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C6" w:rsidRPr="00576D2A" w:rsidRDefault="00F44B0F" w:rsidP="00394CD2">
      <w:pPr>
        <w:spacing w:after="0"/>
        <w:jc w:val="center"/>
        <w:rPr>
          <w:rFonts w:ascii="Times New Roman" w:hAnsi="Times New Roman" w:cs="Times New Roman"/>
          <w:b/>
          <w:sz w:val="32"/>
          <w:szCs w:val="32"/>
        </w:rPr>
      </w:pPr>
      <w:r w:rsidRPr="00576D2A">
        <w:rPr>
          <w:rFonts w:ascii="Times New Roman" w:hAnsi="Times New Roman" w:cs="Times New Roman" w:hint="eastAsia"/>
          <w:b/>
          <w:sz w:val="32"/>
          <w:szCs w:val="32"/>
        </w:rPr>
        <w:t xml:space="preserve"> </w:t>
      </w:r>
    </w:p>
    <w:p w:rsidR="000867C2" w:rsidRPr="00576D2A" w:rsidRDefault="000867C2" w:rsidP="00394CD2">
      <w:pPr>
        <w:spacing w:after="0"/>
        <w:jc w:val="center"/>
        <w:rPr>
          <w:rFonts w:ascii="Times New Roman" w:hAnsi="Times New Roman" w:cs="Times New Roman"/>
          <w:b/>
          <w:sz w:val="32"/>
          <w:szCs w:val="32"/>
        </w:rPr>
      </w:pPr>
      <w:r w:rsidRPr="00576D2A">
        <w:rPr>
          <w:rFonts w:ascii="Times New Roman" w:hAnsi="Times New Roman" w:cs="Times New Roman"/>
          <w:b/>
          <w:sz w:val="32"/>
          <w:szCs w:val="32"/>
        </w:rPr>
        <w:t>M</w:t>
      </w:r>
      <w:r w:rsidRPr="00576D2A">
        <w:rPr>
          <w:rFonts w:ascii="Times New Roman" w:hAnsi="Times New Roman" w:cs="Times New Roman" w:hint="eastAsia"/>
          <w:b/>
          <w:sz w:val="32"/>
          <w:szCs w:val="32"/>
        </w:rPr>
        <w:t xml:space="preserve">odeling and validation of a photocatalytic oxidation reactor </w:t>
      </w:r>
      <w:r w:rsidR="00272C21">
        <w:rPr>
          <w:rFonts w:ascii="Times New Roman" w:hAnsi="Times New Roman" w:cs="Times New Roman"/>
          <w:b/>
          <w:sz w:val="32"/>
          <w:szCs w:val="32"/>
        </w:rPr>
        <w:t>for</w:t>
      </w:r>
      <w:r w:rsidRPr="00576D2A">
        <w:rPr>
          <w:rFonts w:ascii="Times New Roman" w:hAnsi="Times New Roman" w:cs="Times New Roman" w:hint="eastAsia"/>
          <w:b/>
          <w:sz w:val="32"/>
          <w:szCs w:val="32"/>
        </w:rPr>
        <w:t xml:space="preserve"> indoor </w:t>
      </w:r>
      <w:r w:rsidR="00272C21">
        <w:rPr>
          <w:rFonts w:ascii="Times New Roman" w:hAnsi="Times New Roman" w:cs="Times New Roman"/>
          <w:b/>
          <w:sz w:val="32"/>
          <w:szCs w:val="32"/>
        </w:rPr>
        <w:t>environment</w:t>
      </w:r>
      <w:r w:rsidRPr="00576D2A">
        <w:rPr>
          <w:rFonts w:ascii="Times New Roman" w:hAnsi="Times New Roman" w:cs="Times New Roman" w:hint="eastAsia"/>
          <w:b/>
          <w:sz w:val="32"/>
          <w:szCs w:val="32"/>
        </w:rPr>
        <w:t xml:space="preserve"> applications</w:t>
      </w:r>
      <w:bookmarkStart w:id="0" w:name="_GoBack"/>
      <w:bookmarkEnd w:id="0"/>
    </w:p>
    <w:p w:rsidR="00394CD2" w:rsidRPr="00576D2A" w:rsidRDefault="00394CD2" w:rsidP="00394CD2">
      <w:pPr>
        <w:spacing w:after="0"/>
        <w:jc w:val="center"/>
        <w:rPr>
          <w:rFonts w:ascii="Times New Roman" w:hAnsi="Times New Roman" w:cs="Times New Roman"/>
          <w:b/>
          <w:sz w:val="32"/>
          <w:szCs w:val="32"/>
        </w:rPr>
      </w:pPr>
    </w:p>
    <w:p w:rsidR="00394CD2" w:rsidRPr="00576D2A" w:rsidRDefault="00394CD2" w:rsidP="00394CD2">
      <w:pPr>
        <w:tabs>
          <w:tab w:val="left" w:pos="2127"/>
        </w:tabs>
        <w:spacing w:after="0"/>
        <w:jc w:val="center"/>
        <w:rPr>
          <w:rFonts w:ascii="Times New Roman" w:hAnsi="Times New Roman" w:cs="Times New Roman"/>
          <w:b/>
          <w:sz w:val="24"/>
          <w:szCs w:val="24"/>
          <w:vertAlign w:val="superscript"/>
        </w:rPr>
      </w:pPr>
      <w:r w:rsidRPr="00576D2A">
        <w:rPr>
          <w:rFonts w:ascii="Times New Roman" w:hAnsi="Times New Roman" w:cs="Times New Roman"/>
          <w:b/>
          <w:sz w:val="24"/>
          <w:szCs w:val="24"/>
        </w:rPr>
        <w:t xml:space="preserve">Lexuan </w:t>
      </w:r>
      <w:proofErr w:type="spellStart"/>
      <w:r w:rsidRPr="00576D2A">
        <w:rPr>
          <w:rFonts w:ascii="Times New Roman" w:hAnsi="Times New Roman" w:cs="Times New Roman"/>
          <w:b/>
          <w:sz w:val="24"/>
          <w:szCs w:val="24"/>
        </w:rPr>
        <w:t>Zhong</w:t>
      </w:r>
      <w:proofErr w:type="spellEnd"/>
      <w:r w:rsidRPr="00576D2A">
        <w:rPr>
          <w:rFonts w:ascii="Times New Roman" w:hAnsi="Times New Roman" w:cs="Times New Roman"/>
          <w:b/>
          <w:sz w:val="24"/>
          <w:szCs w:val="24"/>
        </w:rPr>
        <w:t xml:space="preserve">, </w:t>
      </w:r>
      <w:proofErr w:type="spellStart"/>
      <w:r w:rsidRPr="00576D2A">
        <w:rPr>
          <w:rFonts w:ascii="Times New Roman" w:hAnsi="Times New Roman" w:cs="Times New Roman"/>
          <w:b/>
          <w:sz w:val="24"/>
          <w:szCs w:val="24"/>
        </w:rPr>
        <w:t>Fariborz</w:t>
      </w:r>
      <w:proofErr w:type="spellEnd"/>
      <w:r w:rsidRPr="00576D2A">
        <w:rPr>
          <w:rFonts w:ascii="Times New Roman" w:hAnsi="Times New Roman" w:cs="Times New Roman"/>
          <w:b/>
          <w:sz w:val="24"/>
          <w:szCs w:val="24"/>
        </w:rPr>
        <w:t xml:space="preserve"> </w:t>
      </w:r>
      <w:proofErr w:type="spellStart"/>
      <w:r w:rsidRPr="00576D2A">
        <w:rPr>
          <w:rFonts w:ascii="Times New Roman" w:hAnsi="Times New Roman" w:cs="Times New Roman"/>
          <w:b/>
          <w:sz w:val="24"/>
          <w:szCs w:val="24"/>
        </w:rPr>
        <w:t>Haghighat</w:t>
      </w:r>
      <w:proofErr w:type="spellEnd"/>
      <w:r w:rsidR="00576D2A">
        <w:rPr>
          <w:rFonts w:ascii="Times New Roman" w:hAnsi="Times New Roman" w:cs="Times New Roman"/>
          <w:b/>
          <w:sz w:val="24"/>
          <w:szCs w:val="24"/>
          <w:vertAlign w:val="superscript"/>
        </w:rPr>
        <w:t>*</w:t>
      </w:r>
    </w:p>
    <w:p w:rsidR="00394CD2" w:rsidRPr="00576D2A" w:rsidRDefault="00394CD2" w:rsidP="00394CD2">
      <w:pPr>
        <w:tabs>
          <w:tab w:val="left" w:pos="2127"/>
        </w:tabs>
        <w:spacing w:after="0"/>
        <w:jc w:val="center"/>
        <w:rPr>
          <w:rFonts w:ascii="Times New Roman" w:hAnsi="Times New Roman" w:cs="Times New Roman"/>
          <w:bCs/>
          <w:sz w:val="24"/>
          <w:szCs w:val="24"/>
        </w:rPr>
      </w:pPr>
      <w:r w:rsidRPr="00576D2A">
        <w:rPr>
          <w:rFonts w:ascii="Times New Roman" w:hAnsi="Times New Roman" w:cs="Times New Roman"/>
          <w:bCs/>
          <w:sz w:val="24"/>
          <w:szCs w:val="24"/>
        </w:rPr>
        <w:t>Department of Building, Civil and Environmental Engineering</w:t>
      </w:r>
    </w:p>
    <w:p w:rsidR="00394CD2" w:rsidRDefault="00394CD2" w:rsidP="00394CD2">
      <w:pPr>
        <w:tabs>
          <w:tab w:val="left" w:pos="2127"/>
        </w:tabs>
        <w:spacing w:after="0"/>
        <w:jc w:val="center"/>
        <w:rPr>
          <w:rFonts w:ascii="Times New Roman" w:hAnsi="Times New Roman" w:cs="Times New Roman"/>
          <w:bCs/>
          <w:sz w:val="24"/>
          <w:szCs w:val="24"/>
        </w:rPr>
      </w:pPr>
      <w:r w:rsidRPr="00576D2A">
        <w:rPr>
          <w:rFonts w:ascii="Times New Roman" w:hAnsi="Times New Roman" w:cs="Times New Roman"/>
          <w:bCs/>
          <w:sz w:val="24"/>
          <w:szCs w:val="24"/>
        </w:rPr>
        <w:t>Concordia University, Montreal, Quebec H3G 1M8</w:t>
      </w:r>
    </w:p>
    <w:p w:rsidR="00576D2A" w:rsidRPr="00576D2A" w:rsidRDefault="00576D2A" w:rsidP="00394CD2">
      <w:pPr>
        <w:tabs>
          <w:tab w:val="left" w:pos="2127"/>
        </w:tabs>
        <w:spacing w:after="0"/>
        <w:jc w:val="center"/>
        <w:rPr>
          <w:rFonts w:ascii="Times New Roman" w:hAnsi="Times New Roman" w:cs="Times New Roman"/>
          <w:sz w:val="24"/>
          <w:szCs w:val="24"/>
        </w:rPr>
      </w:pPr>
      <w:r w:rsidRPr="00576D2A">
        <w:rPr>
          <w:rFonts w:ascii="Times New Roman" w:hAnsi="Times New Roman" w:cs="Times New Roman"/>
          <w:sz w:val="24"/>
          <w:szCs w:val="24"/>
        </w:rPr>
        <w:t>Corresponding Author: haghi@bcee.concordia.ca</w:t>
      </w:r>
    </w:p>
    <w:p w:rsidR="005E189B" w:rsidRPr="00576D2A" w:rsidRDefault="005E189B" w:rsidP="005E189B">
      <w:pPr>
        <w:jc w:val="center"/>
      </w:pPr>
    </w:p>
    <w:p w:rsidR="005E189B" w:rsidRPr="00576D2A" w:rsidRDefault="005E189B" w:rsidP="005E189B">
      <w:pPr>
        <w:rPr>
          <w:rFonts w:ascii="Times New Roman" w:hAnsi="Times New Roman" w:cs="Times New Roman"/>
          <w:b/>
          <w:sz w:val="28"/>
          <w:szCs w:val="28"/>
        </w:rPr>
      </w:pPr>
      <w:r w:rsidRPr="00576D2A">
        <w:rPr>
          <w:rFonts w:ascii="Times New Roman" w:hAnsi="Times New Roman" w:cs="Times New Roman"/>
          <w:b/>
          <w:sz w:val="28"/>
          <w:szCs w:val="28"/>
        </w:rPr>
        <w:t>Abstract</w:t>
      </w:r>
    </w:p>
    <w:p w:rsidR="007A2D48" w:rsidRPr="00576D2A" w:rsidRDefault="007A2D48" w:rsidP="00ED4B4C">
      <w:pPr>
        <w:autoSpaceDE w:val="0"/>
        <w:autoSpaceDN w:val="0"/>
        <w:adjustRightInd w:val="0"/>
        <w:jc w:val="both"/>
        <w:rPr>
          <w:rFonts w:ascii="Times New Roman" w:hAnsi="Times New Roman" w:cs="Times New Roman"/>
          <w:sz w:val="24"/>
        </w:rPr>
      </w:pPr>
      <w:r w:rsidRPr="00576D2A">
        <w:rPr>
          <w:rFonts w:ascii="Times New Roman" w:hAnsi="Times New Roman" w:cs="Times New Roman"/>
          <w:sz w:val="24"/>
        </w:rPr>
        <w:t>Modern building ventilation design must take into account the health</w:t>
      </w:r>
      <w:r w:rsidR="000C07B2" w:rsidRPr="00576D2A">
        <w:rPr>
          <w:rFonts w:ascii="Times New Roman" w:hAnsi="Times New Roman" w:cs="Times New Roman"/>
          <w:sz w:val="24"/>
        </w:rPr>
        <w:t>, safety</w:t>
      </w:r>
      <w:r w:rsidRPr="00576D2A">
        <w:rPr>
          <w:rFonts w:ascii="Times New Roman" w:hAnsi="Times New Roman" w:cs="Times New Roman"/>
          <w:sz w:val="24"/>
        </w:rPr>
        <w:t xml:space="preserve"> and comfort of the occupants</w:t>
      </w:r>
      <w:r w:rsidR="00416AED">
        <w:rPr>
          <w:rFonts w:ascii="Times New Roman" w:hAnsi="Times New Roman" w:cs="Times New Roman"/>
          <w:sz w:val="24"/>
        </w:rPr>
        <w:t>,</w:t>
      </w:r>
      <w:r w:rsidRPr="00576D2A">
        <w:rPr>
          <w:rFonts w:ascii="Times New Roman" w:hAnsi="Times New Roman" w:cs="Times New Roman"/>
          <w:sz w:val="24"/>
        </w:rPr>
        <w:t xml:space="preserve"> as well as energy consumption and the environment. The system needs to protect occupants against chemical contaminants from numerous internal sources - office equipment, furniture, building materials, appliances, as well as</w:t>
      </w:r>
      <w:r w:rsidR="00272C21">
        <w:rPr>
          <w:rFonts w:ascii="Times New Roman" w:hAnsi="Times New Roman" w:cs="Times New Roman"/>
          <w:sz w:val="24"/>
        </w:rPr>
        <w:t xml:space="preserve"> intentional release</w:t>
      </w:r>
      <w:r w:rsidRPr="00576D2A">
        <w:rPr>
          <w:rFonts w:ascii="Times New Roman" w:hAnsi="Times New Roman" w:cs="Times New Roman"/>
          <w:sz w:val="24"/>
        </w:rPr>
        <w:t>. A promising technology which has great potential in this respect is UV photocatalytic oxidation (UV-PCO)</w:t>
      </w:r>
      <w:r w:rsidR="005D0D99" w:rsidRPr="00576D2A">
        <w:rPr>
          <w:rFonts w:ascii="Times New Roman" w:hAnsi="Times New Roman" w:cs="Times New Roman"/>
          <w:sz w:val="24"/>
        </w:rPr>
        <w:t xml:space="preserve">. </w:t>
      </w:r>
      <w:r w:rsidR="00D04342" w:rsidRPr="00576D2A">
        <w:rPr>
          <w:rFonts w:ascii="Times New Roman" w:hAnsi="Times New Roman" w:cs="Times New Roman"/>
          <w:sz w:val="24"/>
        </w:rPr>
        <w:t xml:space="preserve"> Designing a UV-PCO system for a building requires full understanding of its performance</w:t>
      </w:r>
      <w:r w:rsidR="00B11DB8" w:rsidRPr="00576D2A">
        <w:rPr>
          <w:rFonts w:ascii="Times New Roman" w:hAnsi="Times New Roman" w:cs="Times New Roman"/>
          <w:sz w:val="24"/>
        </w:rPr>
        <w:t>,</w:t>
      </w:r>
      <w:r w:rsidR="00D04342" w:rsidRPr="00576D2A">
        <w:rPr>
          <w:rFonts w:ascii="Times New Roman" w:hAnsi="Times New Roman" w:cs="Times New Roman"/>
          <w:sz w:val="24"/>
        </w:rPr>
        <w:t xml:space="preserve"> which strongly depends on the UV intensity field, types and concentration levels o</w:t>
      </w:r>
      <w:r w:rsidR="00E7756B" w:rsidRPr="00576D2A">
        <w:rPr>
          <w:rFonts w:ascii="Times New Roman" w:hAnsi="Times New Roman" w:cs="Times New Roman" w:hint="eastAsia"/>
          <w:sz w:val="24"/>
        </w:rPr>
        <w:t>f</w:t>
      </w:r>
      <w:r w:rsidR="00D04342" w:rsidRPr="00576D2A">
        <w:rPr>
          <w:rFonts w:ascii="Times New Roman" w:hAnsi="Times New Roman" w:cs="Times New Roman"/>
          <w:sz w:val="24"/>
        </w:rPr>
        <w:t xml:space="preserve"> reactants, oxygen and moisture levels, temperature, reflectance of duct surfaces, system configuration, orientation, air stream characteristics like temperature, humidity, air velocity and mixing, just to </w:t>
      </w:r>
      <w:r w:rsidR="00C618E2" w:rsidRPr="00576D2A">
        <w:rPr>
          <w:rFonts w:ascii="Times New Roman" w:hAnsi="Times New Roman" w:cs="Times New Roman"/>
          <w:sz w:val="24"/>
        </w:rPr>
        <w:t>mention</w:t>
      </w:r>
      <w:r w:rsidR="00D04342" w:rsidRPr="00576D2A">
        <w:rPr>
          <w:rFonts w:ascii="Times New Roman" w:hAnsi="Times New Roman" w:cs="Times New Roman"/>
          <w:sz w:val="24"/>
        </w:rPr>
        <w:t xml:space="preserve"> a few.</w:t>
      </w:r>
    </w:p>
    <w:p w:rsidR="00394CD2" w:rsidRPr="00576D2A" w:rsidRDefault="00725252" w:rsidP="000C07B2">
      <w:pPr>
        <w:autoSpaceDE w:val="0"/>
        <w:autoSpaceDN w:val="0"/>
        <w:adjustRightInd w:val="0"/>
        <w:jc w:val="both"/>
        <w:rPr>
          <w:rFonts w:ascii="Times New Roman" w:hAnsi="Times New Roman" w:cs="Times New Roman"/>
          <w:sz w:val="24"/>
        </w:rPr>
      </w:pPr>
      <w:r w:rsidRPr="00576D2A">
        <w:rPr>
          <w:rFonts w:ascii="Times New Roman" w:hAnsi="Times New Roman" w:cs="Times New Roman"/>
          <w:sz w:val="24"/>
        </w:rPr>
        <w:t>T</w:t>
      </w:r>
      <w:r w:rsidR="004C5D46" w:rsidRPr="00576D2A">
        <w:rPr>
          <w:rFonts w:ascii="Times New Roman" w:hAnsi="Times New Roman" w:cs="Times New Roman" w:hint="eastAsia"/>
          <w:sz w:val="24"/>
        </w:rPr>
        <w:t xml:space="preserve">his </w:t>
      </w:r>
      <w:r w:rsidR="004C5D46" w:rsidRPr="00576D2A">
        <w:rPr>
          <w:rFonts w:ascii="Times New Roman" w:hAnsi="Times New Roman" w:cs="Times New Roman"/>
          <w:sz w:val="24"/>
        </w:rPr>
        <w:t>paper</w:t>
      </w:r>
      <w:r w:rsidRPr="00576D2A">
        <w:rPr>
          <w:rFonts w:ascii="Times New Roman" w:hAnsi="Times New Roman" w:cs="Times New Roman"/>
          <w:sz w:val="24"/>
        </w:rPr>
        <w:t xml:space="preserve"> reports the development of</w:t>
      </w:r>
      <w:r w:rsidR="004C5D46" w:rsidRPr="00576D2A">
        <w:rPr>
          <w:rFonts w:ascii="Times New Roman" w:hAnsi="Times New Roman" w:cs="Times New Roman" w:hint="eastAsia"/>
          <w:sz w:val="24"/>
        </w:rPr>
        <w:t xml:space="preserve"> a mathematical model for </w:t>
      </w:r>
      <w:r w:rsidRPr="00576D2A">
        <w:rPr>
          <w:rFonts w:ascii="Times New Roman" w:hAnsi="Times New Roman" w:cs="Times New Roman"/>
          <w:sz w:val="24"/>
        </w:rPr>
        <w:t xml:space="preserve">predicting the performance of </w:t>
      </w:r>
      <w:r w:rsidR="004C5D46" w:rsidRPr="00576D2A">
        <w:rPr>
          <w:rFonts w:ascii="Times New Roman" w:hAnsi="Times New Roman" w:cs="Times New Roman" w:hint="eastAsia"/>
          <w:sz w:val="24"/>
        </w:rPr>
        <w:t xml:space="preserve">a honeycomb monolith PCO reactor </w:t>
      </w:r>
      <w:r w:rsidR="00325856" w:rsidRPr="00576D2A">
        <w:rPr>
          <w:rFonts w:ascii="Times New Roman" w:hAnsi="Times New Roman" w:cs="Times New Roman"/>
          <w:sz w:val="24"/>
        </w:rPr>
        <w:t>used in building mechanical ventilation system</w:t>
      </w:r>
      <w:r w:rsidR="00272C21">
        <w:rPr>
          <w:rFonts w:ascii="Times New Roman" w:hAnsi="Times New Roman" w:cs="Times New Roman"/>
          <w:sz w:val="24"/>
        </w:rPr>
        <w:t>s</w:t>
      </w:r>
      <w:r w:rsidR="00325856" w:rsidRPr="00576D2A">
        <w:rPr>
          <w:rFonts w:ascii="Times New Roman" w:hAnsi="Times New Roman" w:cs="Times New Roman"/>
          <w:sz w:val="24"/>
        </w:rPr>
        <w:t xml:space="preserve">. </w:t>
      </w:r>
      <w:r w:rsidR="00394CD2" w:rsidRPr="00576D2A">
        <w:rPr>
          <w:rFonts w:ascii="Times New Roman" w:hAnsi="Times New Roman" w:cs="Times New Roman"/>
          <w:sz w:val="24"/>
        </w:rPr>
        <w:t>The model is validated by comparing its prediction with experimental data and with the prediction made by an existing model</w:t>
      </w:r>
      <w:r w:rsidR="00477590" w:rsidRPr="00576D2A">
        <w:rPr>
          <w:rFonts w:ascii="Times New Roman" w:hAnsi="Times New Roman" w:cs="Times New Roman" w:hint="eastAsia"/>
          <w:sz w:val="24"/>
        </w:rPr>
        <w:t xml:space="preserve">. The influence of several kinetic parameters such as airflow rate, pollutant inlet concentration, light intensity, humidity, and catalyst deactivation has been </w:t>
      </w:r>
      <w:r w:rsidR="000C07B2" w:rsidRPr="00576D2A">
        <w:rPr>
          <w:rFonts w:ascii="Times New Roman" w:hAnsi="Times New Roman" w:cs="Times New Roman"/>
          <w:sz w:val="24"/>
        </w:rPr>
        <w:t>investigated.</w:t>
      </w:r>
      <w:r w:rsidR="00477590" w:rsidRPr="00576D2A">
        <w:rPr>
          <w:rFonts w:ascii="Times New Roman" w:hAnsi="Times New Roman" w:cs="Times New Roman" w:hint="eastAsia"/>
          <w:sz w:val="24"/>
        </w:rPr>
        <w:t xml:space="preserve"> </w:t>
      </w:r>
      <w:r w:rsidR="00493FFD" w:rsidRPr="00576D2A">
        <w:rPr>
          <w:rFonts w:ascii="Times New Roman" w:hAnsi="Times New Roman" w:cs="Times New Roman" w:hint="eastAsia"/>
          <w:sz w:val="24"/>
        </w:rPr>
        <w:t>Th</w:t>
      </w:r>
      <w:r w:rsidR="000C07B2" w:rsidRPr="00576D2A">
        <w:rPr>
          <w:rFonts w:ascii="Times New Roman" w:hAnsi="Times New Roman" w:cs="Times New Roman"/>
          <w:sz w:val="24"/>
        </w:rPr>
        <w:t>e</w:t>
      </w:r>
      <w:r w:rsidR="00493FFD" w:rsidRPr="00576D2A">
        <w:rPr>
          <w:rFonts w:ascii="Times New Roman" w:hAnsi="Times New Roman" w:cs="Times New Roman" w:hint="eastAsia"/>
          <w:sz w:val="24"/>
        </w:rPr>
        <w:t xml:space="preserve"> </w:t>
      </w:r>
      <w:r w:rsidR="00394CD2" w:rsidRPr="00576D2A">
        <w:rPr>
          <w:rFonts w:ascii="Times New Roman" w:hAnsi="Times New Roman" w:cs="Times New Roman"/>
          <w:sz w:val="24"/>
        </w:rPr>
        <w:t xml:space="preserve">developed </w:t>
      </w:r>
      <w:r w:rsidR="00493FFD" w:rsidRPr="00576D2A">
        <w:rPr>
          <w:rFonts w:ascii="Times New Roman" w:hAnsi="Times New Roman" w:cs="Times New Roman" w:hint="eastAsia"/>
          <w:sz w:val="24"/>
        </w:rPr>
        <w:t xml:space="preserve">model </w:t>
      </w:r>
      <w:r w:rsidR="00394CD2" w:rsidRPr="00576D2A">
        <w:rPr>
          <w:rFonts w:ascii="Times New Roman" w:hAnsi="Times New Roman" w:cs="Times New Roman"/>
          <w:sz w:val="24"/>
        </w:rPr>
        <w:t xml:space="preserve">can be used </w:t>
      </w:r>
      <w:r w:rsidR="009A1C84" w:rsidRPr="00576D2A">
        <w:rPr>
          <w:rFonts w:ascii="Times New Roman" w:hAnsi="Times New Roman" w:cs="Times New Roman" w:hint="eastAsia"/>
          <w:sz w:val="24"/>
        </w:rPr>
        <w:t>as a practical</w:t>
      </w:r>
      <w:r w:rsidR="008A4BCD" w:rsidRPr="00576D2A">
        <w:rPr>
          <w:rFonts w:ascii="Times New Roman" w:hAnsi="Times New Roman" w:cs="Times New Roman" w:hint="eastAsia"/>
          <w:sz w:val="24"/>
        </w:rPr>
        <w:t xml:space="preserve"> tool </w:t>
      </w:r>
      <w:r w:rsidR="00493FFD" w:rsidRPr="00576D2A">
        <w:rPr>
          <w:rFonts w:ascii="Times New Roman" w:hAnsi="Times New Roman" w:cs="Times New Roman" w:hint="eastAsia"/>
          <w:sz w:val="24"/>
        </w:rPr>
        <w:t xml:space="preserve">to simulate and optimize a UV-PCO </w:t>
      </w:r>
      <w:r w:rsidR="000C07B2" w:rsidRPr="00576D2A">
        <w:rPr>
          <w:rFonts w:ascii="Times New Roman" w:hAnsi="Times New Roman" w:cs="Times New Roman"/>
          <w:sz w:val="24"/>
        </w:rPr>
        <w:t>system for application in building mechanical ventilation system.</w:t>
      </w:r>
    </w:p>
    <w:p w:rsidR="00394CD2" w:rsidRPr="00BC62D9" w:rsidRDefault="00394CD2" w:rsidP="00936F6C">
      <w:pPr>
        <w:autoSpaceDE w:val="0"/>
        <w:autoSpaceDN w:val="0"/>
        <w:adjustRightInd w:val="0"/>
        <w:rPr>
          <w:rFonts w:ascii="Times New Roman" w:hAnsi="Times New Roman" w:cs="Times New Roman"/>
          <w:sz w:val="24"/>
        </w:rPr>
      </w:pPr>
      <w:r w:rsidRPr="00576D2A">
        <w:rPr>
          <w:rFonts w:ascii="Times New Roman" w:hAnsi="Times New Roman" w:cs="Times New Roman"/>
          <w:b/>
          <w:sz w:val="28"/>
          <w:szCs w:val="28"/>
        </w:rPr>
        <w:t xml:space="preserve">Keywords: </w:t>
      </w:r>
      <w:r w:rsidRPr="00576D2A">
        <w:rPr>
          <w:rFonts w:ascii="Times New Roman" w:hAnsi="Times New Roman" w:cs="Times New Roman" w:hint="eastAsia"/>
          <w:sz w:val="24"/>
        </w:rPr>
        <w:t>Ultraviolet p</w:t>
      </w:r>
      <w:r w:rsidR="00936F6C" w:rsidRPr="00576D2A">
        <w:rPr>
          <w:rFonts w:ascii="Times New Roman" w:hAnsi="Times New Roman" w:cs="Times New Roman"/>
          <w:sz w:val="24"/>
        </w:rPr>
        <w:t>hotocatalytic oxidation</w:t>
      </w:r>
      <w:r w:rsidRPr="00576D2A">
        <w:rPr>
          <w:rFonts w:ascii="Times New Roman" w:hAnsi="Times New Roman" w:cs="Times New Roman"/>
          <w:sz w:val="24"/>
        </w:rPr>
        <w:t>, model,</w:t>
      </w:r>
      <w:r w:rsidRPr="00576D2A">
        <w:rPr>
          <w:rFonts w:ascii="Times New Roman" w:hAnsi="Times New Roman" w:cs="Times New Roman" w:hint="eastAsia"/>
          <w:sz w:val="24"/>
        </w:rPr>
        <w:t xml:space="preserve"> irradiance,</w:t>
      </w:r>
      <w:r w:rsidRPr="00576D2A">
        <w:rPr>
          <w:rFonts w:ascii="Times New Roman" w:hAnsi="Times New Roman" w:cs="Times New Roman"/>
          <w:sz w:val="24"/>
        </w:rPr>
        <w:t xml:space="preserve"> </w:t>
      </w:r>
      <w:r w:rsidR="000C07B2" w:rsidRPr="00576D2A">
        <w:rPr>
          <w:rFonts w:ascii="Times New Roman" w:hAnsi="Times New Roman" w:cs="Times New Roman"/>
          <w:sz w:val="24"/>
        </w:rPr>
        <w:t>energy</w:t>
      </w:r>
      <w:r w:rsidRPr="00576D2A">
        <w:rPr>
          <w:rFonts w:ascii="Times New Roman" w:hAnsi="Times New Roman" w:cs="Times New Roman"/>
          <w:sz w:val="24"/>
        </w:rPr>
        <w:t xml:space="preserve">, </w:t>
      </w:r>
      <w:r w:rsidRPr="00576D2A">
        <w:rPr>
          <w:rFonts w:ascii="Times New Roman" w:hAnsi="Times New Roman" w:cs="Times New Roman" w:hint="eastAsia"/>
          <w:sz w:val="24"/>
        </w:rPr>
        <w:t>e</w:t>
      </w:r>
      <w:r w:rsidRPr="00576D2A">
        <w:rPr>
          <w:rFonts w:ascii="Times New Roman" w:hAnsi="Times New Roman" w:cs="Times New Roman"/>
          <w:sz w:val="24"/>
        </w:rPr>
        <w:t>ffic</w:t>
      </w:r>
      <w:r w:rsidRPr="00BC62D9">
        <w:rPr>
          <w:rFonts w:ascii="Times New Roman" w:hAnsi="Times New Roman" w:cs="Times New Roman"/>
          <w:sz w:val="24"/>
        </w:rPr>
        <w:t>iency</w:t>
      </w:r>
      <w:r w:rsidR="00585B64" w:rsidRPr="00BC62D9">
        <w:rPr>
          <w:rFonts w:ascii="Times New Roman" w:hAnsi="Times New Roman" w:cs="Times New Roman" w:hint="eastAsia"/>
          <w:sz w:val="24"/>
        </w:rPr>
        <w:t xml:space="preserve">, </w:t>
      </w:r>
      <w:r w:rsidR="0036270E" w:rsidRPr="00BC62D9">
        <w:rPr>
          <w:rFonts w:ascii="Times New Roman" w:hAnsi="Times New Roman" w:cs="Times New Roman" w:hint="eastAsia"/>
          <w:sz w:val="24"/>
        </w:rPr>
        <w:t>simulation</w:t>
      </w:r>
    </w:p>
    <w:p w:rsidR="00D90FF4" w:rsidRPr="00585B64" w:rsidRDefault="00D90FF4" w:rsidP="00D90FF4">
      <w:pPr>
        <w:autoSpaceDE w:val="0"/>
        <w:autoSpaceDN w:val="0"/>
        <w:adjustRightInd w:val="0"/>
        <w:jc w:val="both"/>
        <w:rPr>
          <w:rFonts w:ascii="Times New Roman" w:hAnsi="Times New Roman" w:cs="Times New Roman"/>
          <w:sz w:val="24"/>
        </w:rPr>
        <w:sectPr w:rsidR="00D90FF4" w:rsidRPr="00585B64" w:rsidSect="008D059B">
          <w:footerReference w:type="even" r:id="rId9"/>
          <w:footerReference w:type="default" r:id="rId10"/>
          <w:pgSz w:w="11907" w:h="16839" w:code="9"/>
          <w:pgMar w:top="1440" w:right="1797" w:bottom="1440" w:left="1797" w:header="720" w:footer="720" w:gutter="0"/>
          <w:cols w:space="720"/>
          <w:docGrid w:type="lines" w:linePitch="312"/>
        </w:sectPr>
      </w:pPr>
    </w:p>
    <w:p w:rsidR="00FD0BE0" w:rsidRPr="00576D2A" w:rsidRDefault="00FD0BE0" w:rsidP="00EF40A0">
      <w:pPr>
        <w:pStyle w:val="a3"/>
        <w:numPr>
          <w:ilvl w:val="0"/>
          <w:numId w:val="2"/>
        </w:numPr>
        <w:rPr>
          <w:rFonts w:ascii="Times New Roman" w:hAnsi="Times New Roman" w:cs="Times New Roman"/>
          <w:b/>
          <w:sz w:val="28"/>
          <w:szCs w:val="28"/>
        </w:rPr>
      </w:pPr>
      <w:r w:rsidRPr="00576D2A">
        <w:rPr>
          <w:rFonts w:ascii="Times New Roman" w:hAnsi="Times New Roman" w:cs="Times New Roman"/>
          <w:b/>
          <w:sz w:val="28"/>
          <w:szCs w:val="28"/>
        </w:rPr>
        <w:lastRenderedPageBreak/>
        <w:t>Introduction</w:t>
      </w:r>
    </w:p>
    <w:p w:rsidR="00982830" w:rsidRPr="00576D2A" w:rsidRDefault="00387431" w:rsidP="00C618E2">
      <w:pPr>
        <w:jc w:val="both"/>
        <w:rPr>
          <w:rFonts w:ascii="Times New Roman" w:hAnsi="Times New Roman" w:cs="Times New Roman"/>
          <w:sz w:val="24"/>
          <w:szCs w:val="24"/>
        </w:rPr>
      </w:pPr>
      <w:r w:rsidRPr="00576D2A">
        <w:rPr>
          <w:rFonts w:ascii="Times New Roman" w:hAnsi="Times New Roman" w:cs="Times New Roman"/>
          <w:sz w:val="24"/>
          <w:szCs w:val="24"/>
        </w:rPr>
        <w:t xml:space="preserve">The </w:t>
      </w:r>
      <w:r w:rsidR="00C618E2" w:rsidRPr="00576D2A">
        <w:rPr>
          <w:rFonts w:ascii="Times New Roman" w:hAnsi="Times New Roman" w:cs="Times New Roman"/>
          <w:sz w:val="24"/>
          <w:szCs w:val="24"/>
        </w:rPr>
        <w:t>needs to provide a healthy, safe and comfortable indoor environment and to reduce building energy consumption have</w:t>
      </w:r>
      <w:r w:rsidRPr="00576D2A">
        <w:rPr>
          <w:rFonts w:ascii="Times New Roman" w:hAnsi="Times New Roman" w:cs="Times New Roman"/>
          <w:sz w:val="24"/>
          <w:szCs w:val="24"/>
        </w:rPr>
        <w:t xml:space="preserve"> all increased the interest in systems to filter gaseous contaminants from the air. Ultraviolet photocatalytic oxidation (UV-PCO) is a promising technology which has great potential for such </w:t>
      </w:r>
      <w:r w:rsidR="001600A2">
        <w:rPr>
          <w:rFonts w:ascii="Times New Roman" w:hAnsi="Times New Roman" w:cs="Times New Roman" w:hint="eastAsia"/>
          <w:sz w:val="24"/>
          <w:szCs w:val="24"/>
        </w:rPr>
        <w:t xml:space="preserve">an </w:t>
      </w:r>
      <w:r w:rsidRPr="00576D2A">
        <w:rPr>
          <w:rFonts w:ascii="Times New Roman" w:hAnsi="Times New Roman" w:cs="Times New Roman"/>
          <w:sz w:val="24"/>
          <w:szCs w:val="24"/>
        </w:rPr>
        <w:t>application (</w:t>
      </w:r>
      <w:proofErr w:type="spellStart"/>
      <w:r w:rsidR="00250589" w:rsidRPr="00576D2A">
        <w:rPr>
          <w:rFonts w:ascii="Times New Roman" w:hAnsi="Times New Roman" w:cs="Times New Roman"/>
          <w:sz w:val="24"/>
          <w:szCs w:val="24"/>
        </w:rPr>
        <w:t>Zhong</w:t>
      </w:r>
      <w:proofErr w:type="spellEnd"/>
      <w:r w:rsidR="00250589" w:rsidRPr="00576D2A">
        <w:rPr>
          <w:rFonts w:ascii="Times New Roman" w:hAnsi="Times New Roman" w:cs="Times New Roman"/>
          <w:sz w:val="24"/>
          <w:szCs w:val="24"/>
        </w:rPr>
        <w:t xml:space="preserve"> </w:t>
      </w:r>
      <w:r w:rsidRPr="00576D2A">
        <w:rPr>
          <w:rFonts w:ascii="Times New Roman" w:hAnsi="Times New Roman" w:cs="Times New Roman"/>
          <w:sz w:val="24"/>
          <w:szCs w:val="24"/>
        </w:rPr>
        <w:t>et al. 2010). Such devices use titanium dioxide (a semiconductor) where electron transition from the valence band to the conduction band results from the absorption of light in the near UV range. The subsequent generation of positive holes and their interactions lead to the formation of hydroxyl radicals. These act as powerful oxidizing agents and can be used in the mineralization of organic molecules on the surface of titanium dioxide.  In addition, claims have been made with respect to the use of UV-PCO devices in enhanced inactivation rate of microorganism</w:t>
      </w:r>
      <w:r w:rsidR="00D45BFA">
        <w:rPr>
          <w:rFonts w:ascii="Times New Roman" w:hAnsi="Times New Roman" w:cs="Times New Roman"/>
          <w:sz w:val="24"/>
          <w:szCs w:val="24"/>
        </w:rPr>
        <w:t xml:space="preserve"> (Wang et al. 2009)</w:t>
      </w:r>
      <w:r w:rsidRPr="00576D2A">
        <w:rPr>
          <w:rFonts w:ascii="Times New Roman" w:hAnsi="Times New Roman" w:cs="Times New Roman"/>
          <w:sz w:val="24"/>
          <w:szCs w:val="24"/>
        </w:rPr>
        <w:t>. However, it must be noted that in case of incomplete oxidation</w:t>
      </w:r>
      <w:r w:rsidR="00B11DB8" w:rsidRPr="00576D2A">
        <w:rPr>
          <w:rFonts w:ascii="Times New Roman" w:hAnsi="Times New Roman" w:cs="Times New Roman"/>
          <w:sz w:val="24"/>
          <w:szCs w:val="24"/>
        </w:rPr>
        <w:t>,</w:t>
      </w:r>
      <w:r w:rsidRPr="00576D2A">
        <w:rPr>
          <w:rFonts w:ascii="Times New Roman" w:hAnsi="Times New Roman" w:cs="Times New Roman"/>
          <w:sz w:val="24"/>
          <w:szCs w:val="24"/>
        </w:rPr>
        <w:t xml:space="preserve"> the pollutants may be transformed </w:t>
      </w:r>
      <w:r w:rsidR="00416AED">
        <w:rPr>
          <w:rFonts w:ascii="Times New Roman" w:hAnsi="Times New Roman" w:cs="Times New Roman"/>
          <w:sz w:val="24"/>
          <w:szCs w:val="24"/>
        </w:rPr>
        <w:t>into</w:t>
      </w:r>
      <w:r w:rsidR="002324BD">
        <w:rPr>
          <w:rFonts w:ascii="Times New Roman" w:hAnsi="Times New Roman" w:cs="Times New Roman" w:hint="eastAsia"/>
          <w:sz w:val="24"/>
          <w:szCs w:val="24"/>
        </w:rPr>
        <w:t xml:space="preserve"> </w:t>
      </w:r>
      <w:r w:rsidRPr="00576D2A">
        <w:rPr>
          <w:rFonts w:ascii="Times New Roman" w:hAnsi="Times New Roman" w:cs="Times New Roman"/>
          <w:sz w:val="24"/>
          <w:szCs w:val="24"/>
        </w:rPr>
        <w:t xml:space="preserve">other by-products that can also pose health hazards. </w:t>
      </w:r>
      <w:r w:rsidR="00E51AD8" w:rsidRPr="00576D2A">
        <w:rPr>
          <w:rFonts w:ascii="Times New Roman" w:hAnsi="Times New Roman" w:cs="Times New Roman" w:hint="eastAsia"/>
          <w:sz w:val="24"/>
          <w:szCs w:val="24"/>
        </w:rPr>
        <w:t>There is little</w:t>
      </w:r>
      <w:r w:rsidR="000C07B2" w:rsidRPr="00576D2A">
        <w:rPr>
          <w:rFonts w:ascii="Times New Roman" w:hAnsi="Times New Roman" w:cs="Times New Roman"/>
          <w:sz w:val="24"/>
          <w:szCs w:val="24"/>
        </w:rPr>
        <w:t xml:space="preserve"> reliable</w:t>
      </w:r>
      <w:r w:rsidR="00E51AD8" w:rsidRPr="00576D2A">
        <w:rPr>
          <w:rFonts w:ascii="Times New Roman" w:hAnsi="Times New Roman" w:cs="Times New Roman" w:hint="eastAsia"/>
          <w:sz w:val="24"/>
          <w:szCs w:val="24"/>
        </w:rPr>
        <w:t xml:space="preserve"> </w:t>
      </w:r>
      <w:r w:rsidR="000C07B2" w:rsidRPr="00576D2A">
        <w:rPr>
          <w:rFonts w:ascii="Times New Roman" w:hAnsi="Times New Roman" w:cs="Times New Roman"/>
          <w:sz w:val="24"/>
          <w:szCs w:val="24"/>
        </w:rPr>
        <w:t>information available in the literature about the performance of this system</w:t>
      </w:r>
      <w:r w:rsidR="001B056D" w:rsidRPr="00576D2A">
        <w:rPr>
          <w:rFonts w:ascii="Times New Roman" w:hAnsi="Times New Roman" w:cs="Times New Roman"/>
          <w:sz w:val="24"/>
          <w:szCs w:val="24"/>
        </w:rPr>
        <w:t>.</w:t>
      </w:r>
      <w:r w:rsidR="00E51AD8" w:rsidRPr="00576D2A">
        <w:rPr>
          <w:rFonts w:ascii="Times New Roman" w:hAnsi="Times New Roman" w:cs="Times New Roman" w:hint="eastAsia"/>
          <w:sz w:val="24"/>
          <w:szCs w:val="24"/>
        </w:rPr>
        <w:t xml:space="preserve"> </w:t>
      </w:r>
      <w:r w:rsidRPr="00576D2A">
        <w:rPr>
          <w:rFonts w:ascii="Times New Roman" w:hAnsi="Times New Roman" w:cs="Times New Roman"/>
          <w:sz w:val="24"/>
          <w:szCs w:val="24"/>
        </w:rPr>
        <w:t xml:space="preserve">Although a number of </w:t>
      </w:r>
      <w:r w:rsidR="001B056D" w:rsidRPr="00576D2A">
        <w:rPr>
          <w:rFonts w:ascii="Times New Roman" w:hAnsi="Times New Roman" w:cs="Times New Roman"/>
          <w:sz w:val="24"/>
          <w:szCs w:val="24"/>
        </w:rPr>
        <w:t xml:space="preserve">devices such as </w:t>
      </w:r>
      <w:r w:rsidRPr="00576D2A">
        <w:rPr>
          <w:rFonts w:ascii="Times New Roman" w:hAnsi="Times New Roman" w:cs="Times New Roman"/>
          <w:sz w:val="24"/>
          <w:szCs w:val="24"/>
        </w:rPr>
        <w:t xml:space="preserve">chemical filtration, UVGI, and UV-PCO are available in the market, no systematic studies have been carried out regarding their comparative performance. </w:t>
      </w:r>
      <w:r w:rsidR="0015014E" w:rsidRPr="00576D2A">
        <w:rPr>
          <w:rFonts w:ascii="Times New Roman" w:hAnsi="Times New Roman" w:cs="Times New Roman"/>
          <w:sz w:val="24"/>
          <w:szCs w:val="24"/>
        </w:rPr>
        <w:t xml:space="preserve">In the quest for more successful </w:t>
      </w:r>
      <w:r w:rsidR="00BA5019" w:rsidRPr="00576D2A">
        <w:rPr>
          <w:rFonts w:ascii="Times New Roman" w:hAnsi="Times New Roman" w:cs="Times New Roman"/>
          <w:sz w:val="24"/>
          <w:szCs w:val="24"/>
        </w:rPr>
        <w:t xml:space="preserve">commercial </w:t>
      </w:r>
      <w:r w:rsidR="0015014E" w:rsidRPr="00576D2A">
        <w:rPr>
          <w:rFonts w:ascii="Times New Roman" w:hAnsi="Times New Roman" w:cs="Times New Roman"/>
          <w:sz w:val="24"/>
          <w:szCs w:val="24"/>
        </w:rPr>
        <w:t xml:space="preserve">applications of UV-PCO technology in buildings, more attention is being </w:t>
      </w:r>
      <w:r w:rsidR="001B056D" w:rsidRPr="00576D2A">
        <w:rPr>
          <w:rFonts w:ascii="Times New Roman" w:hAnsi="Times New Roman" w:cs="Times New Roman"/>
          <w:sz w:val="24"/>
          <w:szCs w:val="24"/>
        </w:rPr>
        <w:t xml:space="preserve">brought </w:t>
      </w:r>
      <w:r w:rsidR="0015014E" w:rsidRPr="00576D2A">
        <w:rPr>
          <w:rFonts w:ascii="Times New Roman" w:hAnsi="Times New Roman" w:cs="Times New Roman"/>
          <w:sz w:val="24"/>
          <w:szCs w:val="24"/>
        </w:rPr>
        <w:t xml:space="preserve">to the modeling </w:t>
      </w:r>
      <w:r w:rsidR="00AD0094" w:rsidRPr="00576D2A">
        <w:rPr>
          <w:rFonts w:ascii="Times New Roman" w:hAnsi="Times New Roman" w:cs="Times New Roman"/>
          <w:sz w:val="24"/>
          <w:szCs w:val="24"/>
        </w:rPr>
        <w:t xml:space="preserve">and simulation </w:t>
      </w:r>
      <w:r w:rsidR="0015014E" w:rsidRPr="00576D2A">
        <w:rPr>
          <w:rFonts w:ascii="Times New Roman" w:hAnsi="Times New Roman" w:cs="Times New Roman"/>
          <w:sz w:val="24"/>
          <w:szCs w:val="24"/>
        </w:rPr>
        <w:t>of reactors in order to obtain a more comprehensive and systematic understanding</w:t>
      </w:r>
      <w:r w:rsidR="000C07B2" w:rsidRPr="00576D2A">
        <w:rPr>
          <w:rFonts w:ascii="Times New Roman" w:hAnsi="Times New Roman" w:cs="Times New Roman"/>
          <w:sz w:val="24"/>
          <w:szCs w:val="24"/>
        </w:rPr>
        <w:t xml:space="preserve"> of the UV-PCO system</w:t>
      </w:r>
      <w:r w:rsidR="0015014E" w:rsidRPr="00576D2A">
        <w:rPr>
          <w:rFonts w:ascii="Times New Roman" w:hAnsi="Times New Roman" w:cs="Times New Roman"/>
          <w:sz w:val="24"/>
          <w:szCs w:val="24"/>
        </w:rPr>
        <w:t>.</w:t>
      </w:r>
    </w:p>
    <w:p w:rsidR="006A771F" w:rsidRPr="00576D2A" w:rsidRDefault="006A771F" w:rsidP="00EF40A0">
      <w:pPr>
        <w:jc w:val="both"/>
        <w:rPr>
          <w:rFonts w:ascii="Times New Roman" w:hAnsi="Times New Roman" w:cs="Times New Roman"/>
          <w:sz w:val="24"/>
          <w:szCs w:val="24"/>
        </w:rPr>
      </w:pPr>
      <w:proofErr w:type="spellStart"/>
      <w:r w:rsidRPr="00576D2A">
        <w:rPr>
          <w:rFonts w:ascii="Times New Roman" w:hAnsi="Times New Roman" w:cs="Times New Roman"/>
          <w:sz w:val="24"/>
          <w:szCs w:val="24"/>
        </w:rPr>
        <w:t>Nicolella</w:t>
      </w:r>
      <w:proofErr w:type="spellEnd"/>
      <w:r w:rsidRPr="00576D2A">
        <w:rPr>
          <w:rFonts w:ascii="Times New Roman" w:hAnsi="Times New Roman" w:cs="Times New Roman"/>
          <w:sz w:val="24"/>
          <w:szCs w:val="24"/>
        </w:rPr>
        <w:t xml:space="preserve"> and </w:t>
      </w:r>
      <w:proofErr w:type="spellStart"/>
      <w:r w:rsidRPr="00576D2A">
        <w:rPr>
          <w:rFonts w:ascii="Times New Roman" w:hAnsi="Times New Roman" w:cs="Times New Roman"/>
          <w:sz w:val="24"/>
          <w:szCs w:val="24"/>
        </w:rPr>
        <w:t>Rovatti</w:t>
      </w:r>
      <w:proofErr w:type="spellEnd"/>
      <w:r w:rsidRPr="00576D2A">
        <w:rPr>
          <w:rFonts w:ascii="Times New Roman" w:hAnsi="Times New Roman" w:cs="Times New Roman"/>
          <w:sz w:val="24"/>
          <w:szCs w:val="24"/>
        </w:rPr>
        <w:t xml:space="preserve"> (</w:t>
      </w:r>
      <w:r w:rsidR="00E136CD" w:rsidRPr="00576D2A">
        <w:rPr>
          <w:rFonts w:ascii="Times New Roman" w:hAnsi="Times New Roman" w:cs="Times New Roman"/>
          <w:sz w:val="24"/>
          <w:szCs w:val="24"/>
        </w:rPr>
        <w:t>1998</w:t>
      </w:r>
      <w:r w:rsidRPr="00576D2A">
        <w:rPr>
          <w:rFonts w:ascii="Times New Roman" w:hAnsi="Times New Roman" w:cs="Times New Roman"/>
          <w:sz w:val="24"/>
          <w:szCs w:val="24"/>
        </w:rPr>
        <w:t xml:space="preserve">) proposed a mathematical modeling of monolith reactors, which predicted the rate of chemical reaction and energy transfer. </w:t>
      </w:r>
      <w:r w:rsidR="00FC7D74" w:rsidRPr="00576D2A">
        <w:rPr>
          <w:rFonts w:ascii="Times New Roman" w:hAnsi="Times New Roman" w:cs="Times New Roman"/>
          <w:sz w:val="24"/>
          <w:szCs w:val="24"/>
        </w:rPr>
        <w:t>This model provided the distribution of photo fl</w:t>
      </w:r>
      <w:r w:rsidR="00F8455D" w:rsidRPr="00576D2A">
        <w:rPr>
          <w:rFonts w:ascii="Times New Roman" w:hAnsi="Times New Roman" w:cs="Times New Roman"/>
          <w:sz w:val="24"/>
          <w:szCs w:val="24"/>
        </w:rPr>
        <w:t>ux along the channels</w:t>
      </w:r>
      <w:r w:rsidR="00B11DB8" w:rsidRPr="00576D2A">
        <w:rPr>
          <w:rFonts w:ascii="Times New Roman" w:hAnsi="Times New Roman" w:cs="Times New Roman"/>
          <w:sz w:val="24"/>
          <w:szCs w:val="24"/>
        </w:rPr>
        <w:t>,</w:t>
      </w:r>
      <w:r w:rsidR="00F8455D" w:rsidRPr="00576D2A">
        <w:rPr>
          <w:rFonts w:ascii="Times New Roman" w:hAnsi="Times New Roman" w:cs="Times New Roman"/>
          <w:sz w:val="24"/>
          <w:szCs w:val="24"/>
        </w:rPr>
        <w:t xml:space="preserve"> and defined the contributions of thermal and pure photonic effect on the overall rate of conversion</w:t>
      </w:r>
      <w:r w:rsidR="00576D2A" w:rsidRPr="00576D2A">
        <w:rPr>
          <w:rFonts w:ascii="Times New Roman" w:hAnsi="Times New Roman" w:cs="Times New Roman"/>
          <w:sz w:val="24"/>
          <w:szCs w:val="24"/>
        </w:rPr>
        <w:t xml:space="preserve">. </w:t>
      </w:r>
      <w:r w:rsidR="00B11DB8" w:rsidRPr="00576D2A">
        <w:rPr>
          <w:rFonts w:ascii="Times New Roman" w:hAnsi="Times New Roman" w:cs="Times New Roman"/>
          <w:sz w:val="24"/>
          <w:szCs w:val="24"/>
        </w:rPr>
        <w:t xml:space="preserve">Although enthalpy balance was an innovative aspect in their modeling, </w:t>
      </w:r>
      <w:r w:rsidR="00841666" w:rsidRPr="00576D2A">
        <w:rPr>
          <w:rFonts w:ascii="Times New Roman" w:hAnsi="Times New Roman" w:cs="Times New Roman" w:hint="eastAsia"/>
          <w:sz w:val="24"/>
          <w:szCs w:val="24"/>
        </w:rPr>
        <w:t xml:space="preserve">they </w:t>
      </w:r>
      <w:r w:rsidR="00841666" w:rsidRPr="00576D2A">
        <w:rPr>
          <w:rFonts w:ascii="Times New Roman" w:hAnsi="Times New Roman" w:cs="Times New Roman"/>
          <w:sz w:val="24"/>
          <w:szCs w:val="24"/>
        </w:rPr>
        <w:t>neglect</w:t>
      </w:r>
      <w:r w:rsidR="00841666" w:rsidRPr="00576D2A">
        <w:rPr>
          <w:rFonts w:ascii="Times New Roman" w:hAnsi="Times New Roman" w:cs="Times New Roman" w:hint="eastAsia"/>
          <w:sz w:val="24"/>
          <w:szCs w:val="24"/>
        </w:rPr>
        <w:t>ed the contribution of molecular diffusion transfer in the mass balance</w:t>
      </w:r>
      <w:r w:rsidR="00B11DB8" w:rsidRPr="00576D2A">
        <w:rPr>
          <w:rFonts w:ascii="Times New Roman" w:hAnsi="Times New Roman" w:cs="Times New Roman"/>
          <w:sz w:val="24"/>
          <w:szCs w:val="24"/>
        </w:rPr>
        <w:t>,</w:t>
      </w:r>
      <w:r w:rsidR="000D18FB" w:rsidRPr="00576D2A">
        <w:rPr>
          <w:rFonts w:ascii="Times New Roman" w:hAnsi="Times New Roman" w:cs="Times New Roman" w:hint="eastAsia"/>
          <w:sz w:val="24"/>
          <w:szCs w:val="24"/>
        </w:rPr>
        <w:t xml:space="preserve"> and </w:t>
      </w:r>
      <w:r w:rsidR="00B11DB8" w:rsidRPr="00576D2A">
        <w:rPr>
          <w:rFonts w:ascii="Times New Roman" w:hAnsi="Times New Roman" w:cs="Times New Roman"/>
          <w:sz w:val="24"/>
          <w:szCs w:val="24"/>
        </w:rPr>
        <w:t xml:space="preserve">therefore </w:t>
      </w:r>
      <w:r w:rsidR="000D18FB" w:rsidRPr="00576D2A">
        <w:rPr>
          <w:rFonts w:ascii="Times New Roman" w:hAnsi="Times New Roman" w:cs="Times New Roman" w:hint="eastAsia"/>
          <w:sz w:val="24"/>
          <w:szCs w:val="24"/>
        </w:rPr>
        <w:t xml:space="preserve">their model cannot accurately account for the </w:t>
      </w:r>
      <w:r w:rsidR="00E220FF" w:rsidRPr="00576D2A">
        <w:rPr>
          <w:rFonts w:ascii="Times New Roman" w:hAnsi="Times New Roman" w:cs="Times New Roman" w:hint="eastAsia"/>
          <w:sz w:val="24"/>
          <w:szCs w:val="24"/>
        </w:rPr>
        <w:t xml:space="preserve">behaviour </w:t>
      </w:r>
      <w:r w:rsidR="000D18FB" w:rsidRPr="00576D2A">
        <w:rPr>
          <w:rFonts w:ascii="Times New Roman" w:hAnsi="Times New Roman" w:cs="Times New Roman" w:hint="eastAsia"/>
          <w:sz w:val="24"/>
          <w:szCs w:val="24"/>
        </w:rPr>
        <w:t xml:space="preserve">of PCO under </w:t>
      </w:r>
      <w:r w:rsidR="00B10D0B" w:rsidRPr="00576D2A">
        <w:rPr>
          <w:rFonts w:ascii="Times New Roman" w:hAnsi="Times New Roman" w:cs="Times New Roman" w:hint="eastAsia"/>
          <w:sz w:val="24"/>
          <w:szCs w:val="24"/>
        </w:rPr>
        <w:t xml:space="preserve">the </w:t>
      </w:r>
      <w:r w:rsidR="000D18FB" w:rsidRPr="00576D2A">
        <w:rPr>
          <w:rFonts w:ascii="Times New Roman" w:hAnsi="Times New Roman" w:cs="Times New Roman" w:hint="eastAsia"/>
          <w:sz w:val="24"/>
          <w:szCs w:val="24"/>
        </w:rPr>
        <w:t>case of continuous injection of contaminants</w:t>
      </w:r>
      <w:r w:rsidR="00841666" w:rsidRPr="00576D2A">
        <w:rPr>
          <w:rFonts w:ascii="Times New Roman" w:hAnsi="Times New Roman" w:cs="Times New Roman" w:hint="eastAsia"/>
          <w:sz w:val="24"/>
          <w:szCs w:val="24"/>
        </w:rPr>
        <w:t xml:space="preserve">. </w:t>
      </w:r>
    </w:p>
    <w:p w:rsidR="00A06903" w:rsidRPr="00576D2A" w:rsidRDefault="00530124" w:rsidP="000C07B2">
      <w:pPr>
        <w:jc w:val="both"/>
        <w:rPr>
          <w:rFonts w:ascii="Times New Roman" w:hAnsi="Times New Roman" w:cs="Times New Roman"/>
          <w:sz w:val="24"/>
          <w:szCs w:val="24"/>
        </w:rPr>
      </w:pPr>
      <w:proofErr w:type="spellStart"/>
      <w:r w:rsidRPr="00576D2A">
        <w:rPr>
          <w:rFonts w:ascii="Times New Roman" w:hAnsi="Times New Roman" w:cs="Times New Roman" w:hint="eastAsia"/>
          <w:sz w:val="24"/>
          <w:szCs w:val="24"/>
        </w:rPr>
        <w:t>Changrani</w:t>
      </w:r>
      <w:proofErr w:type="spellEnd"/>
      <w:r w:rsidRPr="00576D2A">
        <w:rPr>
          <w:rFonts w:ascii="Times New Roman" w:hAnsi="Times New Roman" w:cs="Times New Roman" w:hint="eastAsia"/>
          <w:sz w:val="24"/>
          <w:szCs w:val="24"/>
        </w:rPr>
        <w:t xml:space="preserve"> and </w:t>
      </w:r>
      <w:proofErr w:type="spellStart"/>
      <w:r w:rsidRPr="00576D2A">
        <w:rPr>
          <w:rFonts w:ascii="Times New Roman" w:hAnsi="Times New Roman" w:cs="Times New Roman" w:hint="eastAsia"/>
          <w:sz w:val="24"/>
          <w:szCs w:val="24"/>
        </w:rPr>
        <w:t>Raupp</w:t>
      </w:r>
      <w:proofErr w:type="spellEnd"/>
      <w:r w:rsidRPr="00576D2A">
        <w:rPr>
          <w:rFonts w:ascii="Times New Roman" w:hAnsi="Times New Roman" w:cs="Times New Roman" w:hint="eastAsia"/>
          <w:sz w:val="24"/>
          <w:szCs w:val="24"/>
        </w:rPr>
        <w:t xml:space="preserve"> (2000) presented the development of a two-dimensional heterogeneous convection-reaction model for an annular reticulated monolithic gas-solid photo-reactor. </w:t>
      </w:r>
      <w:r w:rsidR="00ED36F9" w:rsidRPr="00576D2A">
        <w:rPr>
          <w:rFonts w:ascii="Times New Roman" w:hAnsi="Times New Roman" w:cs="Times New Roman" w:hint="eastAsia"/>
          <w:sz w:val="24"/>
          <w:szCs w:val="24"/>
        </w:rPr>
        <w:t xml:space="preserve">This model was </w:t>
      </w:r>
      <w:r w:rsidR="00A6329A">
        <w:rPr>
          <w:rFonts w:ascii="Times New Roman" w:hAnsi="Times New Roman" w:cs="Times New Roman"/>
          <w:sz w:val="24"/>
          <w:szCs w:val="24"/>
        </w:rPr>
        <w:t>developed</w:t>
      </w:r>
      <w:r w:rsidR="00ED36F9" w:rsidRPr="00576D2A">
        <w:rPr>
          <w:rFonts w:ascii="Times New Roman" w:hAnsi="Times New Roman" w:cs="Times New Roman" w:hint="eastAsia"/>
          <w:sz w:val="24"/>
          <w:szCs w:val="24"/>
        </w:rPr>
        <w:t xml:space="preserve"> on the basis of efficient utilization of UV irradiance, and it evaluated the reaction rate with local volumetric rate of energy absorption (LVREA)</w:t>
      </w:r>
      <w:r w:rsidR="00887364" w:rsidRPr="00576D2A">
        <w:rPr>
          <w:rFonts w:ascii="Times New Roman" w:hAnsi="Times New Roman" w:cs="Times New Roman" w:hint="eastAsia"/>
          <w:sz w:val="24"/>
          <w:szCs w:val="24"/>
        </w:rPr>
        <w:t>. T</w:t>
      </w:r>
      <w:r w:rsidR="00ED36F9" w:rsidRPr="00576D2A">
        <w:rPr>
          <w:rFonts w:ascii="Times New Roman" w:hAnsi="Times New Roman" w:cs="Times New Roman" w:hint="eastAsia"/>
          <w:sz w:val="24"/>
          <w:szCs w:val="24"/>
        </w:rPr>
        <w:t xml:space="preserve">he magnitude of </w:t>
      </w:r>
      <w:r w:rsidR="00887364" w:rsidRPr="00576D2A">
        <w:rPr>
          <w:rFonts w:ascii="Times New Roman" w:hAnsi="Times New Roman" w:cs="Times New Roman" w:hint="eastAsia"/>
          <w:sz w:val="24"/>
          <w:szCs w:val="24"/>
        </w:rPr>
        <w:t>LVREA</w:t>
      </w:r>
      <w:r w:rsidR="00ED36F9" w:rsidRPr="00576D2A">
        <w:rPr>
          <w:rFonts w:ascii="Times New Roman" w:hAnsi="Times New Roman" w:cs="Times New Roman" w:hint="eastAsia"/>
          <w:sz w:val="24"/>
          <w:szCs w:val="24"/>
        </w:rPr>
        <w:t xml:space="preserve"> mainly determine</w:t>
      </w:r>
      <w:r w:rsidR="00A6329A">
        <w:rPr>
          <w:rFonts w:ascii="Times New Roman" w:hAnsi="Times New Roman" w:cs="Times New Roman"/>
          <w:sz w:val="24"/>
          <w:szCs w:val="24"/>
        </w:rPr>
        <w:t>d</w:t>
      </w:r>
      <w:r w:rsidR="00ED36F9" w:rsidRPr="00576D2A">
        <w:rPr>
          <w:rFonts w:ascii="Times New Roman" w:hAnsi="Times New Roman" w:cs="Times New Roman" w:hint="eastAsia"/>
          <w:sz w:val="24"/>
          <w:szCs w:val="24"/>
        </w:rPr>
        <w:t xml:space="preserve"> the</w:t>
      </w:r>
      <w:r w:rsidR="00887364" w:rsidRPr="00576D2A">
        <w:rPr>
          <w:rFonts w:ascii="Times New Roman" w:hAnsi="Times New Roman" w:cs="Times New Roman" w:hint="eastAsia"/>
          <w:sz w:val="24"/>
          <w:szCs w:val="24"/>
        </w:rPr>
        <w:t xml:space="preserve"> influence</w:t>
      </w:r>
      <w:r w:rsidR="00ED36F9" w:rsidRPr="00576D2A">
        <w:rPr>
          <w:rFonts w:ascii="Times New Roman" w:hAnsi="Times New Roman" w:cs="Times New Roman" w:hint="eastAsia"/>
          <w:sz w:val="24"/>
          <w:szCs w:val="24"/>
        </w:rPr>
        <w:t xml:space="preserve"> of mass transfer </w:t>
      </w:r>
      <w:r w:rsidR="006B5F52" w:rsidRPr="00576D2A">
        <w:rPr>
          <w:rFonts w:ascii="Times New Roman" w:hAnsi="Times New Roman" w:cs="Times New Roman" w:hint="eastAsia"/>
          <w:sz w:val="24"/>
          <w:szCs w:val="24"/>
        </w:rPr>
        <w:t xml:space="preserve">when </w:t>
      </w:r>
      <w:r w:rsidR="001B056D" w:rsidRPr="00576D2A">
        <w:rPr>
          <w:rFonts w:ascii="Times New Roman" w:hAnsi="Times New Roman" w:cs="Times New Roman"/>
          <w:sz w:val="24"/>
          <w:szCs w:val="24"/>
        </w:rPr>
        <w:t>it</w:t>
      </w:r>
      <w:r w:rsidR="006B5F52" w:rsidRPr="00576D2A">
        <w:rPr>
          <w:rFonts w:ascii="Times New Roman" w:hAnsi="Times New Roman" w:cs="Times New Roman" w:hint="eastAsia"/>
          <w:sz w:val="24"/>
          <w:szCs w:val="24"/>
        </w:rPr>
        <w:t xml:space="preserve"> was</w:t>
      </w:r>
      <w:r w:rsidR="00ED36F9" w:rsidRPr="00576D2A">
        <w:rPr>
          <w:rFonts w:ascii="Times New Roman" w:hAnsi="Times New Roman" w:cs="Times New Roman" w:hint="eastAsia"/>
          <w:sz w:val="24"/>
          <w:szCs w:val="24"/>
        </w:rPr>
        <w:t xml:space="preserve"> a limiting process.</w:t>
      </w:r>
      <w:r w:rsidR="006B5F52" w:rsidRPr="00576D2A">
        <w:rPr>
          <w:rFonts w:ascii="Times New Roman" w:hAnsi="Times New Roman" w:cs="Times New Roman" w:hint="eastAsia"/>
          <w:sz w:val="24"/>
          <w:szCs w:val="24"/>
        </w:rPr>
        <w:t xml:space="preserve"> At the same time, LVREA was affected by the catalyst loading and porosity of the </w:t>
      </w:r>
      <w:r w:rsidR="00E721C1" w:rsidRPr="00576D2A">
        <w:rPr>
          <w:rFonts w:ascii="Times New Roman" w:hAnsi="Times New Roman" w:cs="Times New Roman" w:hint="eastAsia"/>
          <w:sz w:val="24"/>
          <w:szCs w:val="24"/>
        </w:rPr>
        <w:t>porous</w:t>
      </w:r>
      <w:r w:rsidR="00666A58" w:rsidRPr="00576D2A">
        <w:rPr>
          <w:rFonts w:ascii="Times New Roman" w:hAnsi="Times New Roman" w:cs="Times New Roman" w:hint="eastAsia"/>
          <w:sz w:val="24"/>
          <w:szCs w:val="24"/>
        </w:rPr>
        <w:t xml:space="preserve"> </w:t>
      </w:r>
      <w:r w:rsidR="006B5F52" w:rsidRPr="00576D2A">
        <w:rPr>
          <w:rFonts w:ascii="Times New Roman" w:hAnsi="Times New Roman" w:cs="Times New Roman" w:hint="eastAsia"/>
          <w:sz w:val="24"/>
          <w:szCs w:val="24"/>
        </w:rPr>
        <w:t>catalyst support.</w:t>
      </w:r>
      <w:r w:rsidR="009C45D6" w:rsidRPr="00576D2A">
        <w:rPr>
          <w:rFonts w:ascii="Times New Roman" w:hAnsi="Times New Roman" w:cs="Times New Roman" w:hint="eastAsia"/>
          <w:sz w:val="24"/>
          <w:szCs w:val="24"/>
        </w:rPr>
        <w:t xml:space="preserve"> However, this model assumed steady state conditions, which makes </w:t>
      </w:r>
      <w:r w:rsidR="000C07B2" w:rsidRPr="00576D2A">
        <w:rPr>
          <w:rFonts w:ascii="Times New Roman" w:hAnsi="Times New Roman" w:cs="Times New Roman"/>
          <w:sz w:val="24"/>
          <w:szCs w:val="24"/>
        </w:rPr>
        <w:t>it</w:t>
      </w:r>
      <w:r w:rsidR="009C45D6" w:rsidRPr="00576D2A">
        <w:rPr>
          <w:rFonts w:ascii="Times New Roman" w:hAnsi="Times New Roman" w:cs="Times New Roman" w:hint="eastAsia"/>
          <w:sz w:val="24"/>
          <w:szCs w:val="24"/>
        </w:rPr>
        <w:t xml:space="preserve"> difficul</w:t>
      </w:r>
      <w:r w:rsidR="00373744" w:rsidRPr="00576D2A">
        <w:rPr>
          <w:rFonts w:ascii="Times New Roman" w:hAnsi="Times New Roman" w:cs="Times New Roman" w:hint="eastAsia"/>
          <w:sz w:val="24"/>
          <w:szCs w:val="24"/>
        </w:rPr>
        <w:t>t to be applied to practical usage</w:t>
      </w:r>
      <w:r w:rsidR="009C45D6" w:rsidRPr="00576D2A">
        <w:rPr>
          <w:rFonts w:ascii="Times New Roman" w:hAnsi="Times New Roman" w:cs="Times New Roman" w:hint="eastAsia"/>
          <w:sz w:val="24"/>
          <w:szCs w:val="24"/>
        </w:rPr>
        <w:t xml:space="preserve"> due to the </w:t>
      </w:r>
      <w:r w:rsidR="000C07B2" w:rsidRPr="00576D2A">
        <w:rPr>
          <w:rFonts w:ascii="Times New Roman" w:hAnsi="Times New Roman" w:cs="Times New Roman"/>
          <w:sz w:val="24"/>
          <w:szCs w:val="24"/>
        </w:rPr>
        <w:t xml:space="preserve">variation of </w:t>
      </w:r>
      <w:r w:rsidR="009C45D6" w:rsidRPr="00576D2A">
        <w:rPr>
          <w:rFonts w:ascii="Times New Roman" w:hAnsi="Times New Roman" w:cs="Times New Roman" w:hint="eastAsia"/>
          <w:sz w:val="24"/>
          <w:szCs w:val="24"/>
        </w:rPr>
        <w:t>numerous properties</w:t>
      </w:r>
      <w:r w:rsidR="000D18FB" w:rsidRPr="00576D2A">
        <w:rPr>
          <w:rFonts w:ascii="Times New Roman" w:hAnsi="Times New Roman" w:cs="Times New Roman" w:hint="eastAsia"/>
          <w:sz w:val="24"/>
          <w:szCs w:val="24"/>
        </w:rPr>
        <w:t xml:space="preserve">, such as the </w:t>
      </w:r>
      <w:r w:rsidR="00E220FF" w:rsidRPr="00576D2A">
        <w:rPr>
          <w:rFonts w:ascii="Times New Roman" w:hAnsi="Times New Roman" w:cs="Times New Roman" w:hint="eastAsia"/>
          <w:sz w:val="24"/>
          <w:szCs w:val="24"/>
        </w:rPr>
        <w:t xml:space="preserve">pollutant </w:t>
      </w:r>
      <w:r w:rsidR="000D18FB" w:rsidRPr="00576D2A">
        <w:rPr>
          <w:rFonts w:ascii="Times New Roman" w:hAnsi="Times New Roman" w:cs="Times New Roman" w:hint="eastAsia"/>
          <w:sz w:val="24"/>
          <w:szCs w:val="24"/>
        </w:rPr>
        <w:t>concentration in the inter-fibres or at the surface of fibres</w:t>
      </w:r>
      <w:r w:rsidR="000C07B2" w:rsidRPr="00576D2A">
        <w:rPr>
          <w:rFonts w:ascii="Times New Roman" w:hAnsi="Times New Roman" w:cs="Times New Roman"/>
          <w:sz w:val="24"/>
          <w:szCs w:val="24"/>
        </w:rPr>
        <w:t xml:space="preserve"> as function of time</w:t>
      </w:r>
      <w:r w:rsidR="009C45D6" w:rsidRPr="00576D2A">
        <w:rPr>
          <w:rFonts w:ascii="Times New Roman" w:hAnsi="Times New Roman" w:cs="Times New Roman" w:hint="eastAsia"/>
          <w:sz w:val="24"/>
          <w:szCs w:val="24"/>
        </w:rPr>
        <w:t>.</w:t>
      </w:r>
    </w:p>
    <w:p w:rsidR="006549DB" w:rsidRPr="00576D2A" w:rsidRDefault="008E6C37" w:rsidP="000C07B2">
      <w:pPr>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Yang et al. (2004) proposed an improved PCO model </w:t>
      </w:r>
      <w:r w:rsidR="00394CD2" w:rsidRPr="00576D2A">
        <w:rPr>
          <w:rFonts w:ascii="Times New Roman" w:hAnsi="Times New Roman" w:cs="Times New Roman"/>
          <w:sz w:val="24"/>
          <w:szCs w:val="24"/>
        </w:rPr>
        <w:t xml:space="preserve">based on </w:t>
      </w:r>
      <w:r w:rsidRPr="00576D2A">
        <w:rPr>
          <w:rFonts w:ascii="Times New Roman" w:hAnsi="Times New Roman" w:cs="Times New Roman" w:hint="eastAsia"/>
          <w:sz w:val="24"/>
          <w:szCs w:val="24"/>
        </w:rPr>
        <w:t>three main parameters: the average total removing factor</w:t>
      </w:r>
      <w:r w:rsidR="000C07B2" w:rsidRPr="00576D2A">
        <w:rPr>
          <w:rFonts w:ascii="Times New Roman" w:hAnsi="Times New Roman" w:cs="Times New Roman"/>
          <w:sz w:val="24"/>
          <w:szCs w:val="24"/>
        </w:rPr>
        <w:t>,</w:t>
      </w:r>
      <w:r w:rsidRPr="00576D2A">
        <w:rPr>
          <w:rFonts w:ascii="Times New Roman" w:hAnsi="Times New Roman" w:cs="Times New Roman" w:hint="eastAsia"/>
          <w:sz w:val="24"/>
          <w:szCs w:val="24"/>
        </w:rPr>
        <w:t xml:space="preserve"> K</w:t>
      </w:r>
      <w:r w:rsidRPr="00576D2A">
        <w:rPr>
          <w:rFonts w:ascii="Times New Roman" w:hAnsi="Times New Roman" w:cs="Times New Roman" w:hint="eastAsia"/>
          <w:sz w:val="24"/>
          <w:szCs w:val="24"/>
          <w:vertAlign w:val="subscript"/>
        </w:rPr>
        <w:t>t</w:t>
      </w:r>
      <w:r w:rsidRPr="00576D2A">
        <w:rPr>
          <w:rFonts w:ascii="Times New Roman" w:hAnsi="Times New Roman" w:cs="Times New Roman" w:hint="eastAsia"/>
          <w:sz w:val="24"/>
          <w:szCs w:val="24"/>
        </w:rPr>
        <w:t>, the number of mass transfer units</w:t>
      </w:r>
      <w:r w:rsidR="00297C7F" w:rsidRPr="00576D2A">
        <w:rPr>
          <w:rFonts w:ascii="Times New Roman" w:hAnsi="Times New Roman" w:cs="Times New Roman" w:hint="eastAsia"/>
          <w:sz w:val="24"/>
          <w:szCs w:val="24"/>
        </w:rPr>
        <w:t>,</w:t>
      </w:r>
      <w:r w:rsidRPr="00576D2A">
        <w:rPr>
          <w:rFonts w:ascii="Times New Roman" w:hAnsi="Times New Roman" w:cs="Times New Roman" w:hint="eastAsia"/>
          <w:sz w:val="24"/>
          <w:szCs w:val="24"/>
        </w:rPr>
        <w:t xml:space="preserve"> </w:t>
      </w:r>
      <w:proofErr w:type="spellStart"/>
      <w:r w:rsidRPr="00576D2A">
        <w:rPr>
          <w:rFonts w:ascii="Times New Roman" w:hAnsi="Times New Roman" w:cs="Times New Roman" w:hint="eastAsia"/>
          <w:sz w:val="24"/>
          <w:szCs w:val="24"/>
        </w:rPr>
        <w:t>NTU</w:t>
      </w:r>
      <w:r w:rsidRPr="00576D2A">
        <w:rPr>
          <w:rFonts w:ascii="Times New Roman" w:hAnsi="Times New Roman" w:cs="Times New Roman" w:hint="eastAsia"/>
          <w:sz w:val="24"/>
          <w:szCs w:val="24"/>
          <w:vertAlign w:val="subscript"/>
        </w:rPr>
        <w:t>m</w:t>
      </w:r>
      <w:proofErr w:type="spellEnd"/>
      <w:r w:rsidRPr="00576D2A">
        <w:rPr>
          <w:rFonts w:ascii="Times New Roman" w:hAnsi="Times New Roman" w:cs="Times New Roman" w:hint="eastAsia"/>
          <w:sz w:val="24"/>
          <w:szCs w:val="24"/>
        </w:rPr>
        <w:t xml:space="preserve"> and </w:t>
      </w:r>
      <w:r w:rsidRPr="00576D2A">
        <w:rPr>
          <w:rFonts w:ascii="Times New Roman" w:hAnsi="Times New Roman" w:cs="Times New Roman" w:hint="eastAsia"/>
          <w:sz w:val="24"/>
          <w:szCs w:val="24"/>
        </w:rPr>
        <w:lastRenderedPageBreak/>
        <w:t>the fractional conversion</w:t>
      </w:r>
      <w:r w:rsidR="000C07B2" w:rsidRPr="00576D2A">
        <w:rPr>
          <w:rFonts w:ascii="Times New Roman" w:hAnsi="Times New Roman" w:cs="Times New Roman"/>
          <w:sz w:val="24"/>
          <w:szCs w:val="24"/>
        </w:rPr>
        <w:t>,</w:t>
      </w:r>
      <w:r w:rsidRPr="00576D2A">
        <w:rPr>
          <w:rFonts w:ascii="Times New Roman" w:hAnsi="Times New Roman" w:cs="Times New Roman" w:hint="eastAsia"/>
          <w:sz w:val="24"/>
          <w:szCs w:val="24"/>
        </w:rPr>
        <w:t xml:space="preserve"> </w:t>
      </w:r>
      <w:r w:rsidRPr="00576D2A">
        <w:rPr>
          <w:rFonts w:ascii="Times New Roman" w:hAnsi="Times New Roman" w:cs="Times New Roman"/>
          <w:sz w:val="24"/>
          <w:szCs w:val="24"/>
        </w:rPr>
        <w:t>ε</w:t>
      </w:r>
      <w:r w:rsidRPr="00576D2A">
        <w:rPr>
          <w:rFonts w:ascii="Times New Roman" w:hAnsi="Times New Roman" w:cs="Times New Roman" w:hint="eastAsia"/>
          <w:sz w:val="24"/>
          <w:szCs w:val="24"/>
        </w:rPr>
        <w:t>. Th</w:t>
      </w:r>
      <w:r w:rsidR="00D834EA" w:rsidRPr="00576D2A">
        <w:rPr>
          <w:rFonts w:ascii="Times New Roman" w:hAnsi="Times New Roman" w:cs="Times New Roman" w:hint="eastAsia"/>
          <w:sz w:val="24"/>
          <w:szCs w:val="24"/>
        </w:rPr>
        <w:t>is</w:t>
      </w:r>
      <w:r w:rsidRPr="00576D2A">
        <w:rPr>
          <w:rFonts w:ascii="Times New Roman" w:hAnsi="Times New Roman" w:cs="Times New Roman" w:hint="eastAsia"/>
          <w:sz w:val="24"/>
          <w:szCs w:val="24"/>
        </w:rPr>
        <w:t xml:space="preserve"> model </w:t>
      </w:r>
      <w:r w:rsidR="000C07B2" w:rsidRPr="00576D2A">
        <w:rPr>
          <w:rFonts w:ascii="Times New Roman" w:hAnsi="Times New Roman" w:cs="Times New Roman"/>
          <w:sz w:val="24"/>
          <w:szCs w:val="24"/>
        </w:rPr>
        <w:t xml:space="preserve">can be </w:t>
      </w:r>
      <w:r w:rsidR="00D834EA" w:rsidRPr="00576D2A">
        <w:rPr>
          <w:rFonts w:ascii="Times New Roman" w:hAnsi="Times New Roman" w:cs="Times New Roman" w:hint="eastAsia"/>
          <w:sz w:val="24"/>
          <w:szCs w:val="24"/>
        </w:rPr>
        <w:t xml:space="preserve">applied </w:t>
      </w:r>
      <w:r w:rsidRPr="00576D2A">
        <w:rPr>
          <w:rFonts w:ascii="Times New Roman" w:hAnsi="Times New Roman" w:cs="Times New Roman" w:hint="eastAsia"/>
          <w:sz w:val="24"/>
          <w:szCs w:val="24"/>
        </w:rPr>
        <w:t xml:space="preserve">to </w:t>
      </w:r>
      <w:r w:rsidR="001D1755" w:rsidRPr="00576D2A">
        <w:rPr>
          <w:rFonts w:ascii="Times New Roman" w:hAnsi="Times New Roman" w:cs="Times New Roman" w:hint="eastAsia"/>
          <w:sz w:val="24"/>
          <w:szCs w:val="24"/>
        </w:rPr>
        <w:t xml:space="preserve">predict </w:t>
      </w:r>
      <w:r w:rsidR="00DA3DB1" w:rsidRPr="00576D2A">
        <w:rPr>
          <w:rFonts w:ascii="Times New Roman" w:hAnsi="Times New Roman" w:cs="Times New Roman" w:hint="eastAsia"/>
          <w:sz w:val="24"/>
          <w:szCs w:val="24"/>
        </w:rPr>
        <w:t xml:space="preserve">the </w:t>
      </w:r>
      <w:r w:rsidR="00373744" w:rsidRPr="00576D2A">
        <w:rPr>
          <w:rFonts w:ascii="Times New Roman" w:hAnsi="Times New Roman" w:cs="Times New Roman" w:hint="eastAsia"/>
          <w:sz w:val="24"/>
          <w:szCs w:val="24"/>
        </w:rPr>
        <w:t xml:space="preserve">controlling process </w:t>
      </w:r>
      <w:r w:rsidRPr="00576D2A">
        <w:rPr>
          <w:rFonts w:ascii="Times New Roman" w:hAnsi="Times New Roman" w:cs="Times New Roman" w:hint="eastAsia"/>
          <w:sz w:val="24"/>
          <w:szCs w:val="24"/>
        </w:rPr>
        <w:t>of a PCO reactor</w:t>
      </w:r>
      <w:r w:rsidR="001D1755" w:rsidRPr="00576D2A">
        <w:rPr>
          <w:rFonts w:ascii="Times New Roman" w:hAnsi="Times New Roman" w:cs="Times New Roman" w:hint="eastAsia"/>
          <w:sz w:val="24"/>
          <w:szCs w:val="24"/>
        </w:rPr>
        <w:t xml:space="preserve"> under specific conditions</w:t>
      </w:r>
      <w:r w:rsidR="000C07B2" w:rsidRPr="00576D2A">
        <w:rPr>
          <w:rFonts w:ascii="Times New Roman" w:hAnsi="Times New Roman" w:cs="Times New Roman"/>
          <w:sz w:val="24"/>
          <w:szCs w:val="24"/>
        </w:rPr>
        <w:t>. The controlling process could be</w:t>
      </w:r>
      <w:r w:rsidR="00373744" w:rsidRPr="00576D2A">
        <w:rPr>
          <w:rFonts w:ascii="Times New Roman" w:hAnsi="Times New Roman" w:cs="Times New Roman" w:hint="eastAsia"/>
          <w:sz w:val="24"/>
          <w:szCs w:val="24"/>
        </w:rPr>
        <w:t xml:space="preserve"> mass-transfer-controlled process, reaction-controlled process,</w:t>
      </w:r>
      <w:r w:rsidRPr="00576D2A">
        <w:rPr>
          <w:rFonts w:ascii="Times New Roman" w:hAnsi="Times New Roman" w:cs="Times New Roman" w:hint="eastAsia"/>
          <w:sz w:val="24"/>
          <w:szCs w:val="24"/>
        </w:rPr>
        <w:t xml:space="preserve"> </w:t>
      </w:r>
      <w:r w:rsidR="0050527B" w:rsidRPr="00576D2A">
        <w:rPr>
          <w:rFonts w:ascii="Times New Roman" w:hAnsi="Times New Roman" w:cs="Times New Roman" w:hint="eastAsia"/>
          <w:sz w:val="24"/>
          <w:szCs w:val="24"/>
        </w:rPr>
        <w:t>or</w:t>
      </w:r>
      <w:r w:rsidR="00373744" w:rsidRPr="00576D2A">
        <w:rPr>
          <w:rFonts w:ascii="Times New Roman" w:hAnsi="Times New Roman" w:cs="Times New Roman" w:hint="eastAsia"/>
          <w:sz w:val="24"/>
          <w:szCs w:val="24"/>
        </w:rPr>
        <w:t xml:space="preserve"> combined-controlled process. </w:t>
      </w:r>
      <w:r w:rsidR="00E721C1" w:rsidRPr="00576D2A">
        <w:rPr>
          <w:rFonts w:ascii="Times New Roman" w:hAnsi="Times New Roman" w:cs="Times New Roman" w:hint="eastAsia"/>
          <w:sz w:val="24"/>
          <w:szCs w:val="24"/>
        </w:rPr>
        <w:t xml:space="preserve">The limitation of this model is that the mass conservation equation was constructed only in air-phase and </w:t>
      </w:r>
      <w:r w:rsidR="00B92AB2" w:rsidRPr="00576D2A">
        <w:rPr>
          <w:rFonts w:ascii="Times New Roman" w:hAnsi="Times New Roman" w:cs="Times New Roman" w:hint="eastAsia"/>
          <w:sz w:val="24"/>
          <w:szCs w:val="24"/>
        </w:rPr>
        <w:t xml:space="preserve">the </w:t>
      </w:r>
      <w:r w:rsidR="00E721C1" w:rsidRPr="00576D2A">
        <w:rPr>
          <w:rFonts w:ascii="Times New Roman" w:hAnsi="Times New Roman" w:cs="Times New Roman" w:hint="eastAsia"/>
          <w:sz w:val="24"/>
          <w:szCs w:val="24"/>
        </w:rPr>
        <w:t xml:space="preserve">effect of irradiance on PCO performance was </w:t>
      </w:r>
      <w:r w:rsidR="00B92AB2" w:rsidRPr="00576D2A">
        <w:rPr>
          <w:rFonts w:ascii="Times New Roman" w:hAnsi="Times New Roman" w:cs="Times New Roman" w:hint="eastAsia"/>
          <w:sz w:val="24"/>
          <w:szCs w:val="24"/>
        </w:rPr>
        <w:t>not clearly reflected in their mathematical model</w:t>
      </w:r>
      <w:r w:rsidR="00DA3DB1" w:rsidRPr="00576D2A">
        <w:rPr>
          <w:rFonts w:ascii="Times New Roman" w:hAnsi="Times New Roman" w:cs="Times New Roman" w:hint="eastAsia"/>
          <w:sz w:val="24"/>
          <w:szCs w:val="24"/>
        </w:rPr>
        <w:t>.</w:t>
      </w:r>
    </w:p>
    <w:p w:rsidR="00270D0F" w:rsidRPr="00576D2A" w:rsidRDefault="001B056D" w:rsidP="00C618E2">
      <w:pPr>
        <w:jc w:val="both"/>
        <w:rPr>
          <w:rFonts w:ascii="Times New Roman" w:hAnsi="Times New Roman" w:cs="Times New Roman"/>
          <w:sz w:val="24"/>
          <w:szCs w:val="24"/>
        </w:rPr>
      </w:pPr>
      <w:r w:rsidRPr="00576D2A">
        <w:rPr>
          <w:rFonts w:ascii="Times New Roman" w:hAnsi="Times New Roman" w:cs="Times New Roman"/>
          <w:sz w:val="24"/>
          <w:szCs w:val="24"/>
        </w:rPr>
        <w:t>Developed o</w:t>
      </w:r>
      <w:r w:rsidR="00394CD2" w:rsidRPr="00576D2A">
        <w:rPr>
          <w:rFonts w:ascii="Times New Roman" w:hAnsi="Times New Roman" w:cs="Times New Roman"/>
          <w:sz w:val="24"/>
          <w:szCs w:val="24"/>
        </w:rPr>
        <w:t>ne-dimensional</w:t>
      </w:r>
      <w:r w:rsidR="00F87353" w:rsidRPr="00576D2A">
        <w:rPr>
          <w:rFonts w:ascii="Times New Roman" w:hAnsi="Times New Roman" w:cs="Times New Roman"/>
          <w:sz w:val="24"/>
          <w:szCs w:val="24"/>
        </w:rPr>
        <w:t xml:space="preserve"> and two-dimensional models</w:t>
      </w:r>
      <w:r w:rsidR="00B11DB8" w:rsidRPr="00576D2A">
        <w:rPr>
          <w:rFonts w:ascii="Times New Roman" w:hAnsi="Times New Roman" w:cs="Times New Roman"/>
          <w:sz w:val="24"/>
          <w:szCs w:val="24"/>
        </w:rPr>
        <w:t>,</w:t>
      </w:r>
      <w:r w:rsidR="00F87353" w:rsidRPr="00576D2A">
        <w:rPr>
          <w:rFonts w:ascii="Times New Roman" w:hAnsi="Times New Roman" w:cs="Times New Roman"/>
          <w:sz w:val="24"/>
          <w:szCs w:val="24"/>
        </w:rPr>
        <w:t xml:space="preserve"> </w:t>
      </w:r>
      <w:r w:rsidR="00394CD2" w:rsidRPr="00576D2A">
        <w:rPr>
          <w:rFonts w:ascii="Times New Roman" w:hAnsi="Times New Roman" w:cs="Times New Roman"/>
          <w:sz w:val="24"/>
          <w:szCs w:val="24"/>
        </w:rPr>
        <w:t xml:space="preserve">based </w:t>
      </w:r>
      <w:r w:rsidRPr="00576D2A">
        <w:rPr>
          <w:rFonts w:ascii="Times New Roman" w:hAnsi="Times New Roman" w:cs="Times New Roman"/>
          <w:sz w:val="24"/>
          <w:szCs w:val="24"/>
        </w:rPr>
        <w:t xml:space="preserve">respectively </w:t>
      </w:r>
      <w:r w:rsidR="00394CD2" w:rsidRPr="00576D2A">
        <w:rPr>
          <w:rFonts w:ascii="Times New Roman" w:hAnsi="Times New Roman" w:cs="Times New Roman"/>
          <w:sz w:val="24"/>
          <w:szCs w:val="24"/>
        </w:rPr>
        <w:t xml:space="preserve">on plug </w:t>
      </w:r>
      <w:r w:rsidR="00F44B0F" w:rsidRPr="00576D2A">
        <w:rPr>
          <w:rFonts w:ascii="Times New Roman" w:hAnsi="Times New Roman" w:cs="Times New Roman"/>
          <w:sz w:val="24"/>
          <w:szCs w:val="24"/>
        </w:rPr>
        <w:t>flow an</w:t>
      </w:r>
      <w:r w:rsidR="00394CD2" w:rsidRPr="00576D2A">
        <w:rPr>
          <w:rFonts w:ascii="Times New Roman" w:hAnsi="Times New Roman" w:cs="Times New Roman"/>
          <w:sz w:val="24"/>
          <w:szCs w:val="24"/>
        </w:rPr>
        <w:t xml:space="preserve">d laminar </w:t>
      </w:r>
      <w:r w:rsidR="00C618E2" w:rsidRPr="00576D2A">
        <w:rPr>
          <w:rFonts w:ascii="Times New Roman" w:hAnsi="Times New Roman" w:cs="Times New Roman"/>
          <w:sz w:val="24"/>
          <w:szCs w:val="24"/>
        </w:rPr>
        <w:t>flow</w:t>
      </w:r>
      <w:r w:rsidR="00416AED">
        <w:rPr>
          <w:rFonts w:ascii="Times New Roman" w:hAnsi="Times New Roman" w:cs="Times New Roman"/>
          <w:sz w:val="24"/>
          <w:szCs w:val="24"/>
        </w:rPr>
        <w:t>,</w:t>
      </w:r>
      <w:r w:rsidR="00C618E2" w:rsidRPr="00576D2A">
        <w:rPr>
          <w:rFonts w:ascii="Times New Roman" w:hAnsi="Times New Roman" w:cs="Times New Roman"/>
          <w:sz w:val="24"/>
          <w:szCs w:val="24"/>
        </w:rPr>
        <w:t xml:space="preserve"> </w:t>
      </w:r>
      <w:proofErr w:type="gramStart"/>
      <w:r w:rsidR="00C618E2" w:rsidRPr="00576D2A">
        <w:rPr>
          <w:rFonts w:ascii="Times New Roman" w:hAnsi="Times New Roman" w:cs="Times New Roman"/>
          <w:sz w:val="24"/>
          <w:szCs w:val="24"/>
        </w:rPr>
        <w:t>are</w:t>
      </w:r>
      <w:proofErr w:type="gramEnd"/>
      <w:r w:rsidR="00F44B0F" w:rsidRPr="00576D2A">
        <w:rPr>
          <w:rFonts w:ascii="Times New Roman" w:hAnsi="Times New Roman" w:cs="Times New Roman"/>
          <w:sz w:val="24"/>
          <w:szCs w:val="24"/>
        </w:rPr>
        <w:t xml:space="preserve"> </w:t>
      </w:r>
      <w:r w:rsidR="00394CD2" w:rsidRPr="00576D2A">
        <w:rPr>
          <w:rFonts w:ascii="Times New Roman" w:hAnsi="Times New Roman" w:cs="Times New Roman"/>
          <w:sz w:val="24"/>
          <w:szCs w:val="24"/>
        </w:rPr>
        <w:t>used</w:t>
      </w:r>
      <w:r w:rsidR="00F44B0F" w:rsidRPr="00576D2A">
        <w:rPr>
          <w:rFonts w:ascii="Times New Roman" w:hAnsi="Times New Roman" w:cs="Times New Roman"/>
          <w:sz w:val="24"/>
          <w:szCs w:val="24"/>
        </w:rPr>
        <w:t xml:space="preserve"> to study the effect of the key parameters on the performance of an annular reactor</w:t>
      </w:r>
      <w:r w:rsidR="00394CD2" w:rsidRPr="00576D2A">
        <w:rPr>
          <w:rFonts w:ascii="Times New Roman" w:hAnsi="Times New Roman" w:cs="Times New Roman"/>
          <w:sz w:val="24"/>
          <w:szCs w:val="24"/>
        </w:rPr>
        <w:t xml:space="preserve"> (</w:t>
      </w:r>
      <w:proofErr w:type="spellStart"/>
      <w:r w:rsidR="00394CD2" w:rsidRPr="00576D2A">
        <w:rPr>
          <w:rFonts w:ascii="Times New Roman" w:hAnsi="Times New Roman" w:cs="Times New Roman"/>
          <w:sz w:val="24"/>
          <w:szCs w:val="24"/>
        </w:rPr>
        <w:t>Tomasic</w:t>
      </w:r>
      <w:proofErr w:type="spellEnd"/>
      <w:r w:rsidR="00394CD2" w:rsidRPr="00576D2A">
        <w:rPr>
          <w:rFonts w:ascii="Times New Roman" w:hAnsi="Times New Roman" w:cs="Times New Roman"/>
          <w:sz w:val="24"/>
          <w:szCs w:val="24"/>
        </w:rPr>
        <w:t xml:space="preserve"> et al 2008)</w:t>
      </w:r>
      <w:r w:rsidR="00F44B0F" w:rsidRPr="00576D2A">
        <w:rPr>
          <w:rFonts w:ascii="Times New Roman" w:hAnsi="Times New Roman" w:cs="Times New Roman"/>
          <w:sz w:val="24"/>
          <w:szCs w:val="24"/>
        </w:rPr>
        <w:t xml:space="preserve">. </w:t>
      </w:r>
      <w:r w:rsidR="00270D0F" w:rsidRPr="00576D2A">
        <w:rPr>
          <w:rFonts w:ascii="Times New Roman" w:hAnsi="Times New Roman" w:cs="Times New Roman"/>
          <w:sz w:val="24"/>
          <w:szCs w:val="24"/>
        </w:rPr>
        <w:t xml:space="preserve"> Through simulation analysis, they </w:t>
      </w:r>
      <w:r w:rsidRPr="00576D2A">
        <w:rPr>
          <w:rFonts w:ascii="Times New Roman" w:hAnsi="Times New Roman" w:cs="Times New Roman"/>
          <w:sz w:val="24"/>
          <w:szCs w:val="24"/>
        </w:rPr>
        <w:t xml:space="preserve">concluded that </w:t>
      </w:r>
      <w:r w:rsidR="00270D0F" w:rsidRPr="00576D2A">
        <w:rPr>
          <w:rFonts w:ascii="Times New Roman" w:hAnsi="Times New Roman" w:cs="Times New Roman"/>
          <w:sz w:val="24"/>
          <w:szCs w:val="24"/>
        </w:rPr>
        <w:t>the inter</w:t>
      </w:r>
      <w:r w:rsidR="00530124" w:rsidRPr="00576D2A">
        <w:rPr>
          <w:rFonts w:ascii="Times New Roman" w:hAnsi="Times New Roman" w:cs="Times New Roman" w:hint="eastAsia"/>
          <w:sz w:val="24"/>
          <w:szCs w:val="24"/>
        </w:rPr>
        <w:t>-</w:t>
      </w:r>
      <w:r w:rsidR="00270D0F" w:rsidRPr="00576D2A">
        <w:rPr>
          <w:rFonts w:ascii="Times New Roman" w:hAnsi="Times New Roman" w:cs="Times New Roman"/>
          <w:sz w:val="24"/>
          <w:szCs w:val="24"/>
        </w:rPr>
        <w:t>phase mass transfer was the dominating process, which determined the behaviour of the annular photocatalytic reactor.</w:t>
      </w:r>
      <w:r w:rsidR="0050527B" w:rsidRPr="00576D2A">
        <w:rPr>
          <w:rFonts w:ascii="Times New Roman" w:hAnsi="Times New Roman" w:cs="Times New Roman" w:hint="eastAsia"/>
          <w:sz w:val="24"/>
          <w:szCs w:val="24"/>
        </w:rPr>
        <w:t xml:space="preserve"> Nevertheless, </w:t>
      </w:r>
      <w:r w:rsidR="00D94F77" w:rsidRPr="00576D2A">
        <w:rPr>
          <w:rFonts w:ascii="Times New Roman" w:hAnsi="Times New Roman" w:cs="Times New Roman" w:hint="eastAsia"/>
          <w:sz w:val="24"/>
          <w:szCs w:val="24"/>
        </w:rPr>
        <w:t xml:space="preserve">the kinetic rate model they developed does not consider the light intensity and interference </w:t>
      </w:r>
      <w:r w:rsidR="00E81012" w:rsidRPr="00576D2A">
        <w:rPr>
          <w:rFonts w:ascii="Times New Roman" w:hAnsi="Times New Roman" w:cs="Times New Roman" w:hint="eastAsia"/>
          <w:sz w:val="24"/>
          <w:szCs w:val="24"/>
        </w:rPr>
        <w:t>effects.</w:t>
      </w:r>
    </w:p>
    <w:p w:rsidR="000C07B2" w:rsidRPr="00576D2A" w:rsidRDefault="00651B95" w:rsidP="002D2F39">
      <w:pPr>
        <w:jc w:val="both"/>
        <w:rPr>
          <w:rFonts w:ascii="Times New Roman" w:hAnsi="Times New Roman" w:cs="Times New Roman"/>
          <w:sz w:val="24"/>
          <w:szCs w:val="24"/>
        </w:rPr>
      </w:pPr>
      <w:r w:rsidRPr="00576D2A">
        <w:rPr>
          <w:rFonts w:ascii="Times New Roman" w:hAnsi="Times New Roman" w:cs="Times New Roman" w:hint="eastAsia"/>
          <w:sz w:val="24"/>
          <w:szCs w:val="24"/>
        </w:rPr>
        <w:t>In the past two decades, a</w:t>
      </w:r>
      <w:r w:rsidR="00D8626C" w:rsidRPr="00576D2A">
        <w:rPr>
          <w:rFonts w:ascii="Times New Roman" w:hAnsi="Times New Roman" w:cs="Times New Roman"/>
          <w:sz w:val="24"/>
          <w:szCs w:val="24"/>
        </w:rPr>
        <w:t xml:space="preserve">lthough </w:t>
      </w:r>
      <w:r w:rsidR="00BE381D" w:rsidRPr="00576D2A">
        <w:rPr>
          <w:rFonts w:ascii="Times New Roman" w:hAnsi="Times New Roman" w:cs="Times New Roman" w:hint="eastAsia"/>
          <w:sz w:val="24"/>
          <w:szCs w:val="24"/>
        </w:rPr>
        <w:t>different prediction models for PCO reactors have been developed</w:t>
      </w:r>
      <w:r w:rsidR="00D8626C" w:rsidRPr="00576D2A">
        <w:rPr>
          <w:rFonts w:ascii="Times New Roman" w:hAnsi="Times New Roman" w:cs="Times New Roman"/>
          <w:sz w:val="24"/>
          <w:szCs w:val="24"/>
        </w:rPr>
        <w:t xml:space="preserve">, most </w:t>
      </w:r>
      <w:r w:rsidR="00A6329A">
        <w:rPr>
          <w:rFonts w:ascii="Times New Roman" w:hAnsi="Times New Roman" w:cs="Times New Roman"/>
          <w:sz w:val="24"/>
          <w:szCs w:val="24"/>
        </w:rPr>
        <w:t xml:space="preserve">of </w:t>
      </w:r>
      <w:r w:rsidR="000C07B2" w:rsidRPr="00576D2A">
        <w:rPr>
          <w:rFonts w:ascii="Times New Roman" w:hAnsi="Times New Roman" w:cs="Times New Roman"/>
          <w:sz w:val="24"/>
          <w:szCs w:val="24"/>
        </w:rPr>
        <w:t>them</w:t>
      </w:r>
      <w:r w:rsidR="00D8626C" w:rsidRPr="00576D2A">
        <w:rPr>
          <w:rFonts w:ascii="Times New Roman" w:hAnsi="Times New Roman" w:cs="Times New Roman"/>
          <w:sz w:val="24"/>
          <w:szCs w:val="24"/>
        </w:rPr>
        <w:t xml:space="preserve"> are not intended for mechanical ventilation applications and cannot correctly simulate the behaviour of </w:t>
      </w:r>
      <w:r w:rsidR="00743192" w:rsidRPr="00576D2A">
        <w:rPr>
          <w:rFonts w:ascii="Times New Roman" w:hAnsi="Times New Roman" w:cs="Times New Roman" w:hint="eastAsia"/>
          <w:sz w:val="24"/>
          <w:szCs w:val="24"/>
        </w:rPr>
        <w:t xml:space="preserve">a </w:t>
      </w:r>
      <w:r w:rsidR="00D8626C" w:rsidRPr="00576D2A">
        <w:rPr>
          <w:rFonts w:ascii="Times New Roman" w:hAnsi="Times New Roman" w:cs="Times New Roman"/>
          <w:sz w:val="24"/>
          <w:szCs w:val="24"/>
        </w:rPr>
        <w:t>PCO reactor under the conditions encountered in buildings</w:t>
      </w:r>
      <w:r w:rsidR="00743192" w:rsidRPr="00576D2A">
        <w:rPr>
          <w:rFonts w:ascii="Times New Roman" w:hAnsi="Times New Roman" w:cs="Times New Roman" w:hint="eastAsia"/>
          <w:sz w:val="24"/>
          <w:szCs w:val="24"/>
        </w:rPr>
        <w:t xml:space="preserve"> (Vincent et al., 2009; </w:t>
      </w:r>
      <w:r w:rsidR="00FB2624" w:rsidRPr="00576D2A">
        <w:rPr>
          <w:rFonts w:ascii="Times New Roman" w:hAnsi="Times New Roman" w:cs="Times New Roman" w:hint="eastAsia"/>
          <w:sz w:val="24"/>
          <w:szCs w:val="24"/>
        </w:rPr>
        <w:t>Puma et al., 2009</w:t>
      </w:r>
      <w:r w:rsidR="00743192" w:rsidRPr="00576D2A">
        <w:rPr>
          <w:rFonts w:ascii="Times New Roman" w:hAnsi="Times New Roman" w:cs="Times New Roman" w:hint="eastAsia"/>
          <w:sz w:val="24"/>
          <w:szCs w:val="24"/>
        </w:rPr>
        <w:t>)</w:t>
      </w:r>
      <w:r w:rsidR="00D8626C" w:rsidRPr="00576D2A">
        <w:rPr>
          <w:rFonts w:ascii="Times New Roman" w:hAnsi="Times New Roman" w:cs="Times New Roman"/>
          <w:sz w:val="24"/>
          <w:szCs w:val="24"/>
        </w:rPr>
        <w:t>.</w:t>
      </w:r>
      <w:r w:rsidR="009E541D" w:rsidRPr="00576D2A">
        <w:rPr>
          <w:rFonts w:ascii="Times New Roman" w:hAnsi="Times New Roman" w:cs="Times New Roman" w:hint="eastAsia"/>
          <w:sz w:val="24"/>
          <w:szCs w:val="24"/>
        </w:rPr>
        <w:t xml:space="preserve"> </w:t>
      </w:r>
      <w:r w:rsidR="00B3044A" w:rsidRPr="002D2F39">
        <w:rPr>
          <w:rFonts w:ascii="Times New Roman" w:hAnsi="Times New Roman" w:cs="Times New Roman"/>
          <w:sz w:val="24"/>
          <w:szCs w:val="24"/>
        </w:rPr>
        <w:t>In addition, most reported models consider mass balance of pollutants in either air-phase or solid-phase (</w:t>
      </w:r>
      <w:proofErr w:type="spellStart"/>
      <w:r w:rsidR="00B3044A" w:rsidRPr="002D2F39">
        <w:rPr>
          <w:rFonts w:ascii="Times New Roman" w:hAnsi="Times New Roman" w:cs="Times New Roman"/>
          <w:sz w:val="24"/>
          <w:szCs w:val="24"/>
        </w:rPr>
        <w:t>Hossain</w:t>
      </w:r>
      <w:proofErr w:type="spellEnd"/>
      <w:r w:rsidR="00B3044A" w:rsidRPr="002D2F39">
        <w:rPr>
          <w:rFonts w:ascii="Times New Roman" w:hAnsi="Times New Roman" w:cs="Times New Roman"/>
          <w:sz w:val="24"/>
          <w:szCs w:val="24"/>
        </w:rPr>
        <w:t xml:space="preserve"> et al., 1999; Zhang et al., 2003; </w:t>
      </w:r>
      <w:r w:rsidR="00B3044A" w:rsidRPr="002D2F39">
        <w:rPr>
          <w:rFonts w:ascii="Times New Roman" w:hAnsi="Times New Roman" w:cs="Times New Roman"/>
          <w:sz w:val="24"/>
        </w:rPr>
        <w:t xml:space="preserve">Lewandowski and </w:t>
      </w:r>
      <w:proofErr w:type="spellStart"/>
      <w:r w:rsidR="00B3044A" w:rsidRPr="002D2F39">
        <w:rPr>
          <w:rFonts w:ascii="Times New Roman" w:hAnsi="Times New Roman" w:cs="Times New Roman"/>
          <w:sz w:val="24"/>
        </w:rPr>
        <w:t>Ollis</w:t>
      </w:r>
      <w:proofErr w:type="spellEnd"/>
      <w:r w:rsidR="00B3044A" w:rsidRPr="002D2F39">
        <w:rPr>
          <w:rFonts w:ascii="Times New Roman" w:hAnsi="Times New Roman" w:cs="Times New Roman"/>
          <w:sz w:val="24"/>
        </w:rPr>
        <w:t xml:space="preserve">, 2003; </w:t>
      </w:r>
      <w:r w:rsidR="00B3044A" w:rsidRPr="002D2F39">
        <w:rPr>
          <w:rFonts w:ascii="Times New Roman" w:hAnsi="Times New Roman" w:cs="Times New Roman"/>
          <w:sz w:val="24"/>
          <w:szCs w:val="24"/>
        </w:rPr>
        <w:t xml:space="preserve">Yang et al., 2004; </w:t>
      </w:r>
      <w:proofErr w:type="spellStart"/>
      <w:r w:rsidR="00B3044A" w:rsidRPr="002D2F39">
        <w:rPr>
          <w:rFonts w:ascii="Times New Roman" w:hAnsi="Times New Roman" w:cs="Times New Roman"/>
          <w:sz w:val="24"/>
          <w:szCs w:val="24"/>
        </w:rPr>
        <w:t>Estivill</w:t>
      </w:r>
      <w:proofErr w:type="spellEnd"/>
      <w:r w:rsidR="00B3044A" w:rsidRPr="002D2F39">
        <w:rPr>
          <w:rFonts w:ascii="Times New Roman" w:hAnsi="Times New Roman" w:cs="Times New Roman"/>
          <w:sz w:val="24"/>
          <w:szCs w:val="24"/>
        </w:rPr>
        <w:t xml:space="preserve"> et al., 2007)</w:t>
      </w:r>
      <w:r w:rsidR="00940F9A" w:rsidRPr="002D2F39">
        <w:rPr>
          <w:rFonts w:ascii="Times New Roman" w:hAnsi="Times New Roman" w:cs="Times New Roman" w:hint="eastAsia"/>
          <w:sz w:val="24"/>
          <w:szCs w:val="24"/>
        </w:rPr>
        <w:t>.</w:t>
      </w:r>
      <w:r w:rsidR="00B3044A" w:rsidRPr="002D2F39">
        <w:rPr>
          <w:rFonts w:ascii="Times New Roman" w:hAnsi="Times New Roman" w:cs="Times New Roman"/>
          <w:sz w:val="24"/>
          <w:szCs w:val="24"/>
        </w:rPr>
        <w:t xml:space="preserve"> </w:t>
      </w:r>
      <w:r w:rsidR="00940F9A" w:rsidRPr="002D2F39">
        <w:rPr>
          <w:rFonts w:ascii="Times New Roman" w:hAnsi="Times New Roman" w:cs="Times New Roman" w:hint="eastAsia"/>
          <w:sz w:val="24"/>
          <w:szCs w:val="24"/>
        </w:rPr>
        <w:t xml:space="preserve">Only </w:t>
      </w:r>
      <w:r w:rsidR="002D2F39" w:rsidRPr="002D2F39">
        <w:rPr>
          <w:rFonts w:ascii="Times New Roman" w:hAnsi="Times New Roman" w:cs="Times New Roman"/>
          <w:sz w:val="24"/>
          <w:szCs w:val="24"/>
        </w:rPr>
        <w:t xml:space="preserve">few models consider pollutants mass balance for </w:t>
      </w:r>
      <w:r w:rsidR="00B3044A" w:rsidRPr="002D2F39">
        <w:rPr>
          <w:rFonts w:ascii="Times New Roman" w:hAnsi="Times New Roman" w:cs="Times New Roman"/>
          <w:sz w:val="24"/>
          <w:szCs w:val="24"/>
        </w:rPr>
        <w:t>both air-phase and solid-phase</w:t>
      </w:r>
      <w:r w:rsidR="00940F9A" w:rsidRPr="002D2F39">
        <w:rPr>
          <w:rFonts w:ascii="Times New Roman" w:hAnsi="Times New Roman" w:cs="Times New Roman" w:hint="eastAsia"/>
          <w:sz w:val="24"/>
          <w:szCs w:val="24"/>
        </w:rPr>
        <w:t xml:space="preserve">, and </w:t>
      </w:r>
      <w:r w:rsidR="00416AED">
        <w:rPr>
          <w:rFonts w:ascii="Times New Roman" w:hAnsi="Times New Roman" w:cs="Times New Roman"/>
          <w:sz w:val="24"/>
          <w:szCs w:val="24"/>
        </w:rPr>
        <w:t>those</w:t>
      </w:r>
      <w:r w:rsidR="00416AED" w:rsidRPr="002D2F39">
        <w:rPr>
          <w:rFonts w:ascii="Times New Roman" w:hAnsi="Times New Roman" w:cs="Times New Roman"/>
          <w:sz w:val="24"/>
          <w:szCs w:val="24"/>
        </w:rPr>
        <w:t xml:space="preserve"> </w:t>
      </w:r>
      <w:r w:rsidR="002D2F39" w:rsidRPr="002D2F39">
        <w:rPr>
          <w:rFonts w:ascii="Times New Roman" w:hAnsi="Times New Roman" w:cs="Times New Roman"/>
          <w:sz w:val="24"/>
          <w:szCs w:val="24"/>
        </w:rPr>
        <w:t xml:space="preserve">which take </w:t>
      </w:r>
      <w:r w:rsidR="00416AED">
        <w:rPr>
          <w:rFonts w:ascii="Times New Roman" w:hAnsi="Times New Roman" w:cs="Times New Roman"/>
          <w:sz w:val="24"/>
          <w:szCs w:val="24"/>
        </w:rPr>
        <w:t xml:space="preserve">it </w:t>
      </w:r>
      <w:r w:rsidR="002D2F39" w:rsidRPr="002D2F39">
        <w:rPr>
          <w:rFonts w:ascii="Times New Roman" w:hAnsi="Times New Roman" w:cs="Times New Roman"/>
          <w:sz w:val="24"/>
          <w:szCs w:val="24"/>
        </w:rPr>
        <w:t>into account assume a</w:t>
      </w:r>
      <w:r w:rsidR="00B3044A" w:rsidRPr="002D2F39">
        <w:rPr>
          <w:rFonts w:ascii="Times New Roman" w:hAnsi="Times New Roman" w:cs="Times New Roman"/>
          <w:sz w:val="24"/>
          <w:szCs w:val="24"/>
        </w:rPr>
        <w:t xml:space="preserve"> steady state condition (</w:t>
      </w:r>
      <w:proofErr w:type="spellStart"/>
      <w:r w:rsidR="00B3044A" w:rsidRPr="002D2F39">
        <w:rPr>
          <w:rFonts w:ascii="Times New Roman" w:hAnsi="Times New Roman" w:cs="Times New Roman"/>
          <w:sz w:val="24"/>
          <w:szCs w:val="24"/>
        </w:rPr>
        <w:t>Nicolella</w:t>
      </w:r>
      <w:proofErr w:type="spellEnd"/>
      <w:r w:rsidR="00B3044A" w:rsidRPr="002D2F39">
        <w:rPr>
          <w:rFonts w:ascii="Times New Roman" w:hAnsi="Times New Roman" w:cs="Times New Roman"/>
          <w:sz w:val="24"/>
          <w:szCs w:val="24"/>
        </w:rPr>
        <w:t xml:space="preserve"> and </w:t>
      </w:r>
      <w:proofErr w:type="spellStart"/>
      <w:r w:rsidR="00B3044A" w:rsidRPr="002D2F39">
        <w:rPr>
          <w:rFonts w:ascii="Times New Roman" w:hAnsi="Times New Roman" w:cs="Times New Roman"/>
          <w:sz w:val="24"/>
          <w:szCs w:val="24"/>
        </w:rPr>
        <w:t>Rovatti</w:t>
      </w:r>
      <w:proofErr w:type="spellEnd"/>
      <w:r w:rsidR="00B3044A" w:rsidRPr="002D2F39">
        <w:rPr>
          <w:rFonts w:ascii="Times New Roman" w:hAnsi="Times New Roman" w:cs="Times New Roman"/>
          <w:sz w:val="24"/>
          <w:szCs w:val="24"/>
        </w:rPr>
        <w:t xml:space="preserve">, 1998; </w:t>
      </w:r>
      <w:proofErr w:type="spellStart"/>
      <w:r w:rsidR="00B3044A" w:rsidRPr="002D2F39">
        <w:rPr>
          <w:rFonts w:ascii="Times New Roman" w:hAnsi="Times New Roman" w:cs="Times New Roman"/>
          <w:sz w:val="24"/>
          <w:szCs w:val="24"/>
        </w:rPr>
        <w:t>Changrani</w:t>
      </w:r>
      <w:proofErr w:type="spellEnd"/>
      <w:r w:rsidR="00B3044A" w:rsidRPr="002D2F39">
        <w:rPr>
          <w:rFonts w:ascii="Times New Roman" w:hAnsi="Times New Roman" w:cs="Times New Roman"/>
          <w:sz w:val="24"/>
          <w:szCs w:val="24"/>
        </w:rPr>
        <w:t xml:space="preserve"> and </w:t>
      </w:r>
      <w:proofErr w:type="spellStart"/>
      <w:r w:rsidR="00B3044A" w:rsidRPr="002D2F39">
        <w:rPr>
          <w:rFonts w:ascii="Times New Roman" w:hAnsi="Times New Roman" w:cs="Times New Roman"/>
          <w:sz w:val="24"/>
          <w:szCs w:val="24"/>
        </w:rPr>
        <w:t>Raupp</w:t>
      </w:r>
      <w:proofErr w:type="spellEnd"/>
      <w:r w:rsidR="00B3044A" w:rsidRPr="002D2F39">
        <w:rPr>
          <w:rFonts w:ascii="Times New Roman" w:hAnsi="Times New Roman" w:cs="Times New Roman"/>
          <w:sz w:val="24"/>
          <w:szCs w:val="24"/>
        </w:rPr>
        <w:t xml:space="preserve">, 2000; </w:t>
      </w:r>
      <w:proofErr w:type="spellStart"/>
      <w:r w:rsidR="00B3044A" w:rsidRPr="002D2F39">
        <w:rPr>
          <w:rFonts w:ascii="Times New Roman" w:hAnsi="Times New Roman" w:cs="Times New Roman"/>
          <w:sz w:val="24"/>
          <w:szCs w:val="24"/>
        </w:rPr>
        <w:t>Tomasic</w:t>
      </w:r>
      <w:proofErr w:type="spellEnd"/>
      <w:r w:rsidR="00B3044A" w:rsidRPr="002D2F39">
        <w:rPr>
          <w:rFonts w:ascii="Times New Roman" w:hAnsi="Times New Roman" w:cs="Times New Roman"/>
          <w:sz w:val="24"/>
          <w:szCs w:val="24"/>
        </w:rPr>
        <w:t xml:space="preserve"> et al., 2008).</w:t>
      </w:r>
    </w:p>
    <w:p w:rsidR="00F8455D" w:rsidRPr="00576D2A" w:rsidRDefault="000C07B2" w:rsidP="000C07B2">
      <w:pPr>
        <w:jc w:val="both"/>
        <w:rPr>
          <w:rFonts w:ascii="Times New Roman" w:hAnsi="Times New Roman" w:cs="Times New Roman"/>
          <w:sz w:val="24"/>
          <w:szCs w:val="24"/>
        </w:rPr>
      </w:pPr>
      <w:r w:rsidRPr="00576D2A">
        <w:rPr>
          <w:rFonts w:ascii="Times New Roman" w:hAnsi="Times New Roman" w:cs="Times New Roman"/>
          <w:sz w:val="24"/>
          <w:szCs w:val="24"/>
        </w:rPr>
        <w:t>T</w:t>
      </w:r>
      <w:r w:rsidR="001673E3" w:rsidRPr="00576D2A">
        <w:rPr>
          <w:rFonts w:ascii="Times New Roman" w:hAnsi="Times New Roman" w:cs="Times New Roman" w:hint="eastAsia"/>
          <w:sz w:val="24"/>
          <w:szCs w:val="24"/>
        </w:rPr>
        <w:t xml:space="preserve">his paper </w:t>
      </w:r>
      <w:r w:rsidRPr="00576D2A">
        <w:rPr>
          <w:rFonts w:ascii="Times New Roman" w:hAnsi="Times New Roman" w:cs="Times New Roman"/>
          <w:sz w:val="24"/>
          <w:szCs w:val="24"/>
        </w:rPr>
        <w:t xml:space="preserve">reports the </w:t>
      </w:r>
      <w:r w:rsidR="001673E3" w:rsidRPr="00576D2A">
        <w:rPr>
          <w:rFonts w:ascii="Times New Roman" w:hAnsi="Times New Roman" w:cs="Times New Roman" w:hint="eastAsia"/>
          <w:sz w:val="24"/>
          <w:szCs w:val="24"/>
        </w:rPr>
        <w:t>develop</w:t>
      </w:r>
      <w:r w:rsidRPr="00576D2A">
        <w:rPr>
          <w:rFonts w:ascii="Times New Roman" w:hAnsi="Times New Roman" w:cs="Times New Roman"/>
          <w:sz w:val="24"/>
          <w:szCs w:val="24"/>
        </w:rPr>
        <w:t xml:space="preserve">ment of </w:t>
      </w:r>
      <w:r w:rsidR="001673E3" w:rsidRPr="00576D2A">
        <w:rPr>
          <w:rFonts w:ascii="Times New Roman" w:hAnsi="Times New Roman" w:cs="Times New Roman" w:hint="eastAsia"/>
          <w:sz w:val="24"/>
          <w:szCs w:val="24"/>
        </w:rPr>
        <w:t xml:space="preserve">a reliable time-dependent </w:t>
      </w:r>
      <w:r w:rsidR="00926930" w:rsidRPr="00576D2A">
        <w:rPr>
          <w:rFonts w:ascii="Times New Roman" w:hAnsi="Times New Roman" w:cs="Times New Roman" w:hint="eastAsia"/>
          <w:sz w:val="24"/>
          <w:szCs w:val="24"/>
        </w:rPr>
        <w:t xml:space="preserve">PCO </w:t>
      </w:r>
      <w:r w:rsidR="001673E3" w:rsidRPr="00576D2A">
        <w:rPr>
          <w:rFonts w:ascii="Times New Roman" w:hAnsi="Times New Roman" w:cs="Times New Roman" w:hint="eastAsia"/>
          <w:sz w:val="24"/>
          <w:szCs w:val="24"/>
        </w:rPr>
        <w:t xml:space="preserve">model </w:t>
      </w:r>
      <w:r w:rsidR="001C771E" w:rsidRPr="00576D2A">
        <w:rPr>
          <w:rFonts w:ascii="Times New Roman" w:hAnsi="Times New Roman" w:cs="Times New Roman" w:hint="eastAsia"/>
          <w:sz w:val="24"/>
          <w:szCs w:val="24"/>
        </w:rPr>
        <w:t>to simulate a</w:t>
      </w:r>
      <w:r w:rsidR="00926930" w:rsidRPr="00576D2A">
        <w:rPr>
          <w:rFonts w:ascii="Times New Roman" w:hAnsi="Times New Roman" w:cs="Times New Roman" w:hint="eastAsia"/>
          <w:sz w:val="24"/>
          <w:szCs w:val="24"/>
        </w:rPr>
        <w:t>n</w:t>
      </w:r>
      <w:r w:rsidR="001C771E" w:rsidRPr="00576D2A">
        <w:rPr>
          <w:rFonts w:ascii="Times New Roman" w:hAnsi="Times New Roman" w:cs="Times New Roman" w:hint="eastAsia"/>
          <w:sz w:val="24"/>
          <w:szCs w:val="24"/>
        </w:rPr>
        <w:t xml:space="preserve"> in-duct PCO air cleaner</w:t>
      </w:r>
      <w:r w:rsidR="00926930" w:rsidRPr="00576D2A">
        <w:rPr>
          <w:rFonts w:ascii="Times New Roman" w:hAnsi="Times New Roman" w:cs="Times New Roman" w:hint="eastAsia"/>
          <w:sz w:val="24"/>
          <w:szCs w:val="24"/>
        </w:rPr>
        <w:t xml:space="preserve"> under the conditions relevant to the actual applications</w:t>
      </w:r>
      <w:r w:rsidR="001C771E" w:rsidRPr="00576D2A">
        <w:rPr>
          <w:rFonts w:ascii="Times New Roman" w:hAnsi="Times New Roman" w:cs="Times New Roman" w:hint="eastAsia"/>
          <w:sz w:val="24"/>
          <w:szCs w:val="24"/>
        </w:rPr>
        <w:t>.</w:t>
      </w:r>
      <w:r w:rsidR="001673E3" w:rsidRPr="00576D2A">
        <w:rPr>
          <w:rFonts w:ascii="Times New Roman" w:hAnsi="Times New Roman" w:cs="Times New Roman" w:hint="eastAsia"/>
          <w:sz w:val="24"/>
          <w:szCs w:val="24"/>
        </w:rPr>
        <w:t xml:space="preserve"> </w:t>
      </w:r>
      <w:r w:rsidR="00EF40A0" w:rsidRPr="00576D2A">
        <w:rPr>
          <w:rFonts w:ascii="Times New Roman" w:hAnsi="Times New Roman" w:cs="Times New Roman" w:hint="eastAsia"/>
          <w:sz w:val="24"/>
          <w:szCs w:val="24"/>
        </w:rPr>
        <w:t xml:space="preserve"> </w:t>
      </w:r>
      <w:r w:rsidR="00F97CAD" w:rsidRPr="00576D2A">
        <w:rPr>
          <w:rFonts w:ascii="Times New Roman" w:hAnsi="Times New Roman" w:cs="Times New Roman" w:hint="eastAsia"/>
          <w:sz w:val="24"/>
          <w:szCs w:val="24"/>
        </w:rPr>
        <w:t>Th</w:t>
      </w:r>
      <w:r w:rsidR="00A6329A">
        <w:rPr>
          <w:rFonts w:ascii="Times New Roman" w:hAnsi="Times New Roman" w:cs="Times New Roman"/>
          <w:sz w:val="24"/>
          <w:szCs w:val="24"/>
        </w:rPr>
        <w:t>e</w:t>
      </w:r>
      <w:r w:rsidR="00F97CAD" w:rsidRPr="00576D2A">
        <w:rPr>
          <w:rFonts w:ascii="Times New Roman" w:hAnsi="Times New Roman" w:cs="Times New Roman" w:hint="eastAsia"/>
          <w:sz w:val="24"/>
          <w:szCs w:val="24"/>
        </w:rPr>
        <w:t xml:space="preserve"> proposed </w:t>
      </w:r>
      <w:r w:rsidRPr="00576D2A">
        <w:rPr>
          <w:rFonts w:ascii="Times New Roman" w:hAnsi="Times New Roman" w:cs="Times New Roman"/>
          <w:sz w:val="24"/>
          <w:szCs w:val="24"/>
        </w:rPr>
        <w:t xml:space="preserve">two-phase </w:t>
      </w:r>
      <w:r w:rsidR="00F97CAD" w:rsidRPr="00576D2A">
        <w:rPr>
          <w:rFonts w:ascii="Times New Roman" w:hAnsi="Times New Roman" w:cs="Times New Roman" w:hint="eastAsia"/>
          <w:sz w:val="24"/>
          <w:szCs w:val="24"/>
        </w:rPr>
        <w:t xml:space="preserve">model incorporates the influences of </w:t>
      </w:r>
      <w:r w:rsidR="00F97CAD" w:rsidRPr="00576D2A">
        <w:rPr>
          <w:rFonts w:ascii="Times New Roman" w:hAnsi="Times New Roman" w:cs="Times New Roman" w:hint="eastAsia"/>
          <w:sz w:val="24"/>
        </w:rPr>
        <w:t xml:space="preserve">properties of light sources and catalyst, reactor geometry, mass transfer parameters, kinetic parameters as well as operational conditions, such as </w:t>
      </w:r>
      <w:r w:rsidR="00A6329A">
        <w:rPr>
          <w:rFonts w:ascii="Times New Roman" w:hAnsi="Times New Roman" w:cs="Times New Roman"/>
          <w:sz w:val="24"/>
        </w:rPr>
        <w:t xml:space="preserve">the </w:t>
      </w:r>
      <w:r w:rsidR="00F97CAD" w:rsidRPr="00576D2A">
        <w:rPr>
          <w:rFonts w:ascii="Times New Roman" w:hAnsi="Times New Roman" w:cs="Times New Roman" w:hint="eastAsia"/>
          <w:sz w:val="24"/>
        </w:rPr>
        <w:t xml:space="preserve">airflow rate, inlet pollutant concentration, relative humidity, and irradiance. </w:t>
      </w:r>
      <w:r w:rsidR="00926930" w:rsidRPr="00576D2A">
        <w:rPr>
          <w:rFonts w:ascii="Times New Roman" w:hAnsi="Times New Roman" w:cs="Times New Roman" w:hint="eastAsia"/>
          <w:sz w:val="24"/>
          <w:szCs w:val="24"/>
        </w:rPr>
        <w:t xml:space="preserve">The </w:t>
      </w:r>
      <w:r w:rsidR="008E63DE" w:rsidRPr="00576D2A">
        <w:rPr>
          <w:rFonts w:ascii="Times New Roman" w:hAnsi="Times New Roman" w:cs="Times New Roman" w:hint="eastAsia"/>
          <w:sz w:val="24"/>
          <w:szCs w:val="24"/>
        </w:rPr>
        <w:t xml:space="preserve">comprehensive </w:t>
      </w:r>
      <w:r w:rsidR="00AA3E8B" w:rsidRPr="00576D2A">
        <w:rPr>
          <w:rFonts w:ascii="Times New Roman" w:hAnsi="Times New Roman" w:cs="Times New Roman" w:hint="eastAsia"/>
          <w:sz w:val="24"/>
          <w:szCs w:val="24"/>
        </w:rPr>
        <w:t xml:space="preserve">PCO model </w:t>
      </w:r>
      <w:r w:rsidR="00387431" w:rsidRPr="00576D2A">
        <w:rPr>
          <w:rFonts w:ascii="Times New Roman" w:hAnsi="Times New Roman" w:cs="Times New Roman"/>
          <w:sz w:val="24"/>
          <w:szCs w:val="24"/>
        </w:rPr>
        <w:t>is</w:t>
      </w:r>
      <w:r w:rsidR="00AA3E8B" w:rsidRPr="00576D2A">
        <w:rPr>
          <w:rFonts w:ascii="Times New Roman" w:hAnsi="Times New Roman" w:cs="Times New Roman" w:hint="eastAsia"/>
          <w:sz w:val="24"/>
          <w:szCs w:val="24"/>
        </w:rPr>
        <w:t xml:space="preserve"> </w:t>
      </w:r>
      <w:r w:rsidRPr="00576D2A">
        <w:rPr>
          <w:rFonts w:ascii="Times New Roman" w:hAnsi="Times New Roman" w:cs="Times New Roman"/>
          <w:sz w:val="24"/>
          <w:szCs w:val="24"/>
        </w:rPr>
        <w:t xml:space="preserve">then </w:t>
      </w:r>
      <w:r w:rsidR="00AA3E8B" w:rsidRPr="00576D2A">
        <w:rPr>
          <w:rFonts w:ascii="Times New Roman" w:hAnsi="Times New Roman" w:cs="Times New Roman" w:hint="eastAsia"/>
          <w:sz w:val="24"/>
          <w:szCs w:val="24"/>
        </w:rPr>
        <w:t xml:space="preserve">used to analyze the effects of key parameters on PCO performance, </w:t>
      </w:r>
      <w:r w:rsidR="00D2473E" w:rsidRPr="00576D2A">
        <w:rPr>
          <w:rFonts w:ascii="Times New Roman" w:hAnsi="Times New Roman" w:cs="Times New Roman" w:hint="eastAsia"/>
          <w:sz w:val="24"/>
          <w:szCs w:val="24"/>
        </w:rPr>
        <w:t xml:space="preserve">to </w:t>
      </w:r>
      <w:r w:rsidR="00AA3E8B" w:rsidRPr="00576D2A">
        <w:rPr>
          <w:rFonts w:ascii="Times New Roman" w:hAnsi="Times New Roman" w:cs="Times New Roman" w:hint="eastAsia"/>
          <w:sz w:val="24"/>
          <w:szCs w:val="24"/>
        </w:rPr>
        <w:t xml:space="preserve">predict the single-pass removal efficiency of </w:t>
      </w:r>
      <w:r w:rsidR="00387431" w:rsidRPr="00576D2A">
        <w:rPr>
          <w:rFonts w:ascii="Times New Roman" w:hAnsi="Times New Roman" w:cs="Times New Roman"/>
          <w:sz w:val="24"/>
          <w:szCs w:val="24"/>
        </w:rPr>
        <w:t xml:space="preserve">the in-duct </w:t>
      </w:r>
      <w:r w:rsidR="007D62B4" w:rsidRPr="00576D2A">
        <w:rPr>
          <w:rFonts w:ascii="Times New Roman" w:hAnsi="Times New Roman" w:cs="Times New Roman" w:hint="eastAsia"/>
          <w:sz w:val="24"/>
          <w:szCs w:val="24"/>
        </w:rPr>
        <w:t>UV-PCO air cleaners</w:t>
      </w:r>
      <w:r w:rsidR="00523DD3" w:rsidRPr="00576D2A">
        <w:rPr>
          <w:rFonts w:ascii="Times New Roman" w:hAnsi="Times New Roman" w:cs="Times New Roman" w:hint="eastAsia"/>
          <w:sz w:val="24"/>
          <w:szCs w:val="24"/>
        </w:rPr>
        <w:t xml:space="preserve">, and </w:t>
      </w:r>
      <w:r w:rsidR="00D2473E" w:rsidRPr="00576D2A">
        <w:rPr>
          <w:rFonts w:ascii="Times New Roman" w:hAnsi="Times New Roman" w:cs="Times New Roman" w:hint="eastAsia"/>
          <w:sz w:val="24"/>
          <w:szCs w:val="24"/>
        </w:rPr>
        <w:t xml:space="preserve">to </w:t>
      </w:r>
      <w:r w:rsidR="009F6C2E" w:rsidRPr="00576D2A">
        <w:rPr>
          <w:rFonts w:ascii="Times New Roman" w:hAnsi="Times New Roman" w:cs="Times New Roman" w:hint="eastAsia"/>
          <w:sz w:val="24"/>
          <w:szCs w:val="24"/>
        </w:rPr>
        <w:t>estimate the dominating process between physical interactions and photochemical interactions.</w:t>
      </w:r>
    </w:p>
    <w:p w:rsidR="00FD0BE0" w:rsidRPr="00576D2A" w:rsidRDefault="00FD0BE0" w:rsidP="00B97D49">
      <w:pPr>
        <w:pStyle w:val="a3"/>
        <w:numPr>
          <w:ilvl w:val="0"/>
          <w:numId w:val="2"/>
        </w:numPr>
        <w:rPr>
          <w:rFonts w:ascii="Times New Roman" w:hAnsi="Times New Roman" w:cs="Times New Roman"/>
          <w:b/>
          <w:sz w:val="28"/>
          <w:szCs w:val="28"/>
        </w:rPr>
      </w:pPr>
      <w:r w:rsidRPr="00576D2A">
        <w:rPr>
          <w:rFonts w:ascii="Times New Roman" w:hAnsi="Times New Roman" w:cs="Times New Roman" w:hint="eastAsia"/>
          <w:b/>
          <w:sz w:val="28"/>
          <w:szCs w:val="28"/>
        </w:rPr>
        <w:t>Model development</w:t>
      </w:r>
    </w:p>
    <w:p w:rsidR="00387431" w:rsidRPr="00576D2A" w:rsidRDefault="00387431" w:rsidP="00D36D20">
      <w:pPr>
        <w:jc w:val="both"/>
        <w:rPr>
          <w:rFonts w:ascii="Times New Roman" w:hAnsi="Times New Roman" w:cs="Times New Roman"/>
          <w:sz w:val="24"/>
          <w:szCs w:val="24"/>
        </w:rPr>
      </w:pPr>
      <w:r w:rsidRPr="00576D2A">
        <w:rPr>
          <w:rFonts w:ascii="Times New Roman" w:hAnsi="Times New Roman" w:cs="Times New Roman"/>
          <w:sz w:val="24"/>
          <w:szCs w:val="24"/>
        </w:rPr>
        <w:t xml:space="preserve">Photocataytic degradation of gaseous pollutants is a complex </w:t>
      </w:r>
      <w:proofErr w:type="spellStart"/>
      <w:r w:rsidRPr="00576D2A">
        <w:rPr>
          <w:rFonts w:ascii="Times New Roman" w:hAnsi="Times New Roman" w:cs="Times New Roman"/>
          <w:sz w:val="24"/>
          <w:szCs w:val="24"/>
        </w:rPr>
        <w:t>physico</w:t>
      </w:r>
      <w:proofErr w:type="spellEnd"/>
      <w:r w:rsidRPr="00576D2A">
        <w:rPr>
          <w:rFonts w:ascii="Times New Roman" w:hAnsi="Times New Roman" w:cs="Times New Roman"/>
          <w:sz w:val="24"/>
          <w:szCs w:val="24"/>
        </w:rPr>
        <w:t xml:space="preserve">-chemical process and the catalytic reaction rate is an essential gauge of the efficiency of UV-PCO system. Simple kinetic models are different order empirical models, which assume the concentrations of reacting species in air as the driving force for reaction. The effects of the rest of aforementioned UV-PCO parameters are lump-summed into a reaction rate constant </w:t>
      </w:r>
      <w:r w:rsidR="00D975DF" w:rsidRPr="00576D2A">
        <w:rPr>
          <w:rFonts w:ascii="Times New Roman" w:hAnsi="Times New Roman" w:cs="Times New Roman"/>
          <w:sz w:val="24"/>
          <w:szCs w:val="24"/>
        </w:rPr>
        <w:t>as well as</w:t>
      </w:r>
      <w:r w:rsidRPr="00576D2A">
        <w:rPr>
          <w:rFonts w:ascii="Times New Roman" w:hAnsi="Times New Roman" w:cs="Times New Roman"/>
          <w:sz w:val="24"/>
          <w:szCs w:val="24"/>
        </w:rPr>
        <w:t xml:space="preserve"> the order of reaction</w:t>
      </w:r>
      <w:r w:rsidR="00E721C1" w:rsidRPr="00576D2A">
        <w:rPr>
          <w:rFonts w:ascii="Times New Roman" w:hAnsi="Times New Roman" w:cs="Times New Roman"/>
          <w:sz w:val="24"/>
          <w:szCs w:val="24"/>
        </w:rPr>
        <w:t xml:space="preserve"> (</w:t>
      </w:r>
      <w:r w:rsidR="0050527B" w:rsidRPr="00576D2A">
        <w:rPr>
          <w:rFonts w:ascii="Times New Roman" w:hAnsi="Times New Roman" w:cs="Times New Roman"/>
          <w:sz w:val="24"/>
          <w:szCs w:val="24"/>
        </w:rPr>
        <w:t xml:space="preserve">Zhang et al., 2003; </w:t>
      </w:r>
      <w:r w:rsidR="00D8626C" w:rsidRPr="00576D2A">
        <w:rPr>
          <w:rFonts w:ascii="Times New Roman" w:hAnsi="Times New Roman" w:cs="Times New Roman"/>
          <w:sz w:val="24"/>
          <w:szCs w:val="24"/>
        </w:rPr>
        <w:t>Yang et al., 2004).</w:t>
      </w:r>
      <w:r w:rsidRPr="00576D2A">
        <w:rPr>
          <w:rFonts w:ascii="Times New Roman" w:hAnsi="Times New Roman" w:cs="Times New Roman"/>
          <w:sz w:val="24"/>
          <w:szCs w:val="24"/>
        </w:rPr>
        <w:t xml:space="preserve"> In contrast, the models that assume the concentrations of adsorbed species on </w:t>
      </w:r>
      <w:r w:rsidRPr="00576D2A">
        <w:rPr>
          <w:rFonts w:ascii="Times New Roman" w:hAnsi="Times New Roman" w:cs="Times New Roman"/>
          <w:sz w:val="24"/>
          <w:szCs w:val="24"/>
        </w:rPr>
        <w:lastRenderedPageBreak/>
        <w:t>the catalyst as the driving force can separately account for the effects of pollutant mixture, oxygen and moisture levels, as well as the concentration of reactants. Several studies (</w:t>
      </w:r>
      <w:proofErr w:type="spellStart"/>
      <w:r w:rsidRPr="00576D2A">
        <w:rPr>
          <w:rFonts w:ascii="Times New Roman" w:hAnsi="Times New Roman" w:cs="Times New Roman"/>
          <w:sz w:val="24"/>
          <w:szCs w:val="24"/>
        </w:rPr>
        <w:t>Obee</w:t>
      </w:r>
      <w:proofErr w:type="spellEnd"/>
      <w:r w:rsidRPr="00576D2A">
        <w:rPr>
          <w:rFonts w:ascii="Times New Roman" w:hAnsi="Times New Roman" w:cs="Times New Roman"/>
          <w:sz w:val="24"/>
          <w:szCs w:val="24"/>
        </w:rPr>
        <w:t>, 1996, Chen et al., 200</w:t>
      </w:r>
      <w:r w:rsidR="00911405" w:rsidRPr="00576D2A">
        <w:rPr>
          <w:rFonts w:ascii="Times New Roman" w:hAnsi="Times New Roman" w:cs="Times New Roman"/>
          <w:sz w:val="24"/>
          <w:szCs w:val="24"/>
        </w:rPr>
        <w:t>5</w:t>
      </w:r>
      <w:r w:rsidRPr="00576D2A">
        <w:rPr>
          <w:rFonts w:ascii="Times New Roman" w:hAnsi="Times New Roman" w:cs="Times New Roman"/>
          <w:sz w:val="24"/>
          <w:szCs w:val="24"/>
        </w:rPr>
        <w:t xml:space="preserve">) applied different forms (e.g., </w:t>
      </w:r>
      <w:proofErr w:type="spellStart"/>
      <w:r w:rsidRPr="00576D2A">
        <w:rPr>
          <w:rFonts w:ascii="Times New Roman" w:hAnsi="Times New Roman" w:cs="Times New Roman"/>
          <w:sz w:val="24"/>
          <w:szCs w:val="24"/>
        </w:rPr>
        <w:t>unimolecular</w:t>
      </w:r>
      <w:proofErr w:type="spellEnd"/>
      <w:r w:rsidRPr="00576D2A">
        <w:rPr>
          <w:rFonts w:ascii="Times New Roman" w:hAnsi="Times New Roman" w:cs="Times New Roman"/>
          <w:sz w:val="24"/>
          <w:szCs w:val="24"/>
        </w:rPr>
        <w:t xml:space="preserve"> with or without interference effects of mixture, and bimolecular) of Langmuir-Hinshelwood (L-H) model, which retains the assumptions underlying the Langmuir adsorption isotherm. L-H model, however, cannot explicitly describe UV irradiation or mass transfer of reactants in </w:t>
      </w:r>
      <w:r w:rsidR="000C07B2" w:rsidRPr="00576D2A">
        <w:rPr>
          <w:rFonts w:ascii="Times New Roman" w:hAnsi="Times New Roman" w:cs="Times New Roman"/>
          <w:sz w:val="24"/>
          <w:szCs w:val="24"/>
        </w:rPr>
        <w:t xml:space="preserve">the </w:t>
      </w:r>
      <w:r w:rsidRPr="00576D2A">
        <w:rPr>
          <w:rFonts w:ascii="Times New Roman" w:hAnsi="Times New Roman" w:cs="Times New Roman"/>
          <w:sz w:val="24"/>
          <w:szCs w:val="24"/>
        </w:rPr>
        <w:t>bulk fluid and porous structure of the catalyst. In this research</w:t>
      </w:r>
      <w:r w:rsidR="00EB20BB" w:rsidRPr="00576D2A">
        <w:rPr>
          <w:rFonts w:ascii="Times New Roman" w:hAnsi="Times New Roman" w:cs="Times New Roman" w:hint="eastAsia"/>
          <w:sz w:val="24"/>
          <w:szCs w:val="24"/>
        </w:rPr>
        <w:t>,</w:t>
      </w:r>
      <w:r w:rsidRPr="00576D2A">
        <w:rPr>
          <w:rFonts w:ascii="Times New Roman" w:hAnsi="Times New Roman" w:cs="Times New Roman"/>
          <w:sz w:val="24"/>
          <w:szCs w:val="24"/>
        </w:rPr>
        <w:t xml:space="preserve"> </w:t>
      </w:r>
      <w:r w:rsidR="00F05FA2" w:rsidRPr="00576D2A">
        <w:rPr>
          <w:rFonts w:ascii="Times New Roman" w:hAnsi="Times New Roman" w:cs="Times New Roman"/>
          <w:sz w:val="24"/>
          <w:szCs w:val="24"/>
        </w:rPr>
        <w:t>an</w:t>
      </w:r>
      <w:r w:rsidR="00357A5D" w:rsidRPr="00576D2A">
        <w:rPr>
          <w:rFonts w:ascii="Times New Roman" w:hAnsi="Times New Roman" w:cs="Times New Roman" w:hint="eastAsia"/>
          <w:sz w:val="24"/>
          <w:szCs w:val="24"/>
        </w:rPr>
        <w:t xml:space="preserve"> </w:t>
      </w:r>
      <w:r w:rsidRPr="00576D2A">
        <w:rPr>
          <w:rFonts w:ascii="Times New Roman" w:hAnsi="Times New Roman" w:cs="Times New Roman"/>
          <w:sz w:val="24"/>
          <w:szCs w:val="24"/>
        </w:rPr>
        <w:t>L-H model combined with</w:t>
      </w:r>
      <w:r w:rsidR="00D975DF" w:rsidRPr="00576D2A">
        <w:rPr>
          <w:rFonts w:ascii="Times New Roman" w:hAnsi="Times New Roman" w:cs="Times New Roman"/>
          <w:sz w:val="24"/>
          <w:szCs w:val="24"/>
        </w:rPr>
        <w:t xml:space="preserve"> a</w:t>
      </w:r>
      <w:r w:rsidRPr="00576D2A">
        <w:rPr>
          <w:rFonts w:ascii="Times New Roman" w:hAnsi="Times New Roman" w:cs="Times New Roman"/>
          <w:sz w:val="24"/>
          <w:szCs w:val="24"/>
        </w:rPr>
        <w:t xml:space="preserve"> proper light scattering model and</w:t>
      </w:r>
      <w:r w:rsidR="00D975DF" w:rsidRPr="00576D2A">
        <w:rPr>
          <w:rFonts w:ascii="Times New Roman" w:hAnsi="Times New Roman" w:cs="Times New Roman"/>
          <w:sz w:val="24"/>
          <w:szCs w:val="24"/>
        </w:rPr>
        <w:t xml:space="preserve"> a</w:t>
      </w:r>
      <w:r w:rsidRPr="00576D2A">
        <w:rPr>
          <w:rFonts w:ascii="Times New Roman" w:hAnsi="Times New Roman" w:cs="Times New Roman"/>
          <w:sz w:val="24"/>
          <w:szCs w:val="24"/>
        </w:rPr>
        <w:t xml:space="preserve"> mass transfer model will be developed to closely reflect the actuality of </w:t>
      </w:r>
      <w:r w:rsidR="00D975DF" w:rsidRPr="00576D2A">
        <w:rPr>
          <w:rFonts w:ascii="Times New Roman" w:hAnsi="Times New Roman" w:cs="Times New Roman"/>
          <w:sz w:val="24"/>
          <w:szCs w:val="24"/>
        </w:rPr>
        <w:t xml:space="preserve">the </w:t>
      </w:r>
      <w:r w:rsidRPr="00576D2A">
        <w:rPr>
          <w:rFonts w:ascii="Times New Roman" w:hAnsi="Times New Roman" w:cs="Times New Roman"/>
          <w:sz w:val="24"/>
          <w:szCs w:val="24"/>
        </w:rPr>
        <w:t>photocatalytic reaction.</w:t>
      </w:r>
    </w:p>
    <w:p w:rsidR="00D26F54" w:rsidRPr="00576D2A" w:rsidRDefault="001673E3">
      <w:pPr>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The considered PCO reactor is integrated into </w:t>
      </w:r>
      <w:r w:rsidRPr="00576D2A">
        <w:rPr>
          <w:rFonts w:ascii="Times New Roman" w:hAnsi="Times New Roman" w:cs="Times New Roman"/>
          <w:sz w:val="24"/>
          <w:szCs w:val="24"/>
        </w:rPr>
        <w:t xml:space="preserve">a </w:t>
      </w:r>
      <w:r w:rsidRPr="00576D2A">
        <w:rPr>
          <w:rFonts w:ascii="Times New Roman" w:hAnsi="Times New Roman" w:cs="Times New Roman" w:hint="eastAsia"/>
          <w:sz w:val="24"/>
          <w:szCs w:val="24"/>
        </w:rPr>
        <w:t xml:space="preserve">mechanical ventilation system, and UV lamps with peak wavelengths of UVA, UVB and UVC are positioned in front of and parallel to the filter surface coated with </w:t>
      </w:r>
      <w:r w:rsidRPr="00576D2A">
        <w:rPr>
          <w:rFonts w:ascii="Times New Roman" w:hAnsi="Times New Roman" w:cs="Times New Roman"/>
          <w:sz w:val="24"/>
          <w:szCs w:val="24"/>
        </w:rPr>
        <w:t>titanium</w:t>
      </w:r>
      <w:r w:rsidRPr="00576D2A">
        <w:rPr>
          <w:rFonts w:ascii="Times New Roman" w:hAnsi="Times New Roman" w:cs="Times New Roman" w:hint="eastAsia"/>
          <w:sz w:val="24"/>
          <w:szCs w:val="24"/>
        </w:rPr>
        <w:t xml:space="preserve"> dioxide (TiO</w:t>
      </w:r>
      <w:r w:rsidRPr="00576D2A">
        <w:rPr>
          <w:rFonts w:ascii="Times New Roman" w:hAnsi="Times New Roman" w:cs="Times New Roman" w:hint="eastAsia"/>
          <w:sz w:val="24"/>
          <w:szCs w:val="24"/>
          <w:vertAlign w:val="subscript"/>
        </w:rPr>
        <w:t>2</w:t>
      </w:r>
      <w:r w:rsidRPr="00576D2A">
        <w:rPr>
          <w:rFonts w:ascii="Times New Roman" w:hAnsi="Times New Roman" w:cs="Times New Roman" w:hint="eastAsia"/>
          <w:sz w:val="24"/>
          <w:szCs w:val="24"/>
        </w:rPr>
        <w:t xml:space="preserve">). </w:t>
      </w:r>
      <w:r w:rsidR="00387431" w:rsidRPr="00576D2A">
        <w:rPr>
          <w:rFonts w:ascii="Times New Roman" w:hAnsi="Times New Roman" w:cs="Times New Roman"/>
          <w:sz w:val="24"/>
          <w:szCs w:val="24"/>
        </w:rPr>
        <w:t>T</w:t>
      </w:r>
      <w:r w:rsidR="006129BC" w:rsidRPr="00576D2A">
        <w:rPr>
          <w:rFonts w:ascii="Times New Roman" w:hAnsi="Times New Roman" w:cs="Times New Roman" w:hint="eastAsia"/>
          <w:sz w:val="24"/>
          <w:szCs w:val="24"/>
        </w:rPr>
        <w:t xml:space="preserve">he following </w:t>
      </w:r>
      <w:r w:rsidR="00075E65" w:rsidRPr="00576D2A">
        <w:rPr>
          <w:rFonts w:ascii="Times New Roman" w:hAnsi="Times New Roman" w:cs="Times New Roman" w:hint="eastAsia"/>
          <w:sz w:val="24"/>
          <w:szCs w:val="24"/>
        </w:rPr>
        <w:t xml:space="preserve">fundamental </w:t>
      </w:r>
      <w:r w:rsidR="006129BC" w:rsidRPr="00576D2A">
        <w:rPr>
          <w:rFonts w:ascii="Times New Roman" w:hAnsi="Times New Roman" w:cs="Times New Roman" w:hint="eastAsia"/>
          <w:sz w:val="24"/>
          <w:szCs w:val="24"/>
        </w:rPr>
        <w:t>mechanisms are considered</w:t>
      </w:r>
      <w:r w:rsidR="00387431" w:rsidRPr="00576D2A">
        <w:rPr>
          <w:rFonts w:ascii="Times New Roman" w:hAnsi="Times New Roman" w:cs="Times New Roman"/>
          <w:sz w:val="24"/>
          <w:szCs w:val="24"/>
        </w:rPr>
        <w:t xml:space="preserve"> in the development of in-duct UV-PCO</w:t>
      </w:r>
      <w:r w:rsidR="006129BC" w:rsidRPr="00576D2A">
        <w:rPr>
          <w:rFonts w:ascii="Times New Roman" w:hAnsi="Times New Roman" w:cs="Times New Roman" w:hint="eastAsia"/>
          <w:sz w:val="24"/>
          <w:szCs w:val="24"/>
        </w:rPr>
        <w:t xml:space="preserve">: </w:t>
      </w:r>
    </w:p>
    <w:p w:rsidR="006129BC" w:rsidRPr="00576D2A" w:rsidRDefault="0053153F" w:rsidP="00394CD2">
      <w:pPr>
        <w:pStyle w:val="a3"/>
        <w:numPr>
          <w:ilvl w:val="0"/>
          <w:numId w:val="9"/>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The </w:t>
      </w:r>
      <w:r w:rsidR="000E6C6C" w:rsidRPr="00576D2A">
        <w:rPr>
          <w:rFonts w:ascii="Times New Roman" w:hAnsi="Times New Roman" w:cs="Times New Roman" w:hint="eastAsia"/>
          <w:sz w:val="24"/>
          <w:szCs w:val="24"/>
        </w:rPr>
        <w:t xml:space="preserve">distribution </w:t>
      </w:r>
      <w:r w:rsidRPr="00576D2A">
        <w:rPr>
          <w:rFonts w:ascii="Times New Roman" w:hAnsi="Times New Roman" w:cs="Times New Roman" w:hint="eastAsia"/>
          <w:sz w:val="24"/>
          <w:szCs w:val="24"/>
        </w:rPr>
        <w:t xml:space="preserve">of photo energy </w:t>
      </w:r>
      <w:r w:rsidR="000E6C6C" w:rsidRPr="00576D2A">
        <w:rPr>
          <w:rFonts w:ascii="Times New Roman" w:hAnsi="Times New Roman" w:cs="Times New Roman" w:hint="eastAsia"/>
          <w:sz w:val="24"/>
          <w:szCs w:val="24"/>
        </w:rPr>
        <w:t>within duct</w:t>
      </w:r>
      <w:r w:rsidR="0082498D" w:rsidRPr="00576D2A">
        <w:rPr>
          <w:rFonts w:ascii="Times New Roman" w:hAnsi="Times New Roman" w:cs="Times New Roman" w:hint="eastAsia"/>
          <w:sz w:val="24"/>
          <w:szCs w:val="24"/>
        </w:rPr>
        <w:t>s</w:t>
      </w:r>
      <w:r w:rsidR="000E6C6C" w:rsidRPr="00576D2A">
        <w:rPr>
          <w:rFonts w:ascii="Times New Roman" w:hAnsi="Times New Roman" w:cs="Times New Roman" w:hint="eastAsia"/>
          <w:sz w:val="24"/>
          <w:szCs w:val="24"/>
        </w:rPr>
        <w:t xml:space="preserve"> and </w:t>
      </w:r>
      <w:r w:rsidR="00EA1BB9" w:rsidRPr="00576D2A">
        <w:rPr>
          <w:rFonts w:ascii="Times New Roman" w:hAnsi="Times New Roman" w:cs="Times New Roman" w:hint="eastAsia"/>
          <w:sz w:val="24"/>
          <w:szCs w:val="24"/>
        </w:rPr>
        <w:t xml:space="preserve">interaction between light and </w:t>
      </w:r>
      <w:r w:rsidR="00634040" w:rsidRPr="00576D2A">
        <w:rPr>
          <w:rFonts w:ascii="Times New Roman" w:hAnsi="Times New Roman" w:cs="Times New Roman" w:hint="eastAsia"/>
          <w:sz w:val="24"/>
          <w:szCs w:val="24"/>
        </w:rPr>
        <w:t>matter</w:t>
      </w:r>
      <w:r w:rsidR="000E6C6C" w:rsidRPr="00576D2A">
        <w:rPr>
          <w:rFonts w:ascii="Times New Roman" w:hAnsi="Times New Roman" w:cs="Times New Roman" w:hint="eastAsia"/>
          <w:sz w:val="24"/>
          <w:szCs w:val="24"/>
        </w:rPr>
        <w:t xml:space="preserve"> at the surface of catalyst;</w:t>
      </w:r>
    </w:p>
    <w:p w:rsidR="000E6C6C" w:rsidRPr="00576D2A" w:rsidRDefault="000E6C6C" w:rsidP="00394CD2">
      <w:pPr>
        <w:pStyle w:val="a3"/>
        <w:numPr>
          <w:ilvl w:val="0"/>
          <w:numId w:val="9"/>
        </w:numPr>
        <w:spacing w:after="0"/>
        <w:jc w:val="both"/>
        <w:rPr>
          <w:rFonts w:ascii="Times New Roman" w:hAnsi="Times New Roman" w:cs="Times New Roman"/>
          <w:sz w:val="24"/>
          <w:szCs w:val="24"/>
        </w:rPr>
      </w:pPr>
      <w:r w:rsidRPr="00576D2A">
        <w:rPr>
          <w:rFonts w:ascii="Times New Roman" w:hAnsi="Times New Roman" w:cs="Times New Roman"/>
          <w:sz w:val="24"/>
          <w:szCs w:val="24"/>
        </w:rPr>
        <w:t>C</w:t>
      </w:r>
      <w:r w:rsidRPr="00576D2A">
        <w:rPr>
          <w:rFonts w:ascii="Times New Roman" w:hAnsi="Times New Roman" w:cs="Times New Roman" w:hint="eastAsia"/>
          <w:sz w:val="24"/>
          <w:szCs w:val="24"/>
        </w:rPr>
        <w:t xml:space="preserve">onvection, diffusion, and </w:t>
      </w:r>
      <w:r w:rsidR="0053153F" w:rsidRPr="00576D2A">
        <w:rPr>
          <w:rFonts w:ascii="Times New Roman" w:hAnsi="Times New Roman" w:cs="Times New Roman" w:hint="eastAsia"/>
          <w:sz w:val="24"/>
          <w:szCs w:val="24"/>
        </w:rPr>
        <w:t>boundary transfer</w:t>
      </w:r>
      <w:r w:rsidRPr="00576D2A">
        <w:rPr>
          <w:rFonts w:ascii="Times New Roman" w:hAnsi="Times New Roman" w:cs="Times New Roman" w:hint="eastAsia"/>
          <w:sz w:val="24"/>
          <w:szCs w:val="24"/>
        </w:rPr>
        <w:t xml:space="preserve"> of contaminants in the air-phase;</w:t>
      </w:r>
    </w:p>
    <w:p w:rsidR="000E6C6C" w:rsidRPr="00576D2A" w:rsidRDefault="0053153F" w:rsidP="00394CD2">
      <w:pPr>
        <w:pStyle w:val="a3"/>
        <w:numPr>
          <w:ilvl w:val="0"/>
          <w:numId w:val="9"/>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Adsorption</w:t>
      </w:r>
      <w:r w:rsidRPr="00576D2A">
        <w:rPr>
          <w:rFonts w:ascii="Times New Roman" w:hAnsi="Times New Roman" w:cs="Times New Roman"/>
          <w:sz w:val="24"/>
          <w:szCs w:val="24"/>
        </w:rPr>
        <w:t xml:space="preserve"> </w:t>
      </w:r>
      <w:r w:rsidRPr="00576D2A">
        <w:rPr>
          <w:rFonts w:ascii="Times New Roman" w:hAnsi="Times New Roman" w:cs="Times New Roman" w:hint="eastAsia"/>
          <w:sz w:val="24"/>
          <w:szCs w:val="24"/>
        </w:rPr>
        <w:t>and photocatalytic oxidation reaction</w:t>
      </w:r>
      <w:r w:rsidR="00394CD2" w:rsidRPr="00576D2A">
        <w:rPr>
          <w:rFonts w:ascii="Times New Roman" w:hAnsi="Times New Roman" w:cs="Times New Roman" w:hint="eastAsia"/>
          <w:sz w:val="24"/>
          <w:szCs w:val="24"/>
        </w:rPr>
        <w:t xml:space="preserve"> </w:t>
      </w:r>
      <w:r w:rsidR="00394CD2" w:rsidRPr="00576D2A">
        <w:rPr>
          <w:rFonts w:ascii="Times New Roman" w:hAnsi="Times New Roman" w:cs="Times New Roman"/>
          <w:sz w:val="24"/>
          <w:szCs w:val="24"/>
        </w:rPr>
        <w:t>o</w:t>
      </w:r>
      <w:r w:rsidRPr="00576D2A">
        <w:rPr>
          <w:rFonts w:ascii="Times New Roman" w:hAnsi="Times New Roman" w:cs="Times New Roman" w:hint="eastAsia"/>
          <w:sz w:val="24"/>
          <w:szCs w:val="24"/>
        </w:rPr>
        <w:t>n the solid-phase;</w:t>
      </w:r>
    </w:p>
    <w:p w:rsidR="0053153F" w:rsidRPr="00576D2A" w:rsidRDefault="00075E65" w:rsidP="00394CD2">
      <w:pPr>
        <w:pStyle w:val="a3"/>
        <w:numPr>
          <w:ilvl w:val="0"/>
          <w:numId w:val="9"/>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Inter</w:t>
      </w:r>
      <w:r w:rsidR="0082498D" w:rsidRPr="00576D2A">
        <w:rPr>
          <w:rFonts w:ascii="Times New Roman" w:hAnsi="Times New Roman" w:cs="Times New Roman" w:hint="eastAsia"/>
          <w:sz w:val="24"/>
          <w:szCs w:val="24"/>
        </w:rPr>
        <w:t>-</w:t>
      </w:r>
      <w:r w:rsidRPr="00576D2A">
        <w:rPr>
          <w:rFonts w:ascii="Times New Roman" w:hAnsi="Times New Roman" w:cs="Times New Roman" w:hint="eastAsia"/>
          <w:sz w:val="24"/>
          <w:szCs w:val="24"/>
        </w:rPr>
        <w:t xml:space="preserve">phase </w:t>
      </w:r>
      <w:r w:rsidR="0082498D" w:rsidRPr="00576D2A">
        <w:rPr>
          <w:rFonts w:ascii="Times New Roman" w:hAnsi="Times New Roman" w:cs="Times New Roman" w:hint="eastAsia"/>
          <w:sz w:val="24"/>
          <w:szCs w:val="24"/>
        </w:rPr>
        <w:t>mass transfer of reactant species.</w:t>
      </w:r>
    </w:p>
    <w:p w:rsidR="00394CD2" w:rsidRPr="00576D2A" w:rsidRDefault="00394CD2" w:rsidP="0082498D">
      <w:pPr>
        <w:spacing w:after="0"/>
        <w:jc w:val="both"/>
        <w:rPr>
          <w:rFonts w:ascii="Times New Roman" w:hAnsi="Times New Roman" w:cs="Times New Roman"/>
          <w:sz w:val="24"/>
          <w:szCs w:val="24"/>
        </w:rPr>
      </w:pPr>
    </w:p>
    <w:p w:rsidR="00394CD2" w:rsidRPr="00576D2A" w:rsidRDefault="0082498D" w:rsidP="00394CD2">
      <w:p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The following assumptions</w:t>
      </w:r>
      <w:r w:rsidR="00394CD2" w:rsidRPr="00576D2A">
        <w:rPr>
          <w:rFonts w:ascii="Times New Roman" w:hAnsi="Times New Roman" w:cs="Times New Roman"/>
          <w:sz w:val="24"/>
          <w:szCs w:val="24"/>
        </w:rPr>
        <w:t xml:space="preserve"> are made in the development of the model</w:t>
      </w:r>
      <w:r w:rsidRPr="00576D2A">
        <w:rPr>
          <w:rFonts w:ascii="Times New Roman" w:hAnsi="Times New Roman" w:cs="Times New Roman" w:hint="eastAsia"/>
          <w:sz w:val="24"/>
          <w:szCs w:val="24"/>
        </w:rPr>
        <w:t>:</w:t>
      </w:r>
      <w:r w:rsidR="00394CD2" w:rsidRPr="00576D2A">
        <w:rPr>
          <w:rFonts w:ascii="Times New Roman" w:hAnsi="Times New Roman" w:cs="Times New Roman"/>
          <w:sz w:val="24"/>
          <w:szCs w:val="24"/>
        </w:rPr>
        <w:t xml:space="preserve"> </w:t>
      </w:r>
    </w:p>
    <w:p w:rsidR="0082498D" w:rsidRPr="00576D2A" w:rsidRDefault="0082498D"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Irradiance emitted from UV lamp is </w:t>
      </w:r>
      <w:r w:rsidR="00394CD2" w:rsidRPr="00576D2A">
        <w:rPr>
          <w:rFonts w:ascii="Times New Roman" w:hAnsi="Times New Roman" w:cs="Times New Roman"/>
          <w:sz w:val="24"/>
          <w:szCs w:val="24"/>
        </w:rPr>
        <w:t>constant</w:t>
      </w:r>
      <w:r w:rsidRPr="00576D2A">
        <w:rPr>
          <w:rFonts w:ascii="Times New Roman" w:hAnsi="Times New Roman" w:cs="Times New Roman" w:hint="eastAsia"/>
          <w:sz w:val="24"/>
          <w:szCs w:val="24"/>
        </w:rPr>
        <w:t xml:space="preserve">, stable in the </w:t>
      </w:r>
      <w:r w:rsidRPr="00576D2A">
        <w:rPr>
          <w:rFonts w:ascii="Times New Roman" w:hAnsi="Times New Roman" w:cs="Times New Roman"/>
          <w:sz w:val="24"/>
          <w:szCs w:val="24"/>
        </w:rPr>
        <w:t>imaged</w:t>
      </w:r>
      <w:r w:rsidRPr="00576D2A">
        <w:rPr>
          <w:rFonts w:ascii="Times New Roman" w:hAnsi="Times New Roman" w:cs="Times New Roman" w:hint="eastAsia"/>
          <w:sz w:val="24"/>
          <w:szCs w:val="24"/>
        </w:rPr>
        <w:t xml:space="preserve"> plane of a light source and independ</w:t>
      </w:r>
      <w:r w:rsidR="00A97FED" w:rsidRPr="00576D2A">
        <w:rPr>
          <w:rFonts w:ascii="Times New Roman" w:hAnsi="Times New Roman" w:cs="Times New Roman" w:hint="eastAsia"/>
          <w:sz w:val="24"/>
          <w:szCs w:val="24"/>
        </w:rPr>
        <w:t>ent of specified directionality;</w:t>
      </w:r>
    </w:p>
    <w:p w:rsidR="0082498D" w:rsidRPr="00576D2A" w:rsidRDefault="0082498D"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sz w:val="24"/>
          <w:szCs w:val="24"/>
        </w:rPr>
        <w:t>T</w:t>
      </w:r>
      <w:r w:rsidRPr="00576D2A">
        <w:rPr>
          <w:rFonts w:ascii="Times New Roman" w:hAnsi="Times New Roman" w:cs="Times New Roman" w:hint="eastAsia"/>
          <w:sz w:val="24"/>
          <w:szCs w:val="24"/>
        </w:rPr>
        <w:t>he inner geometries of ducts are identical and inner walls are uniformly irradiated by UV lamp</w:t>
      </w:r>
      <w:r w:rsidR="00A97FED" w:rsidRPr="00576D2A">
        <w:rPr>
          <w:rFonts w:ascii="Times New Roman" w:hAnsi="Times New Roman" w:cs="Times New Roman" w:hint="eastAsia"/>
          <w:sz w:val="24"/>
          <w:szCs w:val="24"/>
        </w:rPr>
        <w:t>s</w:t>
      </w:r>
      <w:r w:rsidRPr="00576D2A">
        <w:rPr>
          <w:rFonts w:ascii="Times New Roman" w:hAnsi="Times New Roman" w:cs="Times New Roman" w:hint="eastAsia"/>
          <w:sz w:val="24"/>
          <w:szCs w:val="24"/>
        </w:rPr>
        <w:t xml:space="preserve"> asy</w:t>
      </w:r>
      <w:r w:rsidR="00A97FED" w:rsidRPr="00576D2A">
        <w:rPr>
          <w:rFonts w:ascii="Times New Roman" w:hAnsi="Times New Roman" w:cs="Times New Roman" w:hint="eastAsia"/>
          <w:sz w:val="24"/>
          <w:szCs w:val="24"/>
        </w:rPr>
        <w:t>mmetrically mounted in the duct;</w:t>
      </w:r>
    </w:p>
    <w:p w:rsidR="0082498D" w:rsidRPr="00576D2A" w:rsidRDefault="0082498D"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Absorption, reflection, refraction and diffraction of light by mixed gases </w:t>
      </w:r>
      <w:r w:rsidRPr="00576D2A">
        <w:rPr>
          <w:rFonts w:ascii="Times New Roman" w:hAnsi="Times New Roman" w:cs="Times New Roman"/>
          <w:sz w:val="24"/>
          <w:szCs w:val="24"/>
        </w:rPr>
        <w:t>are</w:t>
      </w:r>
      <w:r w:rsidR="00A97FED" w:rsidRPr="00576D2A">
        <w:rPr>
          <w:rFonts w:ascii="Times New Roman" w:hAnsi="Times New Roman" w:cs="Times New Roman" w:hint="eastAsia"/>
          <w:sz w:val="24"/>
          <w:szCs w:val="24"/>
        </w:rPr>
        <w:t xml:space="preserve"> negligible;</w:t>
      </w:r>
    </w:p>
    <w:p w:rsidR="0082498D" w:rsidRPr="00576D2A" w:rsidRDefault="00640F81"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TiO</w:t>
      </w:r>
      <w:r w:rsidRPr="00576D2A">
        <w:rPr>
          <w:rFonts w:ascii="Times New Roman" w:hAnsi="Times New Roman" w:cs="Times New Roman" w:hint="eastAsia"/>
          <w:sz w:val="24"/>
          <w:szCs w:val="24"/>
          <w:vertAlign w:val="subscript"/>
        </w:rPr>
        <w:t>2</w:t>
      </w:r>
      <w:r w:rsidRPr="00576D2A">
        <w:rPr>
          <w:rFonts w:ascii="Times New Roman" w:hAnsi="Times New Roman" w:cs="Times New Roman" w:hint="eastAsia"/>
          <w:sz w:val="24"/>
          <w:szCs w:val="24"/>
        </w:rPr>
        <w:t xml:space="preserve"> catalysts are uniformly coated at the fibrous support</w:t>
      </w:r>
      <w:r w:rsidR="00A97FED" w:rsidRPr="00576D2A">
        <w:rPr>
          <w:rFonts w:ascii="Times New Roman" w:hAnsi="Times New Roman" w:cs="Times New Roman" w:hint="eastAsia"/>
          <w:sz w:val="24"/>
          <w:szCs w:val="24"/>
        </w:rPr>
        <w:t>;</w:t>
      </w:r>
    </w:p>
    <w:p w:rsidR="0082498D" w:rsidRPr="00576D2A" w:rsidRDefault="0082498D"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sz w:val="24"/>
          <w:szCs w:val="24"/>
        </w:rPr>
        <w:t>R</w:t>
      </w:r>
      <w:r w:rsidRPr="00576D2A">
        <w:rPr>
          <w:rFonts w:ascii="Times New Roman" w:hAnsi="Times New Roman" w:cs="Times New Roman" w:hint="eastAsia"/>
          <w:sz w:val="24"/>
          <w:szCs w:val="24"/>
        </w:rPr>
        <w:t>e</w:t>
      </w:r>
      <w:r w:rsidR="00394CD2" w:rsidRPr="00576D2A">
        <w:rPr>
          <w:rFonts w:ascii="Times New Roman" w:hAnsi="Times New Roman" w:cs="Times New Roman" w:hint="eastAsia"/>
          <w:sz w:val="24"/>
          <w:szCs w:val="24"/>
        </w:rPr>
        <w:t xml:space="preserve">flectivity of inner walls is </w:t>
      </w:r>
      <w:r w:rsidR="00394CD2" w:rsidRPr="00576D2A">
        <w:rPr>
          <w:rFonts w:ascii="Times New Roman" w:hAnsi="Times New Roman" w:cs="Times New Roman"/>
          <w:sz w:val="24"/>
          <w:szCs w:val="24"/>
        </w:rPr>
        <w:t>a</w:t>
      </w:r>
      <w:r w:rsidRPr="00576D2A">
        <w:rPr>
          <w:rFonts w:ascii="Times New Roman" w:hAnsi="Times New Roman" w:cs="Times New Roman" w:hint="eastAsia"/>
          <w:sz w:val="24"/>
          <w:szCs w:val="24"/>
        </w:rPr>
        <w:t xml:space="preserve"> function of light wavelength, </w:t>
      </w:r>
      <w:r w:rsidR="00394CD2" w:rsidRPr="00576D2A">
        <w:rPr>
          <w:rFonts w:ascii="Times New Roman" w:hAnsi="Times New Roman" w:cs="Times New Roman"/>
          <w:sz w:val="24"/>
          <w:szCs w:val="24"/>
        </w:rPr>
        <w:t xml:space="preserve">and independent of the </w:t>
      </w:r>
      <w:r w:rsidRPr="00576D2A">
        <w:rPr>
          <w:rFonts w:ascii="Times New Roman" w:hAnsi="Times New Roman" w:cs="Times New Roman" w:hint="eastAsia"/>
          <w:sz w:val="24"/>
          <w:szCs w:val="24"/>
        </w:rPr>
        <w:t>light incidenc</w:t>
      </w:r>
      <w:r w:rsidR="00A97FED" w:rsidRPr="00576D2A">
        <w:rPr>
          <w:rFonts w:ascii="Times New Roman" w:hAnsi="Times New Roman" w:cs="Times New Roman" w:hint="eastAsia"/>
          <w:sz w:val="24"/>
          <w:szCs w:val="24"/>
        </w:rPr>
        <w:t>e angle;</w:t>
      </w:r>
    </w:p>
    <w:p w:rsidR="00640F81" w:rsidRPr="00576D2A" w:rsidRDefault="00640F81"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sz w:val="24"/>
          <w:szCs w:val="24"/>
        </w:rPr>
        <w:t>A</w:t>
      </w:r>
      <w:r w:rsidRPr="00576D2A">
        <w:rPr>
          <w:rFonts w:ascii="Times New Roman" w:hAnsi="Times New Roman" w:cs="Times New Roman" w:hint="eastAsia"/>
          <w:sz w:val="24"/>
          <w:szCs w:val="24"/>
        </w:rPr>
        <w:t>ir flow in duct</w:t>
      </w:r>
      <w:r w:rsidR="008901AF" w:rsidRPr="00576D2A">
        <w:rPr>
          <w:rFonts w:ascii="Times New Roman" w:hAnsi="Times New Roman" w:cs="Times New Roman" w:hint="eastAsia"/>
          <w:sz w:val="24"/>
          <w:szCs w:val="24"/>
        </w:rPr>
        <w:t xml:space="preserve"> is regarded as ideal plug flow;</w:t>
      </w:r>
      <w:r w:rsidR="00A6329A">
        <w:rPr>
          <w:rFonts w:ascii="Times New Roman" w:hAnsi="Times New Roman" w:cs="Times New Roman"/>
          <w:sz w:val="24"/>
          <w:szCs w:val="24"/>
        </w:rPr>
        <w:t xml:space="preserve"> and</w:t>
      </w:r>
    </w:p>
    <w:p w:rsidR="00640F81" w:rsidRPr="00576D2A" w:rsidRDefault="00640F81" w:rsidP="00394CD2">
      <w:pPr>
        <w:pStyle w:val="a3"/>
        <w:numPr>
          <w:ilvl w:val="0"/>
          <w:numId w:val="10"/>
        </w:numPr>
        <w:spacing w:after="0"/>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PCO reaction occurs at the surface of catalyst </w:t>
      </w:r>
      <w:r w:rsidR="00ED3B14" w:rsidRPr="00576D2A">
        <w:rPr>
          <w:rFonts w:ascii="Times New Roman" w:hAnsi="Times New Roman" w:cs="Times New Roman"/>
          <w:sz w:val="24"/>
          <w:szCs w:val="24"/>
        </w:rPr>
        <w:t>fibres</w:t>
      </w:r>
      <w:r w:rsidRPr="00576D2A">
        <w:rPr>
          <w:rFonts w:ascii="Times New Roman" w:hAnsi="Times New Roman" w:cs="Times New Roman" w:hint="eastAsia"/>
          <w:sz w:val="24"/>
          <w:szCs w:val="24"/>
        </w:rPr>
        <w:t xml:space="preserve"> illuminated with UV-lights.</w:t>
      </w:r>
    </w:p>
    <w:p w:rsidR="00640F81" w:rsidRPr="00576D2A" w:rsidRDefault="00640F81" w:rsidP="0082498D">
      <w:pPr>
        <w:spacing w:after="0"/>
        <w:jc w:val="both"/>
        <w:rPr>
          <w:rFonts w:ascii="Times New Roman" w:hAnsi="Times New Roman" w:cs="Times New Roman"/>
          <w:sz w:val="24"/>
          <w:szCs w:val="24"/>
        </w:rPr>
      </w:pPr>
    </w:p>
    <w:p w:rsidR="008901AF" w:rsidRPr="00576D2A" w:rsidRDefault="00D8626C" w:rsidP="008901AF">
      <w:pPr>
        <w:spacing w:before="200"/>
        <w:jc w:val="both"/>
        <w:rPr>
          <w:rFonts w:ascii="Times New Roman" w:hAnsi="Times New Roman" w:cs="Times New Roman"/>
          <w:sz w:val="24"/>
          <w:szCs w:val="24"/>
        </w:rPr>
      </w:pPr>
      <w:r w:rsidRPr="00576D2A">
        <w:rPr>
          <w:rFonts w:ascii="Times New Roman" w:hAnsi="Times New Roman" w:cs="Times New Roman"/>
          <w:sz w:val="24"/>
          <w:szCs w:val="24"/>
          <w:u w:val="single"/>
        </w:rPr>
        <w:t>UV irradiance field model</w:t>
      </w:r>
    </w:p>
    <w:p w:rsidR="00935B41" w:rsidRPr="00576D2A" w:rsidRDefault="000C2A33" w:rsidP="00C618E2">
      <w:pPr>
        <w:spacing w:after="0"/>
        <w:jc w:val="both"/>
        <w:rPr>
          <w:rFonts w:ascii="Times New Roman" w:hAnsi="Times New Roman" w:cs="Times New Roman"/>
          <w:sz w:val="24"/>
        </w:rPr>
      </w:pPr>
      <w:r w:rsidRPr="00576D2A">
        <w:rPr>
          <w:rFonts w:ascii="Times New Roman" w:hAnsi="Times New Roman" w:cs="Times New Roman"/>
          <w:sz w:val="24"/>
          <w:szCs w:val="24"/>
        </w:rPr>
        <w:t>I</w:t>
      </w:r>
      <w:r w:rsidRPr="00576D2A">
        <w:rPr>
          <w:rFonts w:ascii="Times New Roman" w:hAnsi="Times New Roman" w:cs="Times New Roman" w:hint="eastAsia"/>
          <w:sz w:val="24"/>
          <w:szCs w:val="24"/>
        </w:rPr>
        <w:t>n this model, the irradiation on the catalyst surface</w:t>
      </w:r>
      <w:r w:rsidRPr="00576D2A">
        <w:rPr>
          <w:rFonts w:ascii="Times New Roman" w:hAnsi="Times New Roman" w:cs="Times New Roman"/>
          <w:sz w:val="24"/>
          <w:szCs w:val="24"/>
        </w:rPr>
        <w:t xml:space="preserve"> </w:t>
      </w:r>
      <w:r w:rsidRPr="00576D2A">
        <w:rPr>
          <w:rFonts w:ascii="Times New Roman" w:hAnsi="Times New Roman" w:cs="Times New Roman" w:hint="eastAsia"/>
          <w:sz w:val="24"/>
          <w:szCs w:val="24"/>
        </w:rPr>
        <w:t xml:space="preserve">is attributed </w:t>
      </w:r>
      <w:r w:rsidR="00F05FA2" w:rsidRPr="00576D2A">
        <w:rPr>
          <w:rFonts w:ascii="Times New Roman" w:hAnsi="Times New Roman" w:cs="Times New Roman"/>
          <w:sz w:val="24"/>
          <w:szCs w:val="24"/>
        </w:rPr>
        <w:t>to</w:t>
      </w:r>
      <w:r w:rsidR="00F05FA2" w:rsidRPr="00576D2A">
        <w:rPr>
          <w:rFonts w:ascii="Times New Roman" w:hAnsi="Times New Roman" w:cs="Times New Roman" w:hint="eastAsia"/>
          <w:sz w:val="24"/>
          <w:szCs w:val="24"/>
        </w:rPr>
        <w:t xml:space="preserve"> </w:t>
      </w:r>
      <w:r w:rsidRPr="00576D2A">
        <w:rPr>
          <w:rFonts w:ascii="Times New Roman" w:hAnsi="Times New Roman" w:cs="Times New Roman" w:hint="eastAsia"/>
          <w:sz w:val="24"/>
          <w:szCs w:val="24"/>
        </w:rPr>
        <w:t xml:space="preserve">two </w:t>
      </w:r>
      <w:r w:rsidR="00F05FA2" w:rsidRPr="00576D2A">
        <w:rPr>
          <w:rFonts w:ascii="Times New Roman" w:hAnsi="Times New Roman" w:cs="Times New Roman"/>
          <w:sz w:val="24"/>
          <w:szCs w:val="24"/>
        </w:rPr>
        <w:t>factors</w:t>
      </w:r>
      <w:r w:rsidRPr="00576D2A">
        <w:rPr>
          <w:rFonts w:ascii="Times New Roman" w:hAnsi="Times New Roman" w:cs="Times New Roman" w:hint="eastAsia"/>
          <w:sz w:val="24"/>
          <w:szCs w:val="24"/>
        </w:rPr>
        <w:t xml:space="preserve">: one is </w:t>
      </w:r>
      <w:r w:rsidR="00F05FA2" w:rsidRPr="00576D2A">
        <w:rPr>
          <w:rFonts w:ascii="Times New Roman" w:hAnsi="Times New Roman" w:cs="Times New Roman"/>
          <w:sz w:val="24"/>
          <w:szCs w:val="24"/>
        </w:rPr>
        <w:t xml:space="preserve">the direct </w:t>
      </w:r>
      <w:r w:rsidRPr="00576D2A">
        <w:rPr>
          <w:rFonts w:ascii="Times New Roman" w:hAnsi="Times New Roman" w:cs="Times New Roman" w:hint="eastAsia"/>
          <w:sz w:val="24"/>
          <w:szCs w:val="24"/>
        </w:rPr>
        <w:t xml:space="preserve">photon </w:t>
      </w:r>
      <w:r w:rsidRPr="00576D2A">
        <w:rPr>
          <w:rFonts w:ascii="Times New Roman" w:hAnsi="Times New Roman" w:cs="Times New Roman"/>
          <w:sz w:val="24"/>
          <w:szCs w:val="24"/>
        </w:rPr>
        <w:t>transmittance</w:t>
      </w:r>
      <w:r w:rsidRPr="00576D2A">
        <w:rPr>
          <w:rFonts w:ascii="Times New Roman" w:hAnsi="Times New Roman" w:cs="Times New Roman" w:hint="eastAsia"/>
          <w:sz w:val="24"/>
          <w:szCs w:val="24"/>
        </w:rPr>
        <w:t xml:space="preserve"> from</w:t>
      </w:r>
      <w:r w:rsidR="00F05FA2" w:rsidRPr="00576D2A">
        <w:rPr>
          <w:rFonts w:ascii="Times New Roman" w:hAnsi="Times New Roman" w:cs="Times New Roman"/>
          <w:sz w:val="24"/>
          <w:szCs w:val="24"/>
        </w:rPr>
        <w:t xml:space="preserve"> the</w:t>
      </w:r>
      <w:r w:rsidRPr="00576D2A">
        <w:rPr>
          <w:rFonts w:ascii="Times New Roman" w:hAnsi="Times New Roman" w:cs="Times New Roman" w:hint="eastAsia"/>
          <w:sz w:val="24"/>
          <w:szCs w:val="24"/>
        </w:rPr>
        <w:t xml:space="preserve"> light source; another is the photons reflected from interior duct walls. </w:t>
      </w:r>
      <w:r w:rsidR="00612BD5" w:rsidRPr="00576D2A">
        <w:rPr>
          <w:rFonts w:ascii="Times New Roman" w:hAnsi="Times New Roman" w:cs="Times New Roman"/>
          <w:sz w:val="24"/>
          <w:szCs w:val="24"/>
        </w:rPr>
        <w:t>In</w:t>
      </w:r>
      <w:r w:rsidR="00612BD5" w:rsidRPr="00576D2A">
        <w:rPr>
          <w:rFonts w:ascii="Times New Roman" w:hAnsi="Times New Roman" w:cs="Times New Roman" w:hint="eastAsia"/>
          <w:sz w:val="24"/>
          <w:szCs w:val="24"/>
        </w:rPr>
        <w:t xml:space="preserve"> the modeling process the </w:t>
      </w:r>
      <w:r w:rsidRPr="00576D2A">
        <w:rPr>
          <w:rFonts w:ascii="Times New Roman" w:hAnsi="Times New Roman" w:cs="Times New Roman" w:hint="eastAsia"/>
          <w:sz w:val="24"/>
          <w:szCs w:val="24"/>
        </w:rPr>
        <w:t xml:space="preserve">principle of view factor </w:t>
      </w:r>
      <w:r w:rsidR="00612BD5" w:rsidRPr="00576D2A">
        <w:rPr>
          <w:rFonts w:ascii="Times New Roman" w:hAnsi="Times New Roman" w:cs="Times New Roman" w:hint="eastAsia"/>
          <w:sz w:val="24"/>
          <w:szCs w:val="24"/>
        </w:rPr>
        <w:t>is employed</w:t>
      </w:r>
      <w:r w:rsidR="00F82A21" w:rsidRPr="00576D2A">
        <w:rPr>
          <w:rFonts w:ascii="Times New Roman" w:hAnsi="Times New Roman" w:cs="Times New Roman" w:hint="eastAsia"/>
          <w:sz w:val="24"/>
          <w:szCs w:val="24"/>
        </w:rPr>
        <w:t xml:space="preserve">. </w:t>
      </w:r>
      <w:r w:rsidRPr="00576D2A">
        <w:rPr>
          <w:rFonts w:ascii="Times New Roman" w:hAnsi="Times New Roman" w:cs="Times New Roman" w:hint="eastAsia"/>
          <w:sz w:val="24"/>
          <w:szCs w:val="24"/>
        </w:rPr>
        <w:t>Using this method, the contributions of irradiation</w:t>
      </w:r>
      <w:r w:rsidRPr="00576D2A">
        <w:rPr>
          <w:rFonts w:ascii="Times New Roman" w:hAnsi="Times New Roman" w:cs="Times New Roman"/>
          <w:sz w:val="24"/>
          <w:szCs w:val="24"/>
        </w:rPr>
        <w:t xml:space="preserve"> </w:t>
      </w:r>
      <w:r w:rsidR="00A172D5" w:rsidRPr="00576D2A">
        <w:rPr>
          <w:rFonts w:ascii="Times New Roman" w:hAnsi="Times New Roman" w:cs="Times New Roman" w:hint="eastAsia"/>
          <w:sz w:val="24"/>
          <w:szCs w:val="24"/>
        </w:rPr>
        <w:t xml:space="preserve">on </w:t>
      </w:r>
      <w:r w:rsidRPr="00576D2A">
        <w:rPr>
          <w:rFonts w:ascii="Times New Roman" w:hAnsi="Times New Roman" w:cs="Times New Roman" w:hint="eastAsia"/>
          <w:sz w:val="24"/>
          <w:szCs w:val="24"/>
        </w:rPr>
        <w:t xml:space="preserve">two parts </w:t>
      </w:r>
      <w:r w:rsidRPr="00576D2A">
        <w:rPr>
          <w:rFonts w:ascii="Times New Roman" w:hAnsi="Times New Roman" w:cs="Times New Roman"/>
          <w:sz w:val="24"/>
          <w:szCs w:val="24"/>
        </w:rPr>
        <w:t>to</w:t>
      </w:r>
      <w:r w:rsidRPr="00576D2A">
        <w:rPr>
          <w:rFonts w:ascii="Times New Roman" w:hAnsi="Times New Roman" w:cs="Times New Roman" w:hint="eastAsia"/>
          <w:sz w:val="24"/>
          <w:szCs w:val="24"/>
        </w:rPr>
        <w:t xml:space="preserve"> TiO</w:t>
      </w:r>
      <w:r w:rsidR="00F82A21" w:rsidRPr="00576D2A">
        <w:rPr>
          <w:rFonts w:ascii="Times New Roman" w:hAnsi="Times New Roman" w:cs="Times New Roman" w:hint="eastAsia"/>
          <w:sz w:val="24"/>
          <w:szCs w:val="24"/>
          <w:vertAlign w:val="subscript"/>
        </w:rPr>
        <w:t>2</w:t>
      </w:r>
      <w:r w:rsidRPr="00576D2A">
        <w:rPr>
          <w:rFonts w:ascii="Times New Roman" w:hAnsi="Times New Roman" w:cs="Times New Roman" w:hint="eastAsia"/>
          <w:sz w:val="24"/>
          <w:szCs w:val="24"/>
        </w:rPr>
        <w:t xml:space="preserve"> surfaces are </w:t>
      </w:r>
      <w:r w:rsidRPr="00576D2A">
        <w:rPr>
          <w:rFonts w:ascii="Times New Roman" w:hAnsi="Times New Roman" w:cs="Times New Roman"/>
          <w:sz w:val="24"/>
          <w:szCs w:val="24"/>
        </w:rPr>
        <w:t>easily</w:t>
      </w:r>
      <w:r w:rsidRPr="00576D2A">
        <w:rPr>
          <w:rFonts w:ascii="Times New Roman" w:hAnsi="Times New Roman" w:cs="Times New Roman" w:hint="eastAsia"/>
          <w:sz w:val="24"/>
          <w:szCs w:val="24"/>
        </w:rPr>
        <w:t xml:space="preserve"> and </w:t>
      </w:r>
      <w:r w:rsidRPr="00576D2A">
        <w:rPr>
          <w:rFonts w:ascii="Times New Roman" w:hAnsi="Times New Roman" w:cs="Times New Roman"/>
          <w:sz w:val="24"/>
          <w:szCs w:val="24"/>
        </w:rPr>
        <w:t>accura</w:t>
      </w:r>
      <w:r w:rsidRPr="00576D2A">
        <w:rPr>
          <w:rFonts w:ascii="Times New Roman" w:hAnsi="Times New Roman" w:cs="Times New Roman" w:hint="eastAsia"/>
          <w:sz w:val="24"/>
          <w:szCs w:val="24"/>
        </w:rPr>
        <w:t>tely estimated.</w:t>
      </w:r>
      <w:r w:rsidR="000A31CE" w:rsidRPr="00576D2A">
        <w:rPr>
          <w:rFonts w:ascii="Times New Roman" w:hAnsi="Times New Roman" w:cs="Times New Roman"/>
          <w:sz w:val="24"/>
        </w:rPr>
        <w:t xml:space="preserve"> </w:t>
      </w:r>
    </w:p>
    <w:p w:rsidR="00935B41" w:rsidRPr="00576D2A" w:rsidRDefault="00935B41" w:rsidP="0082498D">
      <w:pPr>
        <w:spacing w:after="0"/>
        <w:jc w:val="both"/>
        <w:rPr>
          <w:rFonts w:ascii="Times New Roman" w:hAnsi="Times New Roman" w:cs="Times New Roman"/>
          <w:sz w:val="24"/>
          <w:szCs w:val="24"/>
        </w:rPr>
      </w:pPr>
      <w:r w:rsidRPr="00576D2A">
        <w:rPr>
          <w:rFonts w:hint="eastAsia"/>
          <w:noProof/>
          <w:lang w:val="en-US"/>
        </w:rPr>
        <w:lastRenderedPageBreak/>
        <w:drawing>
          <wp:inline distT="0" distB="0" distL="0" distR="0" wp14:anchorId="35D5EFA5" wp14:editId="6B575A91">
            <wp:extent cx="5276850" cy="22002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76850" cy="2200275"/>
                    </a:xfrm>
                    <a:prstGeom prst="rect">
                      <a:avLst/>
                    </a:prstGeom>
                    <a:noFill/>
                    <a:ln w="9525">
                      <a:noFill/>
                      <a:miter lim="800000"/>
                      <a:headEnd/>
                      <a:tailEnd/>
                    </a:ln>
                  </pic:spPr>
                </pic:pic>
              </a:graphicData>
            </a:graphic>
          </wp:inline>
        </w:drawing>
      </w:r>
    </w:p>
    <w:p w:rsidR="008F07D7" w:rsidRPr="00576D2A" w:rsidRDefault="008F07D7" w:rsidP="008F07D7">
      <w:pPr>
        <w:spacing w:after="120"/>
        <w:jc w:val="center"/>
        <w:rPr>
          <w:rFonts w:ascii="Times New Roman" w:hAnsi="Times New Roman" w:cs="Times New Roman"/>
          <w:sz w:val="21"/>
          <w:szCs w:val="21"/>
          <w:vertAlign w:val="subscript"/>
        </w:rPr>
      </w:pPr>
      <w:r w:rsidRPr="00576D2A">
        <w:rPr>
          <w:rFonts w:ascii="Times New Roman" w:hAnsi="Times New Roman" w:cs="Times New Roman"/>
          <w:sz w:val="21"/>
          <w:szCs w:val="21"/>
        </w:rPr>
        <w:t xml:space="preserve">Figure </w:t>
      </w:r>
      <w:r w:rsidR="00551573" w:rsidRPr="00576D2A">
        <w:rPr>
          <w:rFonts w:ascii="Times New Roman" w:hAnsi="Times New Roman" w:cs="Times New Roman" w:hint="eastAsia"/>
          <w:sz w:val="21"/>
          <w:szCs w:val="21"/>
        </w:rPr>
        <w:t>1</w:t>
      </w:r>
      <w:r w:rsidRPr="00576D2A">
        <w:rPr>
          <w:rFonts w:ascii="Times New Roman" w:hAnsi="Times New Roman" w:cs="Times New Roman"/>
          <w:sz w:val="21"/>
          <w:szCs w:val="21"/>
        </w:rPr>
        <w:t xml:space="preserve"> </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 xml:space="preserve">Schematic diagram of square duct demonstrating the spectral intensity contributions of differential areas to a purification filter with area </w:t>
      </w:r>
      <w:proofErr w:type="spellStart"/>
      <w:proofErr w:type="gramStart"/>
      <w:r w:rsidRPr="00576D2A">
        <w:rPr>
          <w:rFonts w:ascii="Times New Roman" w:hAnsi="Times New Roman" w:cs="Times New Roman"/>
          <w:sz w:val="21"/>
          <w:szCs w:val="21"/>
        </w:rPr>
        <w:t>A</w:t>
      </w:r>
      <w:r w:rsidRPr="00576D2A">
        <w:rPr>
          <w:rFonts w:ascii="Times New Roman" w:hAnsi="Times New Roman" w:cs="Times New Roman"/>
          <w:sz w:val="21"/>
          <w:szCs w:val="21"/>
          <w:vertAlign w:val="subscript"/>
        </w:rPr>
        <w:t>f</w:t>
      </w:r>
      <w:proofErr w:type="spellEnd"/>
      <w:proofErr w:type="gramEnd"/>
    </w:p>
    <w:p w:rsidR="00F36FF0" w:rsidRPr="00576D2A" w:rsidRDefault="00F36FF0" w:rsidP="008F07D7">
      <w:pPr>
        <w:spacing w:after="120"/>
        <w:jc w:val="center"/>
        <w:rPr>
          <w:rFonts w:ascii="Times New Roman" w:hAnsi="Times New Roman" w:cs="Times New Roman"/>
          <w:sz w:val="21"/>
          <w:szCs w:val="21"/>
        </w:rPr>
      </w:pPr>
    </w:p>
    <w:p w:rsidR="00EE6041" w:rsidRPr="00576D2A" w:rsidRDefault="00EE6041" w:rsidP="0082498D">
      <w:pPr>
        <w:spacing w:after="0"/>
        <w:jc w:val="both"/>
        <w:rPr>
          <w:rFonts w:ascii="Times New Roman" w:hAnsi="Times New Roman" w:cs="Times New Roman"/>
        </w:rPr>
      </w:pPr>
      <w:r w:rsidRPr="00576D2A">
        <w:rPr>
          <w:rFonts w:ascii="Times New Roman" w:hAnsi="Times New Roman" w:cs="Times New Roman"/>
          <w:sz w:val="24"/>
        </w:rPr>
        <w:t xml:space="preserve">The mathematical expression of the spectral intensity </w:t>
      </w:r>
      <w:proofErr w:type="gramStart"/>
      <w:r w:rsidRPr="00576D2A">
        <w:rPr>
          <w:rFonts w:ascii="Times New Roman" w:hAnsi="Times New Roman" w:cs="Times New Roman"/>
          <w:sz w:val="24"/>
        </w:rPr>
        <w:t>I</w:t>
      </w:r>
      <w:r w:rsidRPr="00576D2A">
        <w:rPr>
          <w:rFonts w:ascii="Times New Roman" w:hAnsi="Times New Roman" w:cs="Times New Roman"/>
          <w:sz w:val="24"/>
          <w:vertAlign w:val="subscript"/>
        </w:rPr>
        <w:t>f</w:t>
      </w:r>
      <w:r w:rsidRPr="00576D2A">
        <w:rPr>
          <w:rFonts w:ascii="Times New Roman" w:hAnsi="Times New Roman" w:cs="Times New Roman"/>
          <w:sz w:val="24"/>
        </w:rPr>
        <w:t>(</w:t>
      </w:r>
      <w:proofErr w:type="gramEnd"/>
      <w:r w:rsidRPr="00576D2A">
        <w:rPr>
          <w:rFonts w:ascii="Times New Roman" w:hAnsi="Times New Roman" w:cs="Times New Roman"/>
          <w:sz w:val="24"/>
        </w:rPr>
        <w:t>λ) to the fibrous filter coated with 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(Figure </w:t>
      </w:r>
      <w:r w:rsidR="003A1934" w:rsidRPr="00576D2A">
        <w:rPr>
          <w:rFonts w:ascii="Times New Roman" w:hAnsi="Times New Roman" w:cs="Times New Roman" w:hint="eastAsia"/>
          <w:sz w:val="24"/>
        </w:rPr>
        <w:t>1</w:t>
      </w:r>
      <w:r w:rsidRPr="00576D2A">
        <w:rPr>
          <w:rFonts w:ascii="Times New Roman" w:hAnsi="Times New Roman" w:cs="Times New Roman"/>
          <w:sz w:val="24"/>
        </w:rPr>
        <w:t>) is determined as follows:</w:t>
      </w:r>
    </w:p>
    <w:p w:rsidR="00EE6041" w:rsidRPr="00576D2A" w:rsidRDefault="00EE6041" w:rsidP="0082498D">
      <w:pPr>
        <w:spacing w:after="0"/>
        <w:jc w:val="both"/>
        <w:rPr>
          <w:position w:val="-22"/>
        </w:rPr>
      </w:pPr>
      <w:r w:rsidRPr="00576D2A">
        <w:rPr>
          <w:position w:val="-22"/>
        </w:rPr>
        <w:object w:dxaOrig="89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27.75pt" o:ole="">
            <v:imagedata r:id="rId12" o:title=""/>
          </v:shape>
          <o:OLEObject Type="Embed" ProgID="Equation.3" ShapeID="_x0000_i1025" DrawAspect="Content" ObjectID="_1421738611" r:id="rId13"/>
        </w:object>
      </w:r>
    </w:p>
    <w:p w:rsidR="00EF1978" w:rsidRPr="00576D2A" w:rsidRDefault="00EF1978" w:rsidP="0082498D">
      <w:pPr>
        <w:spacing w:after="0"/>
        <w:jc w:val="both"/>
        <w:rPr>
          <w:rFonts w:ascii="Times New Roman" w:hAnsi="Times New Roman" w:cs="Times New Roman"/>
          <w:sz w:val="24"/>
          <w:szCs w:val="24"/>
        </w:rPr>
      </w:pPr>
      <w:r w:rsidRPr="00576D2A">
        <w:rPr>
          <w:rFonts w:hint="eastAsia"/>
          <w:position w:val="-22"/>
        </w:rPr>
        <w:t xml:space="preserve">                                                                                                                                                                 </w:t>
      </w:r>
      <w:r w:rsidRPr="00576D2A">
        <w:rPr>
          <w:rFonts w:ascii="Times New Roman" w:hAnsi="Times New Roman" w:cs="Times New Roman"/>
          <w:position w:val="-22"/>
          <w:sz w:val="24"/>
          <w:szCs w:val="24"/>
        </w:rPr>
        <w:t>(1)</w:t>
      </w:r>
    </w:p>
    <w:p w:rsidR="00E6468F" w:rsidRPr="00576D2A" w:rsidRDefault="00E6468F" w:rsidP="00394CD2">
      <w:pPr>
        <w:spacing w:after="0"/>
        <w:jc w:val="both"/>
        <w:rPr>
          <w:rFonts w:ascii="Times New Roman" w:hAnsi="Times New Roman" w:cs="Times New Roman"/>
          <w:sz w:val="24"/>
        </w:rPr>
      </w:pPr>
      <w:r w:rsidRPr="00576D2A">
        <w:rPr>
          <w:rFonts w:ascii="Times New Roman" w:hAnsi="Times New Roman" w:cs="Times New Roman"/>
          <w:sz w:val="24"/>
        </w:rPr>
        <w:t>The first term is the contribution of direct illumination from all the infinitesimal dA</w:t>
      </w:r>
      <w:r w:rsidRPr="00576D2A">
        <w:rPr>
          <w:rFonts w:ascii="Times New Roman" w:hAnsi="Times New Roman" w:cs="Times New Roman"/>
          <w:sz w:val="24"/>
          <w:vertAlign w:val="subscript"/>
        </w:rPr>
        <w:t>0</w:t>
      </w:r>
      <w:r w:rsidRPr="00576D2A">
        <w:rPr>
          <w:rFonts w:ascii="Times New Roman" w:hAnsi="Times New Roman" w:cs="Times New Roman"/>
          <w:sz w:val="24"/>
        </w:rPr>
        <w:t xml:space="preserve"> area composing the plane of UV light. The re</w:t>
      </w:r>
      <w:r w:rsidR="00394CD2" w:rsidRPr="00576D2A">
        <w:rPr>
          <w:rFonts w:ascii="Times New Roman" w:hAnsi="Times New Roman" w:cs="Times New Roman"/>
          <w:sz w:val="24"/>
        </w:rPr>
        <w:t xml:space="preserve">maining </w:t>
      </w:r>
      <w:r w:rsidRPr="00576D2A">
        <w:rPr>
          <w:rFonts w:ascii="Times New Roman" w:hAnsi="Times New Roman" w:cs="Times New Roman"/>
          <w:sz w:val="24"/>
        </w:rPr>
        <w:t xml:space="preserve">terms are the contributions of indirect illumination from adjacent and opposing wall surface on both sides of UV source. </w:t>
      </w:r>
    </w:p>
    <w:p w:rsidR="00E6468F" w:rsidRPr="00576D2A" w:rsidRDefault="00E6468F" w:rsidP="00EE6041">
      <w:pPr>
        <w:spacing w:after="0"/>
        <w:jc w:val="both"/>
        <w:rPr>
          <w:sz w:val="24"/>
        </w:rPr>
      </w:pPr>
      <w:r w:rsidRPr="00576D2A">
        <w:rPr>
          <w:rFonts w:hint="eastAsia"/>
          <w:noProof/>
          <w:sz w:val="24"/>
          <w:lang w:val="en-US"/>
        </w:rPr>
        <w:drawing>
          <wp:inline distT="0" distB="0" distL="0" distR="0" wp14:anchorId="113A4D69" wp14:editId="04B87BCE">
            <wp:extent cx="5057775" cy="2149326"/>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57775" cy="2149326"/>
                    </a:xfrm>
                    <a:prstGeom prst="rect">
                      <a:avLst/>
                    </a:prstGeom>
                    <a:noFill/>
                    <a:ln w="9525">
                      <a:noFill/>
                      <a:miter lim="800000"/>
                      <a:headEnd/>
                      <a:tailEnd/>
                    </a:ln>
                  </pic:spPr>
                </pic:pic>
              </a:graphicData>
            </a:graphic>
          </wp:inline>
        </w:drawing>
      </w:r>
    </w:p>
    <w:p w:rsidR="008F07D7" w:rsidRPr="00576D2A" w:rsidRDefault="008F07D7" w:rsidP="008F07D7">
      <w:pPr>
        <w:spacing w:after="120"/>
        <w:jc w:val="center"/>
        <w:rPr>
          <w:rFonts w:ascii="Times New Roman" w:hAnsi="Times New Roman" w:cs="Times New Roman"/>
          <w:sz w:val="21"/>
          <w:szCs w:val="21"/>
        </w:rPr>
      </w:pPr>
      <w:r w:rsidRPr="00576D2A">
        <w:rPr>
          <w:rFonts w:ascii="Times New Roman" w:hAnsi="Times New Roman" w:cs="Times New Roman"/>
          <w:sz w:val="21"/>
          <w:szCs w:val="21"/>
        </w:rPr>
        <w:t xml:space="preserve">Figure </w:t>
      </w:r>
      <w:r w:rsidR="00551573" w:rsidRPr="00576D2A">
        <w:rPr>
          <w:rFonts w:ascii="Times New Roman" w:hAnsi="Times New Roman" w:cs="Times New Roman" w:hint="eastAsia"/>
          <w:sz w:val="21"/>
          <w:szCs w:val="21"/>
        </w:rPr>
        <w:t>2</w:t>
      </w:r>
      <w:r w:rsidRPr="00576D2A">
        <w:rPr>
          <w:rFonts w:ascii="Times New Roman" w:hAnsi="Times New Roman" w:cs="Times New Roman"/>
          <w:sz w:val="21"/>
          <w:szCs w:val="21"/>
        </w:rPr>
        <w:t xml:space="preserve"> </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 xml:space="preserve">Schematic diagram of square duct demonstrating the spectral intensity contributions of differential areas to a differential wall strip element </w:t>
      </w:r>
      <w:proofErr w:type="spellStart"/>
      <w:r w:rsidRPr="00576D2A">
        <w:rPr>
          <w:rFonts w:ascii="Times New Roman" w:hAnsi="Times New Roman" w:cs="Times New Roman"/>
          <w:sz w:val="21"/>
          <w:szCs w:val="21"/>
        </w:rPr>
        <w:t>dA</w:t>
      </w:r>
      <w:proofErr w:type="spellEnd"/>
    </w:p>
    <w:p w:rsidR="00771CDC" w:rsidRPr="00576D2A" w:rsidRDefault="00771CDC" w:rsidP="008F07D7">
      <w:pPr>
        <w:spacing w:after="120"/>
        <w:jc w:val="center"/>
        <w:rPr>
          <w:rFonts w:ascii="Times New Roman" w:hAnsi="Times New Roman" w:cs="Times New Roman"/>
          <w:sz w:val="21"/>
          <w:szCs w:val="21"/>
        </w:rPr>
      </w:pPr>
    </w:p>
    <w:p w:rsidR="00EE6041" w:rsidRPr="00576D2A" w:rsidRDefault="00EE6041" w:rsidP="00EE6041">
      <w:pPr>
        <w:spacing w:after="0"/>
        <w:jc w:val="both"/>
        <w:rPr>
          <w:rFonts w:ascii="Times New Roman" w:hAnsi="Times New Roman" w:cs="Times New Roman"/>
          <w:sz w:val="24"/>
        </w:rPr>
      </w:pPr>
      <w:r w:rsidRPr="00576D2A">
        <w:rPr>
          <w:rFonts w:ascii="Times New Roman" w:hAnsi="Times New Roman" w:cs="Times New Roman"/>
          <w:sz w:val="24"/>
        </w:rPr>
        <w:t xml:space="preserve">The mathematical expression of the spectral intensity </w:t>
      </w:r>
      <w:proofErr w:type="spellStart"/>
      <w:proofErr w:type="gramStart"/>
      <w:r w:rsidRPr="00576D2A">
        <w:rPr>
          <w:rFonts w:ascii="Times New Roman" w:hAnsi="Times New Roman" w:cs="Times New Roman"/>
          <w:sz w:val="24"/>
        </w:rPr>
        <w:t>I</w:t>
      </w:r>
      <w:r w:rsidRPr="00576D2A">
        <w:rPr>
          <w:rFonts w:ascii="Times New Roman" w:hAnsi="Times New Roman" w:cs="Times New Roman"/>
          <w:sz w:val="24"/>
          <w:vertAlign w:val="subscript"/>
        </w:rPr>
        <w:t>w</w:t>
      </w:r>
      <w:proofErr w:type="spellEnd"/>
      <w:r w:rsidRPr="00576D2A">
        <w:rPr>
          <w:rFonts w:ascii="Times New Roman" w:hAnsi="Times New Roman" w:cs="Times New Roman"/>
          <w:sz w:val="24"/>
        </w:rPr>
        <w:t>(</w:t>
      </w:r>
      <w:proofErr w:type="gramEnd"/>
      <w:r w:rsidRPr="00576D2A">
        <w:rPr>
          <w:rFonts w:ascii="Times New Roman" w:hAnsi="Times New Roman" w:cs="Times New Roman"/>
          <w:sz w:val="24"/>
        </w:rPr>
        <w:t xml:space="preserve">λ) to the wall surface </w:t>
      </w:r>
      <w:r w:rsidR="003A1934" w:rsidRPr="00576D2A">
        <w:rPr>
          <w:rFonts w:ascii="Times New Roman" w:hAnsi="Times New Roman" w:cs="Times New Roman" w:hint="eastAsia"/>
          <w:sz w:val="24"/>
        </w:rPr>
        <w:t xml:space="preserve">(Figure 2) </w:t>
      </w:r>
      <w:r w:rsidRPr="00576D2A">
        <w:rPr>
          <w:rFonts w:ascii="Times New Roman" w:hAnsi="Times New Roman" w:cs="Times New Roman"/>
          <w:sz w:val="24"/>
        </w:rPr>
        <w:t>is shown below:</w:t>
      </w:r>
    </w:p>
    <w:p w:rsidR="00EE6041" w:rsidRPr="00576D2A" w:rsidRDefault="00EE6041" w:rsidP="00EE6041">
      <w:pPr>
        <w:spacing w:after="0"/>
        <w:jc w:val="both"/>
        <w:rPr>
          <w:sz w:val="24"/>
        </w:rPr>
      </w:pPr>
      <w:r w:rsidRPr="00576D2A">
        <w:object w:dxaOrig="9139" w:dyaOrig="1160">
          <v:shape id="_x0000_i1026" type="#_x0000_t75" style="width:386.25pt;height:53.25pt" o:ole="">
            <v:imagedata r:id="rId15" o:title=""/>
          </v:shape>
          <o:OLEObject Type="Embed" ProgID="Equation.3" ShapeID="_x0000_i1026" DrawAspect="Content" ObjectID="_1421738612" r:id="rId16"/>
        </w:object>
      </w:r>
      <w:r w:rsidR="00EF1978" w:rsidRPr="00576D2A">
        <w:rPr>
          <w:rFonts w:hint="eastAsia"/>
        </w:rPr>
        <w:t xml:space="preserve">      </w:t>
      </w:r>
      <w:r w:rsidR="00EF1978" w:rsidRPr="00576D2A">
        <w:rPr>
          <w:rFonts w:ascii="Times New Roman" w:hAnsi="Times New Roman" w:cs="Times New Roman"/>
          <w:sz w:val="24"/>
          <w:szCs w:val="24"/>
        </w:rPr>
        <w:t>(2)</w:t>
      </w:r>
    </w:p>
    <w:p w:rsidR="008F07D7" w:rsidRPr="00576D2A" w:rsidRDefault="00E6468F" w:rsidP="00EE6041">
      <w:pPr>
        <w:spacing w:after="0"/>
        <w:jc w:val="both"/>
        <w:rPr>
          <w:rFonts w:ascii="Times New Roman" w:hAnsi="Times New Roman" w:cs="Times New Roman"/>
          <w:sz w:val="24"/>
        </w:rPr>
      </w:pPr>
      <w:r w:rsidRPr="00576D2A">
        <w:rPr>
          <w:rFonts w:hint="eastAsia"/>
          <w:noProof/>
          <w:sz w:val="24"/>
          <w:lang w:val="en-US"/>
        </w:rPr>
        <w:lastRenderedPageBreak/>
        <w:drawing>
          <wp:inline distT="0" distB="0" distL="0" distR="0" wp14:anchorId="34724C54" wp14:editId="1FE6F8BA">
            <wp:extent cx="5267325" cy="1724025"/>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267325" cy="1724025"/>
                    </a:xfrm>
                    <a:prstGeom prst="rect">
                      <a:avLst/>
                    </a:prstGeom>
                    <a:noFill/>
                    <a:ln w="9525">
                      <a:noFill/>
                      <a:miter lim="800000"/>
                      <a:headEnd/>
                      <a:tailEnd/>
                    </a:ln>
                  </pic:spPr>
                </pic:pic>
              </a:graphicData>
            </a:graphic>
          </wp:inline>
        </w:drawing>
      </w:r>
    </w:p>
    <w:p w:rsidR="008F07D7" w:rsidRPr="00576D2A" w:rsidRDefault="008F07D7" w:rsidP="00771CDC">
      <w:pPr>
        <w:spacing w:after="120"/>
        <w:jc w:val="center"/>
        <w:rPr>
          <w:rFonts w:ascii="Times New Roman" w:hAnsi="Times New Roman" w:cs="Times New Roman"/>
          <w:sz w:val="21"/>
          <w:szCs w:val="21"/>
        </w:rPr>
      </w:pPr>
      <w:r w:rsidRPr="00576D2A">
        <w:rPr>
          <w:rFonts w:ascii="Times New Roman" w:hAnsi="Times New Roman" w:cs="Times New Roman"/>
          <w:sz w:val="21"/>
          <w:szCs w:val="21"/>
        </w:rPr>
        <w:t xml:space="preserve">Figure </w:t>
      </w:r>
      <w:r w:rsidR="00960A39" w:rsidRPr="00576D2A">
        <w:rPr>
          <w:rFonts w:ascii="Times New Roman" w:hAnsi="Times New Roman" w:cs="Times New Roman" w:hint="eastAsia"/>
          <w:sz w:val="21"/>
          <w:szCs w:val="21"/>
        </w:rPr>
        <w:t>3</w:t>
      </w:r>
      <w:r w:rsidRPr="00576D2A">
        <w:rPr>
          <w:rFonts w:ascii="Times New Roman" w:hAnsi="Times New Roman" w:cs="Times New Roman"/>
          <w:sz w:val="21"/>
          <w:szCs w:val="21"/>
        </w:rPr>
        <w:t xml:space="preserve"> </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View factor associated with the radiation heat exchange between two elemental surfaces of area</w:t>
      </w:r>
    </w:p>
    <w:p w:rsidR="00771CDC" w:rsidRPr="00576D2A" w:rsidRDefault="00771CDC" w:rsidP="00771CDC">
      <w:pPr>
        <w:spacing w:after="120"/>
        <w:jc w:val="center"/>
        <w:rPr>
          <w:rFonts w:ascii="Times New Roman" w:hAnsi="Times New Roman" w:cs="Times New Roman"/>
          <w:sz w:val="21"/>
          <w:szCs w:val="21"/>
        </w:rPr>
      </w:pPr>
    </w:p>
    <w:p w:rsidR="00EE6041" w:rsidRPr="00576D2A" w:rsidRDefault="00EE6041" w:rsidP="00EE6041">
      <w:pPr>
        <w:spacing w:after="0"/>
        <w:jc w:val="both"/>
        <w:rPr>
          <w:rFonts w:ascii="Times New Roman" w:hAnsi="Times New Roman" w:cs="Times New Roman"/>
          <w:sz w:val="24"/>
        </w:rPr>
      </w:pPr>
      <w:r w:rsidRPr="00576D2A">
        <w:rPr>
          <w:rFonts w:ascii="Times New Roman" w:hAnsi="Times New Roman" w:cs="Times New Roman"/>
          <w:sz w:val="24"/>
        </w:rPr>
        <w:t xml:space="preserve">According to the thermal radiation theory, </w:t>
      </w:r>
      <w:r w:rsidR="00F82A21" w:rsidRPr="00576D2A">
        <w:rPr>
          <w:rFonts w:ascii="Times New Roman" w:hAnsi="Times New Roman" w:cs="Times New Roman"/>
          <w:sz w:val="24"/>
          <w:szCs w:val="24"/>
        </w:rPr>
        <w:t xml:space="preserve">view factor, </w:t>
      </w:r>
      <w:proofErr w:type="gramStart"/>
      <w:r w:rsidR="00F82A21" w:rsidRPr="00576D2A">
        <w:rPr>
          <w:rFonts w:ascii="Times New Roman" w:hAnsi="Times New Roman" w:cs="Times New Roman"/>
          <w:sz w:val="24"/>
          <w:szCs w:val="24"/>
        </w:rPr>
        <w:t>F(</w:t>
      </w:r>
      <w:proofErr w:type="gramEnd"/>
      <w:r w:rsidR="00F82A21" w:rsidRPr="00576D2A">
        <w:rPr>
          <w:rFonts w:ascii="Times New Roman" w:hAnsi="Times New Roman" w:cs="Times New Roman"/>
          <w:sz w:val="24"/>
          <w:szCs w:val="24"/>
        </w:rPr>
        <w:t xml:space="preserve">M,N), is the proportion of all radiation which leaves surface M and strikes surface N. </w:t>
      </w:r>
      <w:r w:rsidR="00F82A21" w:rsidRPr="00576D2A">
        <w:rPr>
          <w:rFonts w:ascii="Times New Roman" w:hAnsi="Times New Roman" w:cs="Times New Roman"/>
          <w:sz w:val="24"/>
        </w:rPr>
        <w:t>T</w:t>
      </w:r>
      <w:r w:rsidRPr="00576D2A">
        <w:rPr>
          <w:rFonts w:ascii="Times New Roman" w:hAnsi="Times New Roman" w:cs="Times New Roman"/>
          <w:sz w:val="24"/>
        </w:rPr>
        <w:t xml:space="preserve">he view factor is geometrically determined </w:t>
      </w:r>
      <w:r w:rsidR="003A1934" w:rsidRPr="00576D2A">
        <w:rPr>
          <w:rFonts w:ascii="Times New Roman" w:hAnsi="Times New Roman" w:cs="Times New Roman" w:hint="eastAsia"/>
          <w:sz w:val="24"/>
        </w:rPr>
        <w:t xml:space="preserve">(as shown in Figure 3) </w:t>
      </w:r>
      <w:r w:rsidRPr="00576D2A">
        <w:rPr>
          <w:rFonts w:ascii="Times New Roman" w:hAnsi="Times New Roman" w:cs="Times New Roman"/>
          <w:sz w:val="24"/>
        </w:rPr>
        <w:t xml:space="preserve">and </w:t>
      </w:r>
      <w:r w:rsidR="00074A08">
        <w:rPr>
          <w:rFonts w:ascii="Times New Roman" w:hAnsi="Times New Roman" w:cs="Times New Roman"/>
          <w:sz w:val="24"/>
        </w:rPr>
        <w:t xml:space="preserve">mathematically </w:t>
      </w:r>
      <w:r w:rsidRPr="00576D2A">
        <w:rPr>
          <w:rFonts w:ascii="Times New Roman" w:hAnsi="Times New Roman" w:cs="Times New Roman"/>
          <w:sz w:val="24"/>
        </w:rPr>
        <w:t>expressed between two elemental area</w:t>
      </w:r>
      <w:r w:rsidR="00C67E81" w:rsidRPr="00576D2A">
        <w:rPr>
          <w:rFonts w:ascii="Times New Roman" w:hAnsi="Times New Roman" w:cs="Times New Roman"/>
          <w:sz w:val="24"/>
        </w:rPr>
        <w:t>s</w:t>
      </w:r>
      <w:r w:rsidRPr="00576D2A">
        <w:rPr>
          <w:rFonts w:ascii="Times New Roman" w:hAnsi="Times New Roman" w:cs="Times New Roman"/>
          <w:sz w:val="24"/>
        </w:rPr>
        <w:t>:</w:t>
      </w:r>
    </w:p>
    <w:p w:rsidR="00EE6041" w:rsidRPr="00576D2A" w:rsidRDefault="00EE6041" w:rsidP="00EE6041">
      <w:pPr>
        <w:rPr>
          <w:sz w:val="24"/>
        </w:rPr>
      </w:pPr>
      <w:r w:rsidRPr="00576D2A">
        <w:rPr>
          <w:position w:val="-32"/>
        </w:rPr>
        <w:object w:dxaOrig="3260" w:dyaOrig="720">
          <v:shape id="_x0000_i1027" type="#_x0000_t75" style="width:162pt;height:36pt" o:ole="">
            <v:imagedata r:id="rId18" o:title=""/>
          </v:shape>
          <o:OLEObject Type="Embed" ProgID="Equation.3" ShapeID="_x0000_i1027" DrawAspect="Content" ObjectID="_1421738613" r:id="rId19"/>
        </w:object>
      </w:r>
      <w:r w:rsidRPr="00576D2A">
        <w:rPr>
          <w:rFonts w:hint="eastAsia"/>
        </w:rPr>
        <w:t xml:space="preserve">            </w:t>
      </w:r>
      <w:r w:rsidR="00EF1978" w:rsidRPr="00576D2A">
        <w:rPr>
          <w:rFonts w:hint="eastAsia"/>
        </w:rPr>
        <w:t xml:space="preserve">                                                                                   </w:t>
      </w:r>
      <w:r w:rsidR="00EF1978" w:rsidRPr="00576D2A">
        <w:rPr>
          <w:rFonts w:ascii="Times New Roman" w:hAnsi="Times New Roman" w:cs="Times New Roman"/>
          <w:sz w:val="24"/>
          <w:szCs w:val="24"/>
        </w:rPr>
        <w:t>(3)</w:t>
      </w:r>
      <w:r w:rsidRPr="00576D2A">
        <w:rPr>
          <w:rFonts w:hint="eastAsia"/>
        </w:rPr>
        <w:t xml:space="preserve">                       </w:t>
      </w:r>
    </w:p>
    <w:p w:rsidR="00EE6041" w:rsidRPr="00576D2A" w:rsidRDefault="00EE6041" w:rsidP="00EE6041">
      <w:pPr>
        <w:rPr>
          <w:sz w:val="24"/>
        </w:rPr>
      </w:pPr>
      <w:r w:rsidRPr="00576D2A">
        <w:rPr>
          <w:position w:val="-30"/>
        </w:rPr>
        <w:object w:dxaOrig="3379" w:dyaOrig="720">
          <v:shape id="_x0000_i1028" type="#_x0000_t75" style="width:168.75pt;height:36pt" o:ole="">
            <v:imagedata r:id="rId20" o:title=""/>
          </v:shape>
          <o:OLEObject Type="Embed" ProgID="Equation.3" ShapeID="_x0000_i1028" DrawAspect="Content" ObjectID="_1421738614" r:id="rId21"/>
        </w:object>
      </w:r>
      <w:r w:rsidRPr="00576D2A">
        <w:rPr>
          <w:rFonts w:hint="eastAsia"/>
        </w:rPr>
        <w:t xml:space="preserve">  </w:t>
      </w:r>
      <w:r w:rsidR="00EF1978" w:rsidRPr="00576D2A">
        <w:rPr>
          <w:rFonts w:hint="eastAsia"/>
        </w:rPr>
        <w:t xml:space="preserve">                                                                                          </w:t>
      </w:r>
      <w:r w:rsidRPr="00576D2A">
        <w:rPr>
          <w:rFonts w:hint="eastAsia"/>
        </w:rPr>
        <w:t xml:space="preserve"> </w:t>
      </w:r>
      <w:r w:rsidR="00EF1978" w:rsidRPr="00576D2A">
        <w:rPr>
          <w:rFonts w:ascii="Times New Roman" w:hAnsi="Times New Roman" w:cs="Times New Roman"/>
          <w:sz w:val="24"/>
          <w:szCs w:val="24"/>
        </w:rPr>
        <w:t>(4)</w:t>
      </w:r>
      <w:r w:rsidRPr="00576D2A">
        <w:rPr>
          <w:rFonts w:hint="eastAsia"/>
        </w:rPr>
        <w:t xml:space="preserve">                                </w:t>
      </w:r>
    </w:p>
    <w:p w:rsidR="00EE6041" w:rsidRPr="00576D2A" w:rsidRDefault="00EE6041" w:rsidP="00EE6041">
      <w:pPr>
        <w:rPr>
          <w:sz w:val="24"/>
        </w:rPr>
      </w:pPr>
      <w:r w:rsidRPr="00576D2A">
        <w:rPr>
          <w:position w:val="-32"/>
        </w:rPr>
        <w:object w:dxaOrig="3379" w:dyaOrig="720">
          <v:shape id="_x0000_i1029" type="#_x0000_t75" style="width:168.75pt;height:36pt" o:ole="">
            <v:imagedata r:id="rId22" o:title=""/>
          </v:shape>
          <o:OLEObject Type="Embed" ProgID="Equation.3" ShapeID="_x0000_i1029" DrawAspect="Content" ObjectID="_1421738615" r:id="rId23"/>
        </w:object>
      </w:r>
      <w:r w:rsidRPr="00576D2A">
        <w:rPr>
          <w:rFonts w:hint="eastAsia"/>
        </w:rPr>
        <w:t xml:space="preserve">                       </w:t>
      </w:r>
      <w:r w:rsidR="00EF1978" w:rsidRPr="00576D2A">
        <w:rPr>
          <w:rFonts w:hint="eastAsia"/>
        </w:rPr>
        <w:t xml:space="preserve">                                                                      </w:t>
      </w:r>
      <w:r w:rsidR="00EF1978" w:rsidRPr="00576D2A">
        <w:rPr>
          <w:rFonts w:ascii="Times New Roman" w:hAnsi="Times New Roman" w:cs="Times New Roman"/>
          <w:sz w:val="24"/>
          <w:szCs w:val="24"/>
        </w:rPr>
        <w:t>(5)</w:t>
      </w:r>
      <w:r w:rsidRPr="00576D2A">
        <w:rPr>
          <w:rFonts w:hint="eastAsia"/>
        </w:rPr>
        <w:t xml:space="preserve">            </w:t>
      </w:r>
    </w:p>
    <w:p w:rsidR="00630012" w:rsidRPr="00576D2A" w:rsidRDefault="00EE6041" w:rsidP="001600A2">
      <w:pPr>
        <w:spacing w:afterLines="50" w:after="120"/>
        <w:rPr>
          <w:sz w:val="24"/>
        </w:rPr>
      </w:pPr>
      <w:r w:rsidRPr="00576D2A">
        <w:rPr>
          <w:position w:val="-30"/>
        </w:rPr>
        <w:object w:dxaOrig="3360" w:dyaOrig="700">
          <v:shape id="_x0000_i1030" type="#_x0000_t75" style="width:168pt;height:35.25pt" o:ole="">
            <v:imagedata r:id="rId24" o:title=""/>
          </v:shape>
          <o:OLEObject Type="Embed" ProgID="Equation.3" ShapeID="_x0000_i1030" DrawAspect="Content" ObjectID="_1421738616" r:id="rId25"/>
        </w:object>
      </w:r>
      <w:r w:rsidRPr="00576D2A">
        <w:rPr>
          <w:rFonts w:hint="eastAsia"/>
        </w:rPr>
        <w:t xml:space="preserve">           </w:t>
      </w:r>
      <w:r w:rsidR="00EF1978" w:rsidRPr="00576D2A">
        <w:rPr>
          <w:rFonts w:hint="eastAsia"/>
        </w:rPr>
        <w:t xml:space="preserve">                                                                                 </w:t>
      </w:r>
      <w:r w:rsidRPr="00576D2A">
        <w:rPr>
          <w:rFonts w:hint="eastAsia"/>
        </w:rPr>
        <w:t xml:space="preserve"> </w:t>
      </w:r>
      <w:r w:rsidR="00EF1978" w:rsidRPr="00576D2A">
        <w:rPr>
          <w:rFonts w:ascii="Times New Roman" w:hAnsi="Times New Roman" w:cs="Times New Roman"/>
          <w:sz w:val="24"/>
          <w:szCs w:val="24"/>
        </w:rPr>
        <w:t>(6)</w:t>
      </w:r>
      <w:r w:rsidRPr="00576D2A">
        <w:rPr>
          <w:rFonts w:hint="eastAsia"/>
        </w:rPr>
        <w:t xml:space="preserve">                       </w:t>
      </w:r>
    </w:p>
    <w:p w:rsidR="00EE6041" w:rsidRPr="00576D2A" w:rsidRDefault="0067159F" w:rsidP="00C618E2">
      <w:pPr>
        <w:spacing w:after="0"/>
        <w:jc w:val="both"/>
        <w:rPr>
          <w:rFonts w:ascii="Times New Roman" w:hAnsi="Times New Roman" w:cs="Times New Roman"/>
          <w:sz w:val="24"/>
        </w:rPr>
      </w:pPr>
      <w:r w:rsidRPr="00576D2A">
        <w:rPr>
          <w:rFonts w:ascii="Times New Roman" w:hAnsi="Times New Roman" w:cs="Times New Roman" w:hint="eastAsia"/>
          <w:sz w:val="24"/>
        </w:rPr>
        <w:t>The standard equations of inte</w:t>
      </w:r>
      <w:r w:rsidR="009A58DD" w:rsidRPr="00576D2A">
        <w:rPr>
          <w:rFonts w:ascii="Times New Roman" w:hAnsi="Times New Roman" w:cs="Times New Roman" w:hint="eastAsia"/>
          <w:sz w:val="24"/>
        </w:rPr>
        <w:t xml:space="preserve">gral and differential </w:t>
      </w:r>
      <w:r w:rsidRPr="00576D2A">
        <w:rPr>
          <w:rFonts w:ascii="Times New Roman" w:hAnsi="Times New Roman" w:cs="Times New Roman" w:hint="eastAsia"/>
          <w:sz w:val="24"/>
        </w:rPr>
        <w:t xml:space="preserve">view factors were provided by </w:t>
      </w:r>
      <w:r w:rsidRPr="00576D2A">
        <w:rPr>
          <w:rFonts w:ascii="Times New Roman" w:hAnsi="Times New Roman" w:cs="Times New Roman"/>
          <w:sz w:val="24"/>
        </w:rPr>
        <w:t xml:space="preserve">Siegel and Howell </w:t>
      </w:r>
      <w:r w:rsidRPr="00576D2A">
        <w:rPr>
          <w:rFonts w:ascii="Times New Roman" w:hAnsi="Times New Roman" w:cs="Times New Roman" w:hint="eastAsia"/>
          <w:sz w:val="24"/>
        </w:rPr>
        <w:t>(</w:t>
      </w:r>
      <w:r w:rsidRPr="00576D2A">
        <w:rPr>
          <w:rFonts w:ascii="Times New Roman" w:hAnsi="Times New Roman" w:cs="Times New Roman"/>
          <w:sz w:val="24"/>
        </w:rPr>
        <w:t>1992</w:t>
      </w:r>
      <w:r w:rsidRPr="00576D2A">
        <w:rPr>
          <w:rFonts w:ascii="Times New Roman" w:hAnsi="Times New Roman" w:cs="Times New Roman" w:hint="eastAsia"/>
          <w:sz w:val="24"/>
        </w:rPr>
        <w:t>) and</w:t>
      </w:r>
      <w:r w:rsidRPr="00576D2A">
        <w:rPr>
          <w:rFonts w:ascii="Times New Roman" w:hAnsi="Times New Roman" w:cs="Times New Roman"/>
          <w:sz w:val="24"/>
        </w:rPr>
        <w:t xml:space="preserve"> Worth et al. </w:t>
      </w:r>
      <w:r w:rsidRPr="00576D2A">
        <w:rPr>
          <w:rFonts w:ascii="Times New Roman" w:hAnsi="Times New Roman" w:cs="Times New Roman" w:hint="eastAsia"/>
          <w:sz w:val="24"/>
        </w:rPr>
        <w:t>(</w:t>
      </w:r>
      <w:r w:rsidRPr="00576D2A">
        <w:rPr>
          <w:rFonts w:ascii="Times New Roman" w:hAnsi="Times New Roman" w:cs="Times New Roman"/>
          <w:sz w:val="24"/>
        </w:rPr>
        <w:t>1996</w:t>
      </w:r>
      <w:r w:rsidRPr="00576D2A">
        <w:rPr>
          <w:rFonts w:ascii="Times New Roman" w:hAnsi="Times New Roman" w:cs="Times New Roman" w:hint="eastAsia"/>
          <w:sz w:val="24"/>
        </w:rPr>
        <w:t xml:space="preserve">) to calculate the view factors on right side of the UV source for a square channel. </w:t>
      </w:r>
      <w:r w:rsidRPr="00576D2A">
        <w:rPr>
          <w:rFonts w:ascii="Times New Roman" w:hAnsi="Times New Roman" w:cs="Times New Roman"/>
          <w:sz w:val="24"/>
        </w:rPr>
        <w:t>Similarly</w:t>
      </w:r>
      <w:r w:rsidRPr="00576D2A">
        <w:rPr>
          <w:rFonts w:ascii="Times New Roman" w:hAnsi="Times New Roman" w:cs="Times New Roman" w:hint="eastAsia"/>
          <w:sz w:val="24"/>
        </w:rPr>
        <w:t xml:space="preserve">, </w:t>
      </w:r>
      <w:r w:rsidR="00F82A21" w:rsidRPr="00576D2A">
        <w:rPr>
          <w:rFonts w:ascii="Times New Roman" w:hAnsi="Times New Roman" w:cs="Times New Roman"/>
          <w:sz w:val="24"/>
        </w:rPr>
        <w:t xml:space="preserve">equations of integral and differential view factors on </w:t>
      </w:r>
      <w:r w:rsidR="00107183" w:rsidRPr="00576D2A">
        <w:rPr>
          <w:rFonts w:ascii="Times New Roman" w:hAnsi="Times New Roman" w:cs="Times New Roman" w:hint="eastAsia"/>
          <w:sz w:val="24"/>
        </w:rPr>
        <w:t>left</w:t>
      </w:r>
      <w:r w:rsidR="00F82A21" w:rsidRPr="00576D2A">
        <w:rPr>
          <w:rFonts w:ascii="Times New Roman" w:hAnsi="Times New Roman" w:cs="Times New Roman"/>
          <w:sz w:val="24"/>
        </w:rPr>
        <w:t xml:space="preserve"> side of the UV source are derived.</w:t>
      </w:r>
      <w:r w:rsidR="00F82A21" w:rsidRPr="00576D2A">
        <w:rPr>
          <w:rFonts w:ascii="Times New Roman" w:hAnsi="Times New Roman" w:cs="Times New Roman" w:hint="eastAsia"/>
          <w:sz w:val="24"/>
        </w:rPr>
        <w:t xml:space="preserve"> </w:t>
      </w:r>
    </w:p>
    <w:p w:rsidR="00596235" w:rsidRPr="00576D2A" w:rsidRDefault="00596235" w:rsidP="00596235">
      <w:pPr>
        <w:spacing w:before="120" w:after="0"/>
        <w:jc w:val="both"/>
        <w:rPr>
          <w:rFonts w:ascii="Times New Roman" w:hAnsi="Times New Roman" w:cs="Times New Roman"/>
          <w:sz w:val="24"/>
          <w:szCs w:val="24"/>
        </w:rPr>
      </w:pPr>
      <w:r w:rsidRPr="00576D2A">
        <w:rPr>
          <w:rFonts w:ascii="Times New Roman" w:hAnsi="Times New Roman" w:cs="Times New Roman" w:hint="eastAsia"/>
          <w:sz w:val="24"/>
          <w:szCs w:val="24"/>
        </w:rPr>
        <w:t xml:space="preserve">Combined with the spectral power distribution of wavelength provided, the average intensity at the catalyst surface can be </w:t>
      </w:r>
      <w:r w:rsidR="00F05FA2" w:rsidRPr="00576D2A">
        <w:rPr>
          <w:rFonts w:ascii="Times New Roman" w:hAnsi="Times New Roman" w:cs="Times New Roman" w:hint="eastAsia"/>
          <w:sz w:val="24"/>
          <w:szCs w:val="24"/>
        </w:rPr>
        <w:t>subsequently</w:t>
      </w:r>
      <w:r w:rsidR="00F05FA2" w:rsidRPr="00576D2A">
        <w:rPr>
          <w:rFonts w:ascii="Times New Roman" w:hAnsi="Times New Roman" w:cs="Times New Roman"/>
          <w:sz w:val="24"/>
          <w:szCs w:val="24"/>
        </w:rPr>
        <w:t xml:space="preserve"> </w:t>
      </w:r>
      <w:r w:rsidRPr="00576D2A">
        <w:rPr>
          <w:rFonts w:ascii="Times New Roman" w:hAnsi="Times New Roman" w:cs="Times New Roman" w:hint="eastAsia"/>
          <w:sz w:val="24"/>
          <w:szCs w:val="24"/>
        </w:rPr>
        <w:t>determined through the method of integral weighted mean</w:t>
      </w:r>
      <w:r w:rsidR="00460A28" w:rsidRPr="00576D2A">
        <w:rPr>
          <w:rFonts w:ascii="Times New Roman" w:hAnsi="Times New Roman" w:cs="Times New Roman"/>
          <w:sz w:val="24"/>
          <w:szCs w:val="24"/>
        </w:rPr>
        <w:t>.</w:t>
      </w:r>
      <w:r w:rsidRPr="00576D2A">
        <w:rPr>
          <w:rFonts w:ascii="Times New Roman" w:hAnsi="Times New Roman" w:cs="Times New Roman" w:hint="eastAsia"/>
          <w:sz w:val="24"/>
          <w:szCs w:val="24"/>
        </w:rPr>
        <w:t xml:space="preserve"> </w:t>
      </w:r>
      <w:r w:rsidR="00460A28" w:rsidRPr="00576D2A">
        <w:rPr>
          <w:rFonts w:ascii="Times New Roman" w:hAnsi="Times New Roman" w:cs="Times New Roman"/>
          <w:sz w:val="24"/>
          <w:szCs w:val="24"/>
        </w:rPr>
        <w:t>T</w:t>
      </w:r>
      <w:r w:rsidRPr="00576D2A">
        <w:rPr>
          <w:rFonts w:ascii="Times New Roman" w:hAnsi="Times New Roman" w:cs="Times New Roman" w:hint="eastAsia"/>
          <w:sz w:val="24"/>
          <w:szCs w:val="24"/>
        </w:rPr>
        <w:t>he expression is shown as follows:</w:t>
      </w:r>
    </w:p>
    <w:p w:rsidR="00596235" w:rsidRPr="00576D2A" w:rsidRDefault="003357A7" w:rsidP="00EE6041">
      <w:pPr>
        <w:spacing w:after="0"/>
        <w:jc w:val="both"/>
        <w:rPr>
          <w:position w:val="-46"/>
          <w:sz w:val="24"/>
        </w:rPr>
      </w:pPr>
      <w:r w:rsidRPr="00576D2A">
        <w:rPr>
          <w:position w:val="-50"/>
          <w:sz w:val="24"/>
        </w:rPr>
        <w:object w:dxaOrig="2320" w:dyaOrig="1120">
          <v:shape id="_x0000_i1031" type="#_x0000_t75" style="width:116.25pt;height:56.25pt" o:ole="">
            <v:imagedata r:id="rId26" o:title=""/>
          </v:shape>
          <o:OLEObject Type="Embed" ProgID="Equation.3" ShapeID="_x0000_i1031" DrawAspect="Content" ObjectID="_1421738617" r:id="rId27"/>
        </w:object>
      </w:r>
      <w:r w:rsidR="00EF1978" w:rsidRPr="00576D2A">
        <w:rPr>
          <w:rFonts w:hint="eastAsia"/>
          <w:position w:val="-46"/>
          <w:sz w:val="24"/>
        </w:rPr>
        <w:t xml:space="preserve">                                                                                                        </w:t>
      </w:r>
      <w:r w:rsidR="00EF1978" w:rsidRPr="00576D2A">
        <w:rPr>
          <w:rFonts w:ascii="Times New Roman" w:hAnsi="Times New Roman" w:cs="Times New Roman"/>
          <w:position w:val="-46"/>
          <w:sz w:val="24"/>
        </w:rPr>
        <w:t>(7)</w:t>
      </w:r>
    </w:p>
    <w:p w:rsidR="00A00B2C" w:rsidRPr="00576D2A" w:rsidRDefault="00A00B2C" w:rsidP="000C07B2">
      <w:pPr>
        <w:spacing w:after="0"/>
        <w:jc w:val="both"/>
        <w:rPr>
          <w:rFonts w:ascii="Times New Roman" w:hAnsi="Times New Roman" w:cs="Times New Roman"/>
          <w:sz w:val="24"/>
        </w:rPr>
      </w:pPr>
      <w:r w:rsidRPr="00576D2A">
        <w:rPr>
          <w:rFonts w:ascii="Times New Roman" w:hAnsi="Times New Roman" w:cs="Times New Roman"/>
          <w:sz w:val="24"/>
        </w:rPr>
        <w:t>Compared with the previously developed irradiance models (</w:t>
      </w:r>
      <w:proofErr w:type="spellStart"/>
      <w:r w:rsidRPr="00576D2A">
        <w:rPr>
          <w:rFonts w:ascii="Times New Roman" w:hAnsi="Times New Roman" w:cs="Times New Roman"/>
          <w:sz w:val="24"/>
        </w:rPr>
        <w:t>Hossain</w:t>
      </w:r>
      <w:proofErr w:type="spellEnd"/>
      <w:r w:rsidRPr="00576D2A">
        <w:rPr>
          <w:rFonts w:ascii="Times New Roman" w:hAnsi="Times New Roman" w:cs="Times New Roman"/>
          <w:sz w:val="24"/>
        </w:rPr>
        <w:t xml:space="preserve"> and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1998; </w:t>
      </w:r>
      <w:proofErr w:type="spellStart"/>
      <w:r w:rsidRPr="00576D2A">
        <w:rPr>
          <w:rFonts w:ascii="Times New Roman" w:hAnsi="Times New Roman" w:cs="Times New Roman"/>
          <w:sz w:val="24"/>
        </w:rPr>
        <w:t>Hossain</w:t>
      </w:r>
      <w:proofErr w:type="spellEnd"/>
      <w:r w:rsidRPr="00576D2A">
        <w:rPr>
          <w:rFonts w:ascii="Times New Roman" w:hAnsi="Times New Roman" w:cs="Times New Roman"/>
          <w:sz w:val="24"/>
        </w:rPr>
        <w:t xml:space="preserve"> and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1999; </w:t>
      </w:r>
      <w:proofErr w:type="spellStart"/>
      <w:r w:rsidR="007B6D9B" w:rsidRPr="00576D2A">
        <w:rPr>
          <w:rFonts w:ascii="Times New Roman" w:hAnsi="Times New Roman" w:cs="Times New Roman" w:hint="eastAsia"/>
          <w:sz w:val="24"/>
        </w:rPr>
        <w:t>Hossain</w:t>
      </w:r>
      <w:proofErr w:type="spellEnd"/>
      <w:r w:rsidR="007B6D9B" w:rsidRPr="00576D2A">
        <w:rPr>
          <w:rFonts w:ascii="Times New Roman" w:hAnsi="Times New Roman" w:cs="Times New Roman" w:hint="eastAsia"/>
          <w:sz w:val="24"/>
        </w:rPr>
        <w:t xml:space="preserve"> et al., 1999; </w:t>
      </w:r>
      <w:proofErr w:type="spellStart"/>
      <w:r w:rsidRPr="00576D2A">
        <w:rPr>
          <w:rFonts w:ascii="Times New Roman" w:hAnsi="Times New Roman" w:cs="Times New Roman"/>
          <w:sz w:val="24"/>
        </w:rPr>
        <w:t>Alexiadis</w:t>
      </w:r>
      <w:proofErr w:type="spellEnd"/>
      <w:r w:rsidRPr="00576D2A">
        <w:rPr>
          <w:rFonts w:ascii="Times New Roman" w:hAnsi="Times New Roman" w:cs="Times New Roman"/>
          <w:sz w:val="24"/>
        </w:rPr>
        <w:t>, 2006), the advantage of this new UV irradiance model is that the contributions of wall surface on left and right side of UV light are considered</w:t>
      </w:r>
      <w:r w:rsidR="00576D2A" w:rsidRPr="00576D2A">
        <w:rPr>
          <w:rFonts w:ascii="Times New Roman" w:hAnsi="Times New Roman" w:cs="Times New Roman"/>
          <w:sz w:val="24"/>
        </w:rPr>
        <w:t>, because</w:t>
      </w:r>
      <w:r w:rsidR="00460A28" w:rsidRPr="00576D2A">
        <w:rPr>
          <w:rFonts w:ascii="Times New Roman" w:hAnsi="Times New Roman" w:cs="Times New Roman"/>
          <w:sz w:val="24"/>
        </w:rPr>
        <w:t xml:space="preserve"> </w:t>
      </w:r>
      <w:r w:rsidRPr="00576D2A">
        <w:rPr>
          <w:rFonts w:ascii="Times New Roman" w:hAnsi="Times New Roman" w:cs="Times New Roman"/>
          <w:sz w:val="24"/>
        </w:rPr>
        <w:t xml:space="preserve">UV sources are always mounted within </w:t>
      </w:r>
      <w:r w:rsidRPr="00576D2A">
        <w:rPr>
          <w:rFonts w:ascii="Times New Roman" w:hAnsi="Times New Roman" w:cs="Times New Roman"/>
          <w:sz w:val="24"/>
        </w:rPr>
        <w:lastRenderedPageBreak/>
        <w:t xml:space="preserve">a duct of HVAC system. Therefore, this model </w:t>
      </w:r>
      <w:r w:rsidR="00C012F4">
        <w:rPr>
          <w:rFonts w:ascii="Times New Roman" w:hAnsi="Times New Roman" w:cs="Times New Roman"/>
          <w:sz w:val="24"/>
        </w:rPr>
        <w:t xml:space="preserve">accurately </w:t>
      </w:r>
      <w:r w:rsidRPr="00576D2A">
        <w:rPr>
          <w:rFonts w:ascii="Times New Roman" w:hAnsi="Times New Roman" w:cs="Times New Roman"/>
          <w:sz w:val="24"/>
        </w:rPr>
        <w:t>simulate</w:t>
      </w:r>
      <w:r w:rsidR="002D2F39">
        <w:rPr>
          <w:rFonts w:ascii="Times New Roman" w:hAnsi="Times New Roman" w:cs="Times New Roman"/>
          <w:sz w:val="24"/>
        </w:rPr>
        <w:t>s</w:t>
      </w:r>
      <w:r w:rsidRPr="00576D2A">
        <w:rPr>
          <w:rFonts w:ascii="Times New Roman" w:hAnsi="Times New Roman" w:cs="Times New Roman"/>
          <w:sz w:val="24"/>
        </w:rPr>
        <w:t xml:space="preserve"> the actual distribution of UV irradiation in an </w:t>
      </w:r>
      <w:r w:rsidR="00C012F4">
        <w:rPr>
          <w:rFonts w:ascii="Times New Roman" w:hAnsi="Times New Roman" w:cs="Times New Roman"/>
          <w:sz w:val="24"/>
        </w:rPr>
        <w:t xml:space="preserve">in-duct </w:t>
      </w:r>
      <w:r w:rsidRPr="00576D2A">
        <w:rPr>
          <w:rFonts w:ascii="Times New Roman" w:hAnsi="Times New Roman" w:cs="Times New Roman"/>
          <w:sz w:val="24"/>
        </w:rPr>
        <w:t xml:space="preserve">air purification </w:t>
      </w:r>
      <w:r w:rsidR="00C012F4">
        <w:rPr>
          <w:rFonts w:ascii="Times New Roman" w:hAnsi="Times New Roman" w:cs="Times New Roman"/>
          <w:sz w:val="24"/>
        </w:rPr>
        <w:t>system</w:t>
      </w:r>
      <w:r w:rsidRPr="00576D2A">
        <w:rPr>
          <w:rFonts w:ascii="Times New Roman" w:hAnsi="Times New Roman" w:cs="Times New Roman"/>
          <w:sz w:val="24"/>
        </w:rPr>
        <w:t>.</w:t>
      </w:r>
    </w:p>
    <w:p w:rsidR="000F024B" w:rsidRPr="00576D2A" w:rsidRDefault="00D8626C" w:rsidP="000F024B">
      <w:pPr>
        <w:spacing w:before="200"/>
        <w:jc w:val="both"/>
        <w:rPr>
          <w:rFonts w:ascii="Times New Roman" w:hAnsi="Times New Roman" w:cs="Times New Roman"/>
          <w:sz w:val="24"/>
          <w:szCs w:val="24"/>
        </w:rPr>
      </w:pPr>
      <w:r w:rsidRPr="00576D2A">
        <w:rPr>
          <w:rFonts w:ascii="Times New Roman" w:hAnsi="Times New Roman" w:cs="Times New Roman"/>
          <w:sz w:val="24"/>
          <w:szCs w:val="24"/>
          <w:u w:val="single"/>
        </w:rPr>
        <w:t>Reaction kinetic model</w:t>
      </w:r>
    </w:p>
    <w:p w:rsidR="00241D0F" w:rsidRPr="00576D2A" w:rsidRDefault="00241D0F" w:rsidP="00241D0F">
      <w:pPr>
        <w:spacing w:before="120" w:after="0"/>
        <w:jc w:val="both"/>
        <w:rPr>
          <w:rFonts w:ascii="Times New Roman" w:hAnsi="Times New Roman" w:cs="Times New Roman"/>
          <w:sz w:val="24"/>
          <w:szCs w:val="24"/>
        </w:rPr>
      </w:pPr>
      <w:r w:rsidRPr="00576D2A">
        <w:rPr>
          <w:rFonts w:ascii="Times New Roman" w:hAnsi="Times New Roman" w:cs="Times New Roman"/>
          <w:sz w:val="24"/>
          <w:szCs w:val="24"/>
        </w:rPr>
        <w:t>T</w:t>
      </w:r>
      <w:r w:rsidRPr="00576D2A">
        <w:rPr>
          <w:rFonts w:ascii="Times New Roman" w:hAnsi="Times New Roman" w:cs="Times New Roman" w:hint="eastAsia"/>
          <w:sz w:val="24"/>
          <w:szCs w:val="24"/>
        </w:rPr>
        <w:t xml:space="preserve">he determination and evaluation of kinetic parameters in photocatalytic reaction rate model </w:t>
      </w:r>
      <w:r w:rsidR="000311A0" w:rsidRPr="00576D2A">
        <w:rPr>
          <w:rFonts w:ascii="Times New Roman" w:hAnsi="Times New Roman" w:cs="Times New Roman" w:hint="eastAsia"/>
          <w:sz w:val="24"/>
          <w:szCs w:val="24"/>
        </w:rPr>
        <w:t xml:space="preserve">is based </w:t>
      </w:r>
      <w:r w:rsidRPr="00576D2A">
        <w:rPr>
          <w:rFonts w:ascii="Times New Roman" w:hAnsi="Times New Roman" w:cs="Times New Roman" w:hint="eastAsia"/>
          <w:sz w:val="24"/>
          <w:szCs w:val="24"/>
        </w:rPr>
        <w:t xml:space="preserve">on </w:t>
      </w:r>
      <w:r w:rsidR="000311A0" w:rsidRPr="00576D2A">
        <w:rPr>
          <w:rFonts w:ascii="Times New Roman" w:hAnsi="Times New Roman" w:cs="Times New Roman" w:hint="eastAsia"/>
          <w:sz w:val="24"/>
          <w:szCs w:val="24"/>
        </w:rPr>
        <w:t xml:space="preserve">the </w:t>
      </w:r>
      <w:r w:rsidRPr="00576D2A">
        <w:rPr>
          <w:rFonts w:ascii="Times New Roman" w:hAnsi="Times New Roman" w:cs="Times New Roman" w:hint="eastAsia"/>
          <w:sz w:val="24"/>
          <w:szCs w:val="24"/>
        </w:rPr>
        <w:t>fundamental mechanism of PCO</w:t>
      </w:r>
      <w:r w:rsidR="00460A28" w:rsidRPr="00576D2A">
        <w:rPr>
          <w:rFonts w:ascii="Times New Roman" w:hAnsi="Times New Roman" w:cs="Times New Roman"/>
          <w:sz w:val="24"/>
          <w:szCs w:val="24"/>
        </w:rPr>
        <w:t>,</w:t>
      </w:r>
      <w:r w:rsidRPr="00576D2A">
        <w:rPr>
          <w:rFonts w:ascii="Times New Roman" w:hAnsi="Times New Roman" w:cs="Times New Roman" w:hint="eastAsia"/>
          <w:sz w:val="24"/>
          <w:szCs w:val="24"/>
        </w:rPr>
        <w:t xml:space="preserve"> and is one of the main </w:t>
      </w:r>
      <w:r w:rsidRPr="00576D2A">
        <w:rPr>
          <w:rFonts w:ascii="Times New Roman" w:hAnsi="Times New Roman" w:cs="Times New Roman"/>
          <w:sz w:val="24"/>
          <w:szCs w:val="24"/>
        </w:rPr>
        <w:t>obstacles</w:t>
      </w:r>
      <w:r w:rsidRPr="00576D2A">
        <w:rPr>
          <w:rFonts w:ascii="Times New Roman" w:hAnsi="Times New Roman" w:cs="Times New Roman" w:hint="eastAsia"/>
          <w:sz w:val="24"/>
          <w:szCs w:val="24"/>
        </w:rPr>
        <w:t xml:space="preserve"> for practical application of mathematical model of PCO reaction. </w:t>
      </w:r>
      <w:r w:rsidRPr="00576D2A">
        <w:rPr>
          <w:rFonts w:ascii="Times New Roman" w:hAnsi="Times New Roman" w:cs="Times New Roman"/>
          <w:sz w:val="24"/>
          <w:szCs w:val="24"/>
        </w:rPr>
        <w:t>T</w:t>
      </w:r>
      <w:r w:rsidRPr="00576D2A">
        <w:rPr>
          <w:rFonts w:ascii="Times New Roman" w:hAnsi="Times New Roman" w:cs="Times New Roman" w:hint="eastAsia"/>
          <w:sz w:val="24"/>
          <w:szCs w:val="24"/>
        </w:rPr>
        <w:t xml:space="preserve">he simple </w:t>
      </w:r>
      <w:r w:rsidR="0087663A" w:rsidRPr="00417FDF">
        <w:rPr>
          <w:rFonts w:ascii="Times New Roman" w:hAnsi="Times New Roman" w:cs="Times New Roman"/>
          <w:sz w:val="24"/>
          <w:szCs w:val="24"/>
        </w:rPr>
        <w:t>representation of photochemical process</w:t>
      </w:r>
      <w:r w:rsidRPr="00576D2A">
        <w:rPr>
          <w:rFonts w:ascii="Times New Roman" w:hAnsi="Times New Roman" w:cs="Times New Roman" w:hint="eastAsia"/>
          <w:sz w:val="24"/>
          <w:szCs w:val="24"/>
        </w:rPr>
        <w:t xml:space="preserve"> is</w:t>
      </w:r>
      <w:r w:rsidR="008F07D7" w:rsidRPr="00576D2A">
        <w:rPr>
          <w:rFonts w:ascii="Times New Roman" w:hAnsi="Times New Roman" w:cs="Times New Roman" w:hint="eastAsia"/>
          <w:sz w:val="24"/>
          <w:szCs w:val="24"/>
        </w:rPr>
        <w:t>:</w:t>
      </w:r>
    </w:p>
    <w:p w:rsidR="00241D0F" w:rsidRPr="00576D2A" w:rsidRDefault="00241D0F" w:rsidP="00241D0F">
      <w:pPr>
        <w:spacing w:after="0"/>
        <w:jc w:val="both"/>
        <w:rPr>
          <w:sz w:val="24"/>
        </w:rPr>
      </w:pPr>
      <w:r w:rsidRPr="00576D2A">
        <w:rPr>
          <w:position w:val="-14"/>
          <w:sz w:val="24"/>
        </w:rPr>
        <w:object w:dxaOrig="4880" w:dyaOrig="380">
          <v:shape id="_x0000_i1032" type="#_x0000_t75" style="width:243.75pt;height:18.75pt" o:ole="">
            <v:imagedata r:id="rId28" o:title=""/>
          </v:shape>
          <o:OLEObject Type="Embed" ProgID="Equation.3" ShapeID="_x0000_i1032" DrawAspect="Content" ObjectID="_1421738618" r:id="rId29"/>
        </w:object>
      </w:r>
      <w:r w:rsidRPr="00576D2A">
        <w:rPr>
          <w:rFonts w:hint="eastAsia"/>
          <w:sz w:val="24"/>
        </w:rPr>
        <w:t xml:space="preserve">       </w:t>
      </w:r>
    </w:p>
    <w:p w:rsidR="00241D0F" w:rsidRPr="00576D2A" w:rsidRDefault="00241D0F" w:rsidP="00241D0F">
      <w:pPr>
        <w:spacing w:after="0"/>
        <w:jc w:val="both"/>
        <w:rPr>
          <w:rFonts w:ascii="Times New Roman" w:hAnsi="Times New Roman" w:cs="Times New Roman"/>
          <w:sz w:val="24"/>
        </w:rPr>
      </w:pPr>
      <w:r w:rsidRPr="00576D2A">
        <w:rPr>
          <w:rFonts w:ascii="Times New Roman" w:hAnsi="Times New Roman" w:cs="Times New Roman"/>
          <w:sz w:val="24"/>
        </w:rPr>
        <w:t xml:space="preserve">Based on this mechanism, developed Langmuir-Hinshelwood reaction rate equation is used </w:t>
      </w:r>
      <w:r w:rsidR="00460A28" w:rsidRPr="00576D2A">
        <w:rPr>
          <w:rFonts w:ascii="Times New Roman" w:hAnsi="Times New Roman" w:cs="Times New Roman"/>
          <w:sz w:val="24"/>
        </w:rPr>
        <w:t xml:space="preserve">for </w:t>
      </w:r>
      <w:r w:rsidRPr="00576D2A">
        <w:rPr>
          <w:rFonts w:ascii="Times New Roman" w:hAnsi="Times New Roman" w:cs="Times New Roman"/>
          <w:sz w:val="24"/>
        </w:rPr>
        <w:t>modeling the mean PCO reaction rate of species i removal, which is given by</w:t>
      </w:r>
    </w:p>
    <w:p w:rsidR="00241D0F" w:rsidRPr="00576D2A" w:rsidRDefault="00241D0F" w:rsidP="00241D0F">
      <w:pPr>
        <w:spacing w:after="0"/>
        <w:jc w:val="both"/>
        <w:rPr>
          <w:sz w:val="24"/>
        </w:rPr>
      </w:pPr>
      <w:r w:rsidRPr="00576D2A">
        <w:rPr>
          <w:rFonts w:hint="eastAsia"/>
          <w:sz w:val="24"/>
        </w:rPr>
        <w:t xml:space="preserve">  </w:t>
      </w:r>
      <w:r w:rsidR="00322BFE" w:rsidRPr="00576D2A">
        <w:rPr>
          <w:position w:val="-68"/>
          <w:sz w:val="24"/>
        </w:rPr>
        <w:object w:dxaOrig="3600" w:dyaOrig="1080">
          <v:shape id="_x0000_i1033" type="#_x0000_t75" style="width:180pt;height:54.75pt" o:ole="">
            <v:imagedata r:id="rId30" o:title=""/>
          </v:shape>
          <o:OLEObject Type="Embed" ProgID="Equation.3" ShapeID="_x0000_i1033" DrawAspect="Content" ObjectID="_1421738619" r:id="rId31"/>
        </w:object>
      </w:r>
      <w:r w:rsidR="00EF1978" w:rsidRPr="00576D2A">
        <w:rPr>
          <w:rFonts w:hint="eastAsia"/>
          <w:position w:val="-64"/>
          <w:sz w:val="24"/>
        </w:rPr>
        <w:t xml:space="preserve">                                                                                </w:t>
      </w:r>
      <w:r w:rsidR="00EF1978" w:rsidRPr="00576D2A">
        <w:rPr>
          <w:rFonts w:ascii="Times New Roman" w:hAnsi="Times New Roman" w:cs="Times New Roman"/>
          <w:position w:val="-64"/>
          <w:sz w:val="24"/>
        </w:rPr>
        <w:t>(8)</w:t>
      </w:r>
    </w:p>
    <w:p w:rsidR="006E5066" w:rsidRPr="00576D2A" w:rsidRDefault="00241D0F" w:rsidP="006E5066">
      <w:pPr>
        <w:spacing w:after="0"/>
        <w:jc w:val="both"/>
        <w:rPr>
          <w:rFonts w:ascii="Times New Roman" w:hAnsi="Times New Roman" w:cs="Times New Roman"/>
          <w:sz w:val="24"/>
        </w:rPr>
      </w:pPr>
      <w:r w:rsidRPr="00576D2A">
        <w:rPr>
          <w:rFonts w:ascii="Times New Roman" w:hAnsi="Times New Roman" w:cs="Times New Roman" w:hint="eastAsia"/>
          <w:sz w:val="24"/>
        </w:rPr>
        <w:t xml:space="preserve">Considering the irradiance distribution within the catalyst </w:t>
      </w:r>
      <w:r w:rsidR="00460A28" w:rsidRPr="00576D2A">
        <w:rPr>
          <w:rFonts w:ascii="Times New Roman" w:hAnsi="Times New Roman" w:cs="Times New Roman"/>
          <w:sz w:val="24"/>
        </w:rPr>
        <w:t>as</w:t>
      </w:r>
      <w:r w:rsidRPr="00576D2A">
        <w:rPr>
          <w:rFonts w:ascii="Times New Roman" w:hAnsi="Times New Roman" w:cs="Times New Roman" w:hint="eastAsia"/>
          <w:sz w:val="24"/>
        </w:rPr>
        <w:t xml:space="preserve"> non-uniform</w:t>
      </w:r>
      <w:r w:rsidR="00166928" w:rsidRPr="00576D2A">
        <w:rPr>
          <w:rFonts w:ascii="Times New Roman" w:hAnsi="Times New Roman" w:cs="Times New Roman"/>
          <w:sz w:val="24"/>
        </w:rPr>
        <w:t>, meaning</w:t>
      </w:r>
      <w:r w:rsidR="00460A28" w:rsidRPr="00576D2A">
        <w:rPr>
          <w:rFonts w:ascii="Times New Roman" w:hAnsi="Times New Roman" w:cs="Times New Roman"/>
          <w:sz w:val="24"/>
        </w:rPr>
        <w:t xml:space="preserve"> that</w:t>
      </w:r>
      <w:r w:rsidRPr="00576D2A">
        <w:rPr>
          <w:rFonts w:ascii="Times New Roman" w:hAnsi="Times New Roman" w:cs="Times New Roman" w:hint="eastAsia"/>
          <w:sz w:val="24"/>
        </w:rPr>
        <w:t xml:space="preserve"> the irradiance within the catalyst is smaller than that at the external </w:t>
      </w:r>
      <w:r w:rsidRPr="00576D2A">
        <w:rPr>
          <w:rFonts w:ascii="Times New Roman" w:hAnsi="Times New Roman" w:cs="Times New Roman"/>
          <w:sz w:val="24"/>
        </w:rPr>
        <w:t>surface</w:t>
      </w:r>
      <w:r w:rsidRPr="00576D2A">
        <w:rPr>
          <w:rFonts w:ascii="Times New Roman" w:hAnsi="Times New Roman" w:cs="Times New Roman" w:hint="eastAsia"/>
          <w:sz w:val="24"/>
        </w:rPr>
        <w:t>, the effectiveness factor</w:t>
      </w:r>
      <w:proofErr w:type="gramStart"/>
      <w:r w:rsidR="000C07B2" w:rsidRPr="00576D2A">
        <w:rPr>
          <w:rFonts w:ascii="Times New Roman" w:hAnsi="Times New Roman" w:cs="Times New Roman"/>
          <w:sz w:val="24"/>
        </w:rPr>
        <w:t>,</w:t>
      </w:r>
      <w:r w:rsidRPr="00576D2A">
        <w:rPr>
          <w:rFonts w:ascii="Times New Roman" w:hAnsi="Times New Roman" w:cs="Times New Roman" w:hint="eastAsia"/>
          <w:sz w:val="24"/>
        </w:rPr>
        <w:t xml:space="preserve"> </w:t>
      </w:r>
      <w:proofErr w:type="gramEnd"/>
      <w:r w:rsidRPr="00576D2A">
        <w:rPr>
          <w:rFonts w:ascii="Times New Roman" w:hAnsi="Times New Roman" w:cs="Times New Roman"/>
          <w:sz w:val="24"/>
        </w:rPr>
        <w:object w:dxaOrig="240" w:dyaOrig="340">
          <v:shape id="_x0000_i1034" type="#_x0000_t75" style="width:9.75pt;height:16.5pt" o:ole="">
            <v:imagedata r:id="rId32" o:title=""/>
          </v:shape>
          <o:OLEObject Type="Embed" ProgID="Equation.3" ShapeID="_x0000_i1034" DrawAspect="Content" ObjectID="_1421738620" r:id="rId33"/>
        </w:object>
      </w:r>
      <w:r w:rsidR="000C07B2" w:rsidRPr="00576D2A">
        <w:rPr>
          <w:rFonts w:ascii="Times New Roman" w:hAnsi="Times New Roman" w:cs="Times New Roman"/>
          <w:sz w:val="24"/>
        </w:rPr>
        <w:t>,</w:t>
      </w:r>
      <w:r w:rsidRPr="00576D2A">
        <w:rPr>
          <w:rFonts w:ascii="Times New Roman" w:hAnsi="Times New Roman" w:cs="Times New Roman" w:hint="eastAsia"/>
          <w:sz w:val="24"/>
        </w:rPr>
        <w:t xml:space="preserve"> of the photocatalyst, defined by Hill (1977), is used to evaluate the mean efficiency of the entire catalyst.</w:t>
      </w:r>
      <w:r w:rsidR="006E5066" w:rsidRPr="00576D2A">
        <w:rPr>
          <w:rFonts w:ascii="Times New Roman" w:hAnsi="Times New Roman" w:cs="Times New Roman"/>
          <w:sz w:val="24"/>
        </w:rPr>
        <w:t xml:space="preserve"> </w:t>
      </w:r>
      <w:r w:rsidR="00F05FA2" w:rsidRPr="00576D2A">
        <w:rPr>
          <w:rFonts w:ascii="Times New Roman" w:hAnsi="Times New Roman" w:cs="Times New Roman"/>
          <w:sz w:val="24"/>
        </w:rPr>
        <w:t>A</w:t>
      </w:r>
      <w:r w:rsidR="00F05FA2" w:rsidRPr="00576D2A">
        <w:rPr>
          <w:rFonts w:ascii="Times New Roman" w:hAnsi="Times New Roman" w:cs="Times New Roman" w:hint="eastAsia"/>
          <w:sz w:val="24"/>
        </w:rPr>
        <w:t>ssum</w:t>
      </w:r>
      <w:r w:rsidR="00F05FA2" w:rsidRPr="00576D2A">
        <w:rPr>
          <w:rFonts w:ascii="Times New Roman" w:hAnsi="Times New Roman" w:cs="Times New Roman"/>
          <w:sz w:val="24"/>
        </w:rPr>
        <w:t>ing</w:t>
      </w:r>
      <w:r w:rsidR="00F05FA2" w:rsidRPr="00576D2A">
        <w:rPr>
          <w:rFonts w:ascii="Times New Roman" w:hAnsi="Times New Roman" w:cs="Times New Roman" w:hint="eastAsia"/>
          <w:sz w:val="24"/>
        </w:rPr>
        <w:t xml:space="preserve"> </w:t>
      </w:r>
      <w:r w:rsidR="006E5066" w:rsidRPr="00576D2A">
        <w:rPr>
          <w:rFonts w:ascii="Times New Roman" w:hAnsi="Times New Roman" w:cs="Times New Roman" w:hint="eastAsia"/>
          <w:sz w:val="24"/>
        </w:rPr>
        <w:t xml:space="preserve">irradiance within the </w:t>
      </w:r>
      <w:r w:rsidR="0087663A" w:rsidRPr="00417FDF">
        <w:rPr>
          <w:rFonts w:ascii="Times New Roman" w:hAnsi="Times New Roman" w:cs="Times New Roman"/>
          <w:sz w:val="24"/>
        </w:rPr>
        <w:t>catalyst varies exponentially</w:t>
      </w:r>
      <w:r w:rsidR="006E5066" w:rsidRPr="00576D2A">
        <w:rPr>
          <w:rFonts w:ascii="Times New Roman" w:hAnsi="Times New Roman" w:cs="Times New Roman"/>
          <w:sz w:val="24"/>
        </w:rPr>
        <w:t>;</w:t>
      </w:r>
      <w:r w:rsidR="006E5066" w:rsidRPr="00576D2A">
        <w:rPr>
          <w:rFonts w:ascii="Times New Roman" w:hAnsi="Times New Roman" w:cs="Times New Roman" w:hint="eastAsia"/>
          <w:sz w:val="24"/>
        </w:rPr>
        <w:t xml:space="preserve"> the effectiveness factor </w:t>
      </w:r>
      <w:r w:rsidR="006E5066" w:rsidRPr="00576D2A">
        <w:rPr>
          <w:rFonts w:ascii="Times New Roman" w:hAnsi="Times New Roman" w:cs="Times New Roman"/>
          <w:sz w:val="24"/>
        </w:rPr>
        <w:object w:dxaOrig="240" w:dyaOrig="340">
          <v:shape id="_x0000_i1035" type="#_x0000_t75" style="width:9.75pt;height:16.5pt" o:ole="">
            <v:imagedata r:id="rId32" o:title=""/>
          </v:shape>
          <o:OLEObject Type="Embed" ProgID="Equation.3" ShapeID="_x0000_i1035" DrawAspect="Content" ObjectID="_1421738621" r:id="rId34"/>
        </w:object>
      </w:r>
      <w:r w:rsidR="006E5066" w:rsidRPr="00576D2A">
        <w:rPr>
          <w:rFonts w:ascii="Times New Roman" w:hAnsi="Times New Roman" w:cs="Times New Roman" w:hint="eastAsia"/>
          <w:sz w:val="24"/>
        </w:rPr>
        <w:t xml:space="preserve"> of the geometry of interest is expressed</w:t>
      </w:r>
      <w:r w:rsidR="00074A08">
        <w:rPr>
          <w:rFonts w:ascii="Times New Roman" w:hAnsi="Times New Roman" w:cs="Times New Roman"/>
          <w:sz w:val="24"/>
        </w:rPr>
        <w:t xml:space="preserve"> as</w:t>
      </w:r>
      <w:r w:rsidR="006E5066" w:rsidRPr="00576D2A">
        <w:rPr>
          <w:rFonts w:ascii="Times New Roman" w:hAnsi="Times New Roman" w:cs="Times New Roman" w:hint="eastAsia"/>
          <w:sz w:val="24"/>
        </w:rPr>
        <w:t>:</w:t>
      </w:r>
    </w:p>
    <w:p w:rsidR="006E5066" w:rsidRPr="00576D2A" w:rsidRDefault="006E5066" w:rsidP="006E5066">
      <w:pPr>
        <w:spacing w:after="0"/>
        <w:jc w:val="both"/>
        <w:rPr>
          <w:rFonts w:ascii="Times New Roman" w:hAnsi="Times New Roman" w:cs="Times New Roman"/>
          <w:sz w:val="24"/>
        </w:rPr>
      </w:pPr>
      <w:r w:rsidRPr="00576D2A">
        <w:rPr>
          <w:position w:val="-34"/>
          <w:sz w:val="24"/>
        </w:rPr>
        <w:object w:dxaOrig="2040" w:dyaOrig="920">
          <v:shape id="_x0000_i1036" type="#_x0000_t75" style="width:102pt;height:45.75pt" o:ole="">
            <v:imagedata r:id="rId35" o:title=""/>
          </v:shape>
          <o:OLEObject Type="Embed" ProgID="Equation.3" ShapeID="_x0000_i1036" DrawAspect="Content" ObjectID="_1421738622" r:id="rId36"/>
        </w:object>
      </w:r>
      <w:r w:rsidR="00EF1978" w:rsidRPr="00576D2A">
        <w:rPr>
          <w:rFonts w:hint="eastAsia"/>
          <w:position w:val="-34"/>
          <w:sz w:val="24"/>
        </w:rPr>
        <w:t xml:space="preserve">                                                                                                             </w:t>
      </w:r>
      <w:r w:rsidR="00EF1978" w:rsidRPr="00576D2A">
        <w:rPr>
          <w:rFonts w:ascii="Times New Roman" w:hAnsi="Times New Roman" w:cs="Times New Roman"/>
          <w:position w:val="-34"/>
          <w:sz w:val="24"/>
        </w:rPr>
        <w:t>(9)</w:t>
      </w:r>
    </w:p>
    <w:p w:rsidR="006E5066" w:rsidRPr="00576D2A" w:rsidRDefault="00D8626C" w:rsidP="006E5066">
      <w:pPr>
        <w:spacing w:before="200"/>
        <w:jc w:val="both"/>
        <w:rPr>
          <w:rFonts w:ascii="Times New Roman" w:hAnsi="Times New Roman" w:cs="Times New Roman"/>
          <w:sz w:val="24"/>
          <w:szCs w:val="24"/>
        </w:rPr>
      </w:pPr>
      <w:r w:rsidRPr="00576D2A">
        <w:rPr>
          <w:rFonts w:ascii="Times New Roman" w:hAnsi="Times New Roman" w:cs="Times New Roman"/>
          <w:sz w:val="24"/>
          <w:szCs w:val="24"/>
          <w:u w:val="single"/>
        </w:rPr>
        <w:t>Mass balance</w:t>
      </w:r>
    </w:p>
    <w:p w:rsidR="00EE6041" w:rsidRPr="00576D2A" w:rsidRDefault="00294823" w:rsidP="00D6461D">
      <w:pPr>
        <w:spacing w:after="0"/>
        <w:jc w:val="center"/>
        <w:rPr>
          <w:rFonts w:ascii="Times New Roman" w:hAnsi="Times New Roman" w:cs="Times New Roman"/>
          <w:sz w:val="24"/>
        </w:rPr>
      </w:pPr>
      <w:r w:rsidRPr="00576D2A">
        <w:rPr>
          <w:rFonts w:ascii="Times New Roman" w:hAnsi="Times New Roman" w:cs="Times New Roman"/>
          <w:noProof/>
          <w:sz w:val="24"/>
          <w:lang w:val="en-US"/>
        </w:rPr>
        <w:drawing>
          <wp:inline distT="0" distB="0" distL="0" distR="0" wp14:anchorId="7AE0B29C" wp14:editId="19310FF9">
            <wp:extent cx="3705022" cy="2828925"/>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srcRect/>
                    <a:stretch>
                      <a:fillRect/>
                    </a:stretch>
                  </pic:blipFill>
                  <pic:spPr bwMode="auto">
                    <a:xfrm>
                      <a:off x="0" y="0"/>
                      <a:ext cx="3709255" cy="2832157"/>
                    </a:xfrm>
                    <a:prstGeom prst="rect">
                      <a:avLst/>
                    </a:prstGeom>
                    <a:noFill/>
                    <a:ln w="9525">
                      <a:noFill/>
                      <a:miter lim="800000"/>
                      <a:headEnd/>
                      <a:tailEnd/>
                    </a:ln>
                  </pic:spPr>
                </pic:pic>
              </a:graphicData>
            </a:graphic>
          </wp:inline>
        </w:drawing>
      </w:r>
    </w:p>
    <w:p w:rsidR="008F07D7" w:rsidRPr="00576D2A" w:rsidRDefault="008F07D7" w:rsidP="008F07D7">
      <w:pPr>
        <w:spacing w:after="120"/>
        <w:jc w:val="center"/>
        <w:rPr>
          <w:rFonts w:ascii="Times New Roman" w:hAnsi="Times New Roman" w:cs="Times New Roman"/>
          <w:sz w:val="21"/>
          <w:szCs w:val="21"/>
        </w:rPr>
      </w:pPr>
      <w:r w:rsidRPr="00576D2A">
        <w:rPr>
          <w:rFonts w:ascii="Times New Roman" w:hAnsi="Times New Roman" w:cs="Times New Roman"/>
          <w:sz w:val="21"/>
          <w:szCs w:val="21"/>
        </w:rPr>
        <w:t xml:space="preserve">Figure </w:t>
      </w:r>
      <w:r w:rsidR="007B1488" w:rsidRPr="00576D2A">
        <w:rPr>
          <w:rFonts w:ascii="Times New Roman" w:hAnsi="Times New Roman" w:cs="Times New Roman" w:hint="eastAsia"/>
          <w:sz w:val="21"/>
          <w:szCs w:val="21"/>
        </w:rPr>
        <w:t>4</w:t>
      </w:r>
      <w:r w:rsidRPr="00576D2A">
        <w:rPr>
          <w:rFonts w:ascii="Times New Roman" w:hAnsi="Times New Roman" w:cs="Times New Roman"/>
          <w:sz w:val="21"/>
          <w:szCs w:val="21"/>
        </w:rPr>
        <w:t xml:space="preserve"> </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Schematic diagram of gas molecule transfer in the inter-fiber (air-phase) and at the surface of fibres (solid-phase)</w:t>
      </w:r>
    </w:p>
    <w:p w:rsidR="00BC22EC" w:rsidRPr="00576D2A" w:rsidRDefault="00BC22EC" w:rsidP="00D6461D">
      <w:pPr>
        <w:spacing w:after="0"/>
        <w:jc w:val="center"/>
        <w:rPr>
          <w:rFonts w:ascii="Times New Roman" w:hAnsi="Times New Roman" w:cs="Times New Roman"/>
          <w:sz w:val="24"/>
        </w:rPr>
      </w:pPr>
    </w:p>
    <w:p w:rsidR="00BC22EC" w:rsidRPr="00576D2A" w:rsidRDefault="00CD335D" w:rsidP="00BC22EC">
      <w:pPr>
        <w:spacing w:after="0"/>
        <w:jc w:val="both"/>
        <w:rPr>
          <w:rFonts w:ascii="Times New Roman" w:hAnsi="Times New Roman" w:cs="Times New Roman"/>
          <w:sz w:val="24"/>
        </w:rPr>
      </w:pPr>
      <w:r w:rsidRPr="00576D2A">
        <w:rPr>
          <w:rFonts w:ascii="Times New Roman" w:hAnsi="Times New Roman" w:cs="Times New Roman"/>
          <w:sz w:val="24"/>
        </w:rPr>
        <w:t>The PCO dynamics of</w:t>
      </w:r>
      <w:r w:rsidR="00BC22EC" w:rsidRPr="00576D2A">
        <w:rPr>
          <w:rFonts w:ascii="Times New Roman" w:hAnsi="Times New Roman" w:cs="Times New Roman"/>
          <w:sz w:val="24"/>
        </w:rPr>
        <w:t xml:space="preserve"> contaminant</w:t>
      </w:r>
      <w:r w:rsidRPr="00576D2A">
        <w:rPr>
          <w:rFonts w:ascii="Times New Roman" w:hAnsi="Times New Roman" w:cs="Times New Roman" w:hint="eastAsia"/>
          <w:sz w:val="24"/>
        </w:rPr>
        <w:t>s</w:t>
      </w:r>
      <w:r w:rsidR="00BC22EC" w:rsidRPr="00576D2A">
        <w:rPr>
          <w:rFonts w:ascii="Times New Roman" w:hAnsi="Times New Roman" w:cs="Times New Roman"/>
          <w:sz w:val="24"/>
        </w:rPr>
        <w:t xml:space="preserve"> in fibrous TiO</w:t>
      </w:r>
      <w:r w:rsidR="00BC22EC" w:rsidRPr="00576D2A">
        <w:rPr>
          <w:rFonts w:ascii="Times New Roman" w:hAnsi="Times New Roman" w:cs="Times New Roman"/>
          <w:sz w:val="24"/>
          <w:vertAlign w:val="subscript"/>
        </w:rPr>
        <w:t>2</w:t>
      </w:r>
      <w:r w:rsidR="00BC22EC" w:rsidRPr="00576D2A">
        <w:rPr>
          <w:rFonts w:ascii="Times New Roman" w:hAnsi="Times New Roman" w:cs="Times New Roman"/>
          <w:sz w:val="24"/>
        </w:rPr>
        <w:t xml:space="preserve"> film is described by two equations, one representing the mass balance of the contaminant in the inter-</w:t>
      </w:r>
      <w:r w:rsidR="008F07D7" w:rsidRPr="00576D2A">
        <w:rPr>
          <w:rFonts w:ascii="Times New Roman" w:hAnsi="Times New Roman" w:cs="Times New Roman"/>
          <w:sz w:val="24"/>
        </w:rPr>
        <w:t>fibre</w:t>
      </w:r>
      <w:r w:rsidR="00BC22EC" w:rsidRPr="00576D2A">
        <w:rPr>
          <w:rFonts w:ascii="Times New Roman" w:hAnsi="Times New Roman" w:cs="Times New Roman"/>
          <w:sz w:val="24"/>
        </w:rPr>
        <w:t xml:space="preserve"> air-phase, and the other representing the mass balance at the surface of catalyst</w:t>
      </w:r>
      <w:r w:rsidR="008F07D7" w:rsidRPr="00576D2A">
        <w:rPr>
          <w:rFonts w:ascii="Times New Roman" w:hAnsi="Times New Roman" w:cs="Times New Roman" w:hint="eastAsia"/>
          <w:sz w:val="24"/>
        </w:rPr>
        <w:t xml:space="preserve"> fibres</w:t>
      </w:r>
      <w:r w:rsidRPr="00576D2A">
        <w:rPr>
          <w:rFonts w:ascii="Times New Roman" w:hAnsi="Times New Roman" w:cs="Times New Roman" w:hint="eastAsia"/>
          <w:sz w:val="24"/>
        </w:rPr>
        <w:t xml:space="preserve"> (Figure 4)</w:t>
      </w:r>
      <w:r w:rsidR="00BC22EC" w:rsidRPr="00576D2A">
        <w:rPr>
          <w:rFonts w:ascii="Times New Roman" w:hAnsi="Times New Roman" w:cs="Times New Roman"/>
          <w:sz w:val="24"/>
        </w:rPr>
        <w:t>:</w:t>
      </w:r>
    </w:p>
    <w:p w:rsidR="00BC22EC" w:rsidRPr="00576D2A" w:rsidRDefault="00322BFE" w:rsidP="00BC22EC">
      <w:pPr>
        <w:rPr>
          <w:sz w:val="28"/>
          <w:szCs w:val="28"/>
        </w:rPr>
      </w:pPr>
      <w:r w:rsidRPr="00576D2A">
        <w:rPr>
          <w:position w:val="-26"/>
          <w:sz w:val="28"/>
          <w:szCs w:val="28"/>
        </w:rPr>
        <w:object w:dxaOrig="4760" w:dyaOrig="700">
          <v:shape id="_x0000_i1037" type="#_x0000_t75" style="width:237.75pt;height:35.25pt" o:ole="">
            <v:imagedata r:id="rId38" o:title=""/>
          </v:shape>
          <o:OLEObject Type="Embed" ProgID="Equation.3" ShapeID="_x0000_i1037" DrawAspect="Content" ObjectID="_1421738623" r:id="rId39"/>
        </w:object>
      </w:r>
      <w:r w:rsidR="00BC22EC" w:rsidRPr="00576D2A">
        <w:rPr>
          <w:rFonts w:hint="eastAsia"/>
          <w:sz w:val="24"/>
        </w:rPr>
        <w:t xml:space="preserve">               </w:t>
      </w:r>
      <w:r w:rsidR="00EF1978" w:rsidRPr="00576D2A">
        <w:rPr>
          <w:rFonts w:hint="eastAsia"/>
          <w:sz w:val="24"/>
        </w:rPr>
        <w:t xml:space="preserve">                                           </w:t>
      </w:r>
      <w:r w:rsidR="00EF1978" w:rsidRPr="00576D2A">
        <w:rPr>
          <w:rFonts w:ascii="Times New Roman" w:hAnsi="Times New Roman" w:cs="Times New Roman"/>
          <w:sz w:val="24"/>
          <w:szCs w:val="24"/>
        </w:rPr>
        <w:t>(10)</w:t>
      </w:r>
      <w:r w:rsidR="00BC22EC" w:rsidRPr="00576D2A">
        <w:rPr>
          <w:rFonts w:hint="eastAsia"/>
          <w:sz w:val="24"/>
        </w:rPr>
        <w:t xml:space="preserve">   </w:t>
      </w:r>
    </w:p>
    <w:p w:rsidR="00EF1978" w:rsidRPr="00576D2A" w:rsidRDefault="00F5272D" w:rsidP="00BC22EC">
      <w:pPr>
        <w:rPr>
          <w:sz w:val="28"/>
          <w:szCs w:val="28"/>
        </w:rPr>
      </w:pPr>
      <w:r w:rsidRPr="00576D2A">
        <w:rPr>
          <w:position w:val="-68"/>
          <w:sz w:val="28"/>
          <w:szCs w:val="28"/>
        </w:rPr>
        <w:object w:dxaOrig="8220" w:dyaOrig="1260">
          <v:shape id="_x0000_i1038" type="#_x0000_t75" style="width:411.75pt;height:62.25pt" o:ole="">
            <v:imagedata r:id="rId40" o:title=""/>
          </v:shape>
          <o:OLEObject Type="Embed" ProgID="Equation.3" ShapeID="_x0000_i1038" DrawAspect="Content" ObjectID="_1421738624" r:id="rId41"/>
        </w:object>
      </w:r>
      <w:r w:rsidR="00BC22EC" w:rsidRPr="00576D2A">
        <w:rPr>
          <w:rFonts w:hint="eastAsia"/>
          <w:sz w:val="28"/>
          <w:szCs w:val="28"/>
        </w:rPr>
        <w:t xml:space="preserve">  </w:t>
      </w:r>
      <w:r w:rsidR="00EF1978" w:rsidRPr="00576D2A">
        <w:rPr>
          <w:rFonts w:hint="eastAsia"/>
          <w:sz w:val="28"/>
          <w:szCs w:val="28"/>
        </w:rPr>
        <w:t xml:space="preserve">                      </w:t>
      </w:r>
    </w:p>
    <w:p w:rsidR="00BC22EC" w:rsidRPr="00576D2A" w:rsidRDefault="00EF1978" w:rsidP="00BC22EC">
      <w:pPr>
        <w:rPr>
          <w:rFonts w:ascii="Times New Roman" w:hAnsi="Times New Roman" w:cs="Times New Roman"/>
          <w:sz w:val="28"/>
          <w:szCs w:val="28"/>
        </w:rPr>
      </w:pPr>
      <w:r w:rsidRPr="00576D2A">
        <w:rPr>
          <w:rFonts w:hint="eastAsia"/>
          <w:sz w:val="28"/>
          <w:szCs w:val="28"/>
        </w:rPr>
        <w:t xml:space="preserve">                                                                                                                             </w:t>
      </w:r>
      <w:r w:rsidRPr="00576D2A">
        <w:rPr>
          <w:rFonts w:ascii="Times New Roman" w:hAnsi="Times New Roman" w:cs="Times New Roman"/>
        </w:rPr>
        <w:t>(11)</w:t>
      </w:r>
    </w:p>
    <w:p w:rsidR="00BC22EC" w:rsidRPr="00576D2A" w:rsidRDefault="00166928" w:rsidP="00BC22E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w:t>
      </w:r>
      <w:r w:rsidR="00BC22EC" w:rsidRPr="00576D2A">
        <w:rPr>
          <w:rFonts w:ascii="Times New Roman" w:hAnsi="Times New Roman" w:cs="Times New Roman"/>
          <w:sz w:val="24"/>
          <w:szCs w:val="24"/>
        </w:rPr>
        <w:t>initial and boundary conditions are</w:t>
      </w:r>
    </w:p>
    <w:p w:rsidR="00BC22EC" w:rsidRPr="00576D2A" w:rsidRDefault="00F5272D" w:rsidP="00BC22EC">
      <w:pPr>
        <w:rPr>
          <w:rFonts w:ascii="Times New Roman" w:hAnsi="Times New Roman" w:cs="Times New Roman"/>
          <w:sz w:val="24"/>
          <w:szCs w:val="24"/>
        </w:rPr>
      </w:pPr>
      <w:r w:rsidRPr="00576D2A">
        <w:rPr>
          <w:rFonts w:ascii="Times New Roman" w:hAnsi="Times New Roman" w:cs="Times New Roman"/>
          <w:position w:val="-12"/>
          <w:sz w:val="24"/>
          <w:szCs w:val="24"/>
        </w:rPr>
        <w:object w:dxaOrig="1400" w:dyaOrig="360">
          <v:shape id="_x0000_i1039" type="#_x0000_t75" style="width:69pt;height:18.75pt" o:ole="">
            <v:imagedata r:id="rId42" o:title=""/>
          </v:shape>
          <o:OLEObject Type="Embed" ProgID="Equation.3" ShapeID="_x0000_i1039" DrawAspect="Content" ObjectID="_1421738625" r:id="rId43"/>
        </w:object>
      </w:r>
      <w:r w:rsidR="00BC22EC" w:rsidRPr="00576D2A">
        <w:rPr>
          <w:rFonts w:ascii="Times New Roman" w:hAnsi="Times New Roman" w:cs="Times New Roman"/>
          <w:sz w:val="24"/>
          <w:szCs w:val="24"/>
        </w:rPr>
        <w:t xml:space="preserve"> </w:t>
      </w:r>
      <w:proofErr w:type="gramStart"/>
      <w:r w:rsidR="00BC22EC" w:rsidRPr="00576D2A">
        <w:rPr>
          <w:rFonts w:ascii="Times New Roman" w:hAnsi="Times New Roman" w:cs="Times New Roman"/>
          <w:sz w:val="24"/>
          <w:szCs w:val="24"/>
        </w:rPr>
        <w:t>at</w:t>
      </w:r>
      <w:proofErr w:type="gramEnd"/>
      <w:r w:rsidR="00BC22EC" w:rsidRPr="00576D2A">
        <w:rPr>
          <w:rFonts w:ascii="Times New Roman" w:hAnsi="Times New Roman" w:cs="Times New Roman"/>
          <w:sz w:val="24"/>
          <w:szCs w:val="24"/>
        </w:rPr>
        <w:t xml:space="preserve"> </w:t>
      </w:r>
      <w:r w:rsidR="00BC22EC" w:rsidRPr="00576D2A">
        <w:rPr>
          <w:rFonts w:ascii="Times New Roman" w:hAnsi="Times New Roman" w:cs="Times New Roman"/>
          <w:position w:val="-6"/>
          <w:sz w:val="24"/>
          <w:szCs w:val="24"/>
        </w:rPr>
        <w:object w:dxaOrig="560" w:dyaOrig="300">
          <v:shape id="_x0000_i1040" type="#_x0000_t75" style="width:27.75pt;height:15pt" o:ole="">
            <v:imagedata r:id="rId44" o:title=""/>
          </v:shape>
          <o:OLEObject Type="Embed" ProgID="Equation.3" ShapeID="_x0000_i1040" DrawAspect="Content" ObjectID="_1421738626" r:id="rId45"/>
        </w:object>
      </w:r>
      <w:r w:rsidR="00BC22EC" w:rsidRPr="00576D2A">
        <w:rPr>
          <w:rFonts w:ascii="Times New Roman" w:hAnsi="Times New Roman" w:cs="Times New Roman"/>
          <w:sz w:val="24"/>
          <w:szCs w:val="24"/>
        </w:rPr>
        <w:t xml:space="preserve">       </w:t>
      </w:r>
      <w:r w:rsidR="00EF1978" w:rsidRPr="00576D2A">
        <w:rPr>
          <w:rFonts w:ascii="Times New Roman" w:hAnsi="Times New Roman" w:cs="Times New Roman"/>
          <w:sz w:val="24"/>
          <w:szCs w:val="24"/>
        </w:rPr>
        <w:t xml:space="preserve">                                                         </w:t>
      </w:r>
      <w:r w:rsidR="00322BFE" w:rsidRPr="00576D2A">
        <w:rPr>
          <w:rFonts w:ascii="Times New Roman" w:hAnsi="Times New Roman" w:cs="Times New Roman"/>
          <w:sz w:val="24"/>
          <w:szCs w:val="24"/>
        </w:rPr>
        <w:t xml:space="preserve">                              </w:t>
      </w:r>
      <w:r w:rsidR="00EF1978" w:rsidRPr="00576D2A">
        <w:rPr>
          <w:rFonts w:ascii="Times New Roman" w:hAnsi="Times New Roman" w:cs="Times New Roman"/>
          <w:sz w:val="24"/>
          <w:szCs w:val="24"/>
        </w:rPr>
        <w:t>(12)</w:t>
      </w:r>
      <w:r w:rsidR="00BC22EC" w:rsidRPr="00576D2A">
        <w:rPr>
          <w:rFonts w:ascii="Times New Roman" w:hAnsi="Times New Roman" w:cs="Times New Roman"/>
          <w:sz w:val="24"/>
          <w:szCs w:val="24"/>
        </w:rPr>
        <w:t xml:space="preserve">                                    </w:t>
      </w:r>
    </w:p>
    <w:p w:rsidR="00BC22EC" w:rsidRPr="00576D2A" w:rsidRDefault="00F5272D" w:rsidP="00BC22EC">
      <w:pPr>
        <w:rPr>
          <w:rFonts w:ascii="Times New Roman" w:hAnsi="Times New Roman" w:cs="Times New Roman"/>
          <w:sz w:val="24"/>
          <w:szCs w:val="24"/>
        </w:rPr>
      </w:pPr>
      <w:r w:rsidRPr="00576D2A">
        <w:rPr>
          <w:rFonts w:ascii="Times New Roman" w:hAnsi="Times New Roman" w:cs="Times New Roman"/>
          <w:position w:val="-12"/>
          <w:sz w:val="24"/>
          <w:szCs w:val="24"/>
        </w:rPr>
        <w:object w:dxaOrig="1040" w:dyaOrig="360">
          <v:shape id="_x0000_i1041" type="#_x0000_t75" style="width:52.5pt;height:18.75pt" o:ole="">
            <v:imagedata r:id="rId46" o:title=""/>
          </v:shape>
          <o:OLEObject Type="Embed" ProgID="Equation.3" ShapeID="_x0000_i1041" DrawAspect="Content" ObjectID="_1421738627" r:id="rId47"/>
        </w:object>
      </w:r>
      <w:r w:rsidR="00BC22EC" w:rsidRPr="00576D2A">
        <w:rPr>
          <w:rFonts w:ascii="Times New Roman" w:hAnsi="Times New Roman" w:cs="Times New Roman"/>
          <w:sz w:val="24"/>
          <w:szCs w:val="24"/>
        </w:rPr>
        <w:t xml:space="preserve">  </w:t>
      </w:r>
      <w:proofErr w:type="gramStart"/>
      <w:r w:rsidR="00BC22EC" w:rsidRPr="00576D2A">
        <w:rPr>
          <w:rFonts w:ascii="Times New Roman" w:hAnsi="Times New Roman" w:cs="Times New Roman"/>
          <w:sz w:val="24"/>
          <w:szCs w:val="24"/>
        </w:rPr>
        <w:t>at</w:t>
      </w:r>
      <w:proofErr w:type="gramEnd"/>
      <w:r w:rsidR="00BC22EC" w:rsidRPr="00576D2A">
        <w:rPr>
          <w:rFonts w:ascii="Times New Roman" w:hAnsi="Times New Roman" w:cs="Times New Roman"/>
          <w:sz w:val="24"/>
          <w:szCs w:val="24"/>
        </w:rPr>
        <w:t xml:space="preserve"> </w:t>
      </w:r>
      <w:r w:rsidR="00BC22EC" w:rsidRPr="00576D2A">
        <w:rPr>
          <w:rFonts w:ascii="Times New Roman" w:hAnsi="Times New Roman" w:cs="Times New Roman"/>
          <w:position w:val="-6"/>
          <w:sz w:val="24"/>
          <w:szCs w:val="24"/>
        </w:rPr>
        <w:object w:dxaOrig="560" w:dyaOrig="279">
          <v:shape id="_x0000_i1042" type="#_x0000_t75" style="width:27.75pt;height:14.25pt" o:ole="">
            <v:imagedata r:id="rId48" o:title=""/>
          </v:shape>
          <o:OLEObject Type="Embed" ProgID="Equation.3" ShapeID="_x0000_i1042" DrawAspect="Content" ObjectID="_1421738628" r:id="rId49"/>
        </w:object>
      </w:r>
      <w:r w:rsidR="00BC22EC" w:rsidRPr="00576D2A">
        <w:rPr>
          <w:rFonts w:ascii="Times New Roman" w:hAnsi="Times New Roman" w:cs="Times New Roman"/>
          <w:sz w:val="24"/>
          <w:szCs w:val="24"/>
        </w:rPr>
        <w:t xml:space="preserve">                        </w:t>
      </w:r>
      <w:r w:rsidR="00EF1978" w:rsidRPr="00576D2A">
        <w:rPr>
          <w:rFonts w:ascii="Times New Roman" w:hAnsi="Times New Roman" w:cs="Times New Roman"/>
          <w:sz w:val="24"/>
          <w:szCs w:val="24"/>
        </w:rPr>
        <w:t xml:space="preserve">                                                                           (13)</w:t>
      </w:r>
      <w:r w:rsidR="00BC22EC" w:rsidRPr="00576D2A">
        <w:rPr>
          <w:rFonts w:ascii="Times New Roman" w:hAnsi="Times New Roman" w:cs="Times New Roman"/>
          <w:sz w:val="24"/>
          <w:szCs w:val="24"/>
        </w:rPr>
        <w:t xml:space="preserve">                      </w:t>
      </w:r>
    </w:p>
    <w:p w:rsidR="00D6461D" w:rsidRPr="00576D2A" w:rsidRDefault="00F5272D" w:rsidP="00B61FB9">
      <w:pPr>
        <w:rPr>
          <w:rFonts w:ascii="Times New Roman" w:hAnsi="Times New Roman" w:cs="Times New Roman"/>
          <w:sz w:val="24"/>
          <w:szCs w:val="24"/>
        </w:rPr>
      </w:pPr>
      <w:r w:rsidRPr="00576D2A">
        <w:rPr>
          <w:rFonts w:ascii="Times New Roman" w:hAnsi="Times New Roman" w:cs="Times New Roman"/>
          <w:position w:val="-12"/>
          <w:sz w:val="24"/>
          <w:szCs w:val="24"/>
        </w:rPr>
        <w:object w:dxaOrig="1120" w:dyaOrig="360">
          <v:shape id="_x0000_i1043" type="#_x0000_t75" style="width:56.25pt;height:18.75pt" o:ole="">
            <v:imagedata r:id="rId50" o:title=""/>
          </v:shape>
          <o:OLEObject Type="Embed" ProgID="Equation.3" ShapeID="_x0000_i1043" DrawAspect="Content" ObjectID="_1421738629" r:id="rId51"/>
        </w:object>
      </w:r>
      <w:r w:rsidR="00BC22EC" w:rsidRPr="00576D2A">
        <w:rPr>
          <w:rFonts w:ascii="Times New Roman" w:hAnsi="Times New Roman" w:cs="Times New Roman"/>
          <w:sz w:val="24"/>
          <w:szCs w:val="24"/>
        </w:rPr>
        <w:t xml:space="preserve"> </w:t>
      </w:r>
      <w:proofErr w:type="gramStart"/>
      <w:r w:rsidR="00BC22EC" w:rsidRPr="00576D2A">
        <w:rPr>
          <w:rFonts w:ascii="Times New Roman" w:hAnsi="Times New Roman" w:cs="Times New Roman"/>
          <w:sz w:val="24"/>
          <w:szCs w:val="24"/>
        </w:rPr>
        <w:t>at</w:t>
      </w:r>
      <w:proofErr w:type="gramEnd"/>
      <w:r w:rsidR="00BC22EC" w:rsidRPr="00576D2A">
        <w:rPr>
          <w:rFonts w:ascii="Times New Roman" w:hAnsi="Times New Roman" w:cs="Times New Roman"/>
          <w:sz w:val="24"/>
          <w:szCs w:val="24"/>
        </w:rPr>
        <w:t xml:space="preserve"> </w:t>
      </w:r>
      <w:r w:rsidR="00BC22EC" w:rsidRPr="00576D2A">
        <w:rPr>
          <w:rFonts w:ascii="Times New Roman" w:hAnsi="Times New Roman" w:cs="Times New Roman"/>
          <w:position w:val="-14"/>
          <w:sz w:val="24"/>
          <w:szCs w:val="24"/>
        </w:rPr>
        <w:object w:dxaOrig="700" w:dyaOrig="380">
          <v:shape id="_x0000_i1044" type="#_x0000_t75" style="width:35.25pt;height:18.75pt" o:ole="">
            <v:imagedata r:id="rId52" o:title=""/>
          </v:shape>
          <o:OLEObject Type="Embed" ProgID="Equation.3" ShapeID="_x0000_i1044" DrawAspect="Content" ObjectID="_1421738630" r:id="rId53"/>
        </w:object>
      </w:r>
      <w:r w:rsidR="00BC22EC" w:rsidRPr="00576D2A">
        <w:rPr>
          <w:rFonts w:ascii="Times New Roman" w:hAnsi="Times New Roman" w:cs="Times New Roman"/>
          <w:sz w:val="24"/>
          <w:szCs w:val="24"/>
        </w:rPr>
        <w:t xml:space="preserve"> </w:t>
      </w:r>
      <w:r w:rsidR="00203401" w:rsidRPr="00576D2A">
        <w:rPr>
          <w:rFonts w:ascii="Times New Roman" w:hAnsi="Times New Roman" w:cs="Times New Roman"/>
          <w:sz w:val="24"/>
          <w:szCs w:val="24"/>
        </w:rPr>
        <w:t xml:space="preserve">                                                                  </w:t>
      </w:r>
      <w:r w:rsidR="00322BFE" w:rsidRPr="00576D2A">
        <w:rPr>
          <w:rFonts w:ascii="Times New Roman" w:hAnsi="Times New Roman" w:cs="Times New Roman"/>
          <w:sz w:val="24"/>
          <w:szCs w:val="24"/>
        </w:rPr>
        <w:t xml:space="preserve">                             </w:t>
      </w:r>
      <w:r w:rsidR="00203401" w:rsidRPr="00576D2A">
        <w:rPr>
          <w:rFonts w:ascii="Times New Roman" w:hAnsi="Times New Roman" w:cs="Times New Roman"/>
          <w:sz w:val="24"/>
          <w:szCs w:val="24"/>
        </w:rPr>
        <w:t>(14)</w:t>
      </w:r>
      <w:r w:rsidR="00BC22EC" w:rsidRPr="00576D2A">
        <w:rPr>
          <w:rFonts w:ascii="Times New Roman" w:hAnsi="Times New Roman" w:cs="Times New Roman"/>
          <w:sz w:val="24"/>
          <w:szCs w:val="24"/>
        </w:rPr>
        <w:t xml:space="preserve">                                            </w:t>
      </w:r>
    </w:p>
    <w:p w:rsidR="004174BE" w:rsidRPr="00576D2A" w:rsidRDefault="004174BE" w:rsidP="00B61FB9">
      <w:pPr>
        <w:pStyle w:val="a3"/>
        <w:numPr>
          <w:ilvl w:val="0"/>
          <w:numId w:val="2"/>
        </w:numPr>
        <w:rPr>
          <w:rFonts w:ascii="Times New Roman" w:hAnsi="Times New Roman" w:cs="Times New Roman"/>
          <w:b/>
          <w:sz w:val="28"/>
          <w:szCs w:val="28"/>
        </w:rPr>
      </w:pPr>
      <w:r w:rsidRPr="00576D2A">
        <w:rPr>
          <w:rFonts w:ascii="Times New Roman" w:hAnsi="Times New Roman" w:cs="Times New Roman"/>
          <w:b/>
          <w:sz w:val="28"/>
          <w:szCs w:val="28"/>
        </w:rPr>
        <w:t>Model implementation</w:t>
      </w:r>
    </w:p>
    <w:p w:rsidR="004E7B3E" w:rsidRDefault="004E7B3E" w:rsidP="000C07B2">
      <w:pPr>
        <w:spacing w:after="0"/>
        <w:jc w:val="both"/>
        <w:rPr>
          <w:rFonts w:ascii="Times New Roman" w:hAnsi="Times New Roman" w:cs="Times New Roman"/>
          <w:sz w:val="24"/>
        </w:rPr>
      </w:pPr>
      <w:r w:rsidRPr="00576D2A">
        <w:rPr>
          <w:rFonts w:ascii="Times New Roman" w:hAnsi="Times New Roman" w:cs="Times New Roman"/>
          <w:sz w:val="24"/>
        </w:rPr>
        <w:t>To numerically solve the problem, the TiO</w:t>
      </w:r>
      <w:r w:rsidRPr="00576D2A">
        <w:rPr>
          <w:rFonts w:ascii="Times New Roman" w:hAnsi="Times New Roman" w:cs="Times New Roman" w:hint="eastAsia"/>
          <w:sz w:val="24"/>
          <w:vertAlign w:val="subscript"/>
        </w:rPr>
        <w:t>2</w:t>
      </w:r>
      <w:r w:rsidRPr="00576D2A">
        <w:rPr>
          <w:rFonts w:ascii="Times New Roman" w:hAnsi="Times New Roman" w:cs="Times New Roman"/>
          <w:sz w:val="24"/>
        </w:rPr>
        <w:t xml:space="preserve"> film is discretized into </w:t>
      </w:r>
      <w:proofErr w:type="spellStart"/>
      <w:r w:rsidRPr="00166928">
        <w:rPr>
          <w:rFonts w:ascii="Times New Roman" w:hAnsi="Times New Roman" w:cs="Times New Roman"/>
          <w:sz w:val="24"/>
          <w:u w:val="single"/>
        </w:rPr>
        <w:t>n</w:t>
      </w:r>
      <w:proofErr w:type="spellEnd"/>
      <w:r w:rsidRPr="00576D2A">
        <w:rPr>
          <w:rFonts w:ascii="Times New Roman" w:hAnsi="Times New Roman" w:cs="Times New Roman"/>
          <w:sz w:val="24"/>
        </w:rPr>
        <w:t xml:space="preserve"> elemental cells connected in series in the </w:t>
      </w:r>
      <w:r w:rsidR="00166928">
        <w:rPr>
          <w:rFonts w:ascii="Times New Roman" w:hAnsi="Times New Roman" w:cs="Times New Roman"/>
          <w:sz w:val="24"/>
        </w:rPr>
        <w:t xml:space="preserve">airflow </w:t>
      </w:r>
      <w:r w:rsidRPr="00576D2A">
        <w:rPr>
          <w:rFonts w:ascii="Times New Roman" w:hAnsi="Times New Roman" w:cs="Times New Roman"/>
          <w:sz w:val="24"/>
        </w:rPr>
        <w:t xml:space="preserve">direction.  Since the fibrous diffusion inside the </w:t>
      </w:r>
      <w:r w:rsidR="000C07B2" w:rsidRPr="00576D2A">
        <w:rPr>
          <w:rFonts w:ascii="Times New Roman" w:hAnsi="Times New Roman" w:cs="Times New Roman"/>
          <w:sz w:val="24"/>
        </w:rPr>
        <w:t>fibres</w:t>
      </w:r>
      <w:r w:rsidRPr="00576D2A">
        <w:rPr>
          <w:rFonts w:ascii="Times New Roman" w:hAnsi="Times New Roman" w:cs="Times New Roman"/>
          <w:sz w:val="24"/>
        </w:rPr>
        <w:t xml:space="preserve"> is not considered</w:t>
      </w:r>
      <w:r w:rsidR="009F65B6" w:rsidRPr="00576D2A">
        <w:rPr>
          <w:rFonts w:ascii="Times New Roman" w:hAnsi="Times New Roman" w:cs="Times New Roman"/>
          <w:sz w:val="24"/>
        </w:rPr>
        <w:t>, only one fib</w:t>
      </w:r>
      <w:r w:rsidR="009F65B6" w:rsidRPr="00576D2A">
        <w:rPr>
          <w:rFonts w:ascii="Times New Roman" w:hAnsi="Times New Roman" w:cs="Times New Roman" w:hint="eastAsia"/>
          <w:sz w:val="24"/>
        </w:rPr>
        <w:t>re</w:t>
      </w:r>
      <w:r w:rsidRPr="00576D2A">
        <w:rPr>
          <w:rFonts w:ascii="Times New Roman" w:hAnsi="Times New Roman" w:cs="Times New Roman"/>
          <w:sz w:val="24"/>
        </w:rPr>
        <w:t xml:space="preserve"> element is needed for each film node</w:t>
      </w:r>
      <w:r w:rsidR="00460A28" w:rsidRPr="00576D2A">
        <w:rPr>
          <w:rFonts w:ascii="Times New Roman" w:hAnsi="Times New Roman" w:cs="Times New Roman"/>
          <w:sz w:val="24"/>
        </w:rPr>
        <w:t>,</w:t>
      </w:r>
      <w:r w:rsidRPr="00576D2A">
        <w:rPr>
          <w:rFonts w:ascii="Times New Roman" w:hAnsi="Times New Roman" w:cs="Times New Roman"/>
          <w:sz w:val="24"/>
        </w:rPr>
        <w:t xml:space="preserve"> and the concentrations C</w:t>
      </w:r>
      <w:r w:rsidRPr="00576D2A">
        <w:rPr>
          <w:rFonts w:ascii="Times New Roman" w:hAnsi="Times New Roman" w:cs="Times New Roman"/>
          <w:sz w:val="24"/>
          <w:vertAlign w:val="subscript"/>
        </w:rPr>
        <w:t>B</w:t>
      </w:r>
      <w:r w:rsidRPr="00576D2A">
        <w:rPr>
          <w:rFonts w:ascii="Times New Roman" w:hAnsi="Times New Roman" w:cs="Times New Roman"/>
          <w:sz w:val="24"/>
        </w:rPr>
        <w:t xml:space="preserve"> and C</w:t>
      </w:r>
      <w:r w:rsidRPr="00576D2A">
        <w:rPr>
          <w:rFonts w:ascii="Times New Roman" w:hAnsi="Times New Roman" w:cs="Times New Roman"/>
          <w:sz w:val="24"/>
          <w:vertAlign w:val="subscript"/>
        </w:rPr>
        <w:t>S</w:t>
      </w:r>
      <w:r w:rsidRPr="00576D2A">
        <w:rPr>
          <w:rFonts w:ascii="Times New Roman" w:hAnsi="Times New Roman" w:cs="Times New Roman"/>
          <w:sz w:val="24"/>
        </w:rPr>
        <w:t xml:space="preserve"> are assumed to be uniform within a same cell</w:t>
      </w:r>
      <w:r w:rsidR="00BF7866" w:rsidRPr="00576D2A">
        <w:rPr>
          <w:rFonts w:ascii="Times New Roman" w:hAnsi="Times New Roman" w:cs="Times New Roman" w:hint="eastAsia"/>
          <w:sz w:val="24"/>
        </w:rPr>
        <w:t xml:space="preserve"> (Figure 5)</w:t>
      </w:r>
      <w:r w:rsidRPr="00576D2A">
        <w:rPr>
          <w:rFonts w:ascii="Times New Roman" w:hAnsi="Times New Roman" w:cs="Times New Roman"/>
          <w:sz w:val="24"/>
        </w:rPr>
        <w:t xml:space="preserve">. Each of the film cells was implemented as a mass transport component solving with the </w:t>
      </w:r>
      <w:proofErr w:type="spellStart"/>
      <w:r w:rsidRPr="00576D2A">
        <w:rPr>
          <w:rFonts w:ascii="Times New Roman" w:hAnsi="Times New Roman" w:cs="Times New Roman"/>
          <w:sz w:val="24"/>
        </w:rPr>
        <w:t>Matlab</w:t>
      </w:r>
      <w:proofErr w:type="spellEnd"/>
      <w:r w:rsidRPr="00576D2A">
        <w:rPr>
          <w:rFonts w:ascii="Times New Roman" w:hAnsi="Times New Roman" w:cs="Times New Roman"/>
          <w:sz w:val="24"/>
        </w:rPr>
        <w:t xml:space="preserve"> R2009b </w:t>
      </w:r>
      <w:r w:rsidR="000C07B2" w:rsidRPr="00576D2A">
        <w:rPr>
          <w:rFonts w:ascii="Times New Roman" w:hAnsi="Times New Roman" w:cs="Times New Roman"/>
          <w:sz w:val="24"/>
        </w:rPr>
        <w:t>using</w:t>
      </w:r>
      <w:r w:rsidRPr="00576D2A">
        <w:rPr>
          <w:rFonts w:ascii="Times New Roman" w:hAnsi="Times New Roman" w:cs="Times New Roman"/>
          <w:sz w:val="24"/>
        </w:rPr>
        <w:t xml:space="preserve"> finite difference method.</w:t>
      </w:r>
    </w:p>
    <w:p w:rsidR="00166928" w:rsidRPr="00576D2A" w:rsidRDefault="00166928" w:rsidP="000C07B2">
      <w:pPr>
        <w:spacing w:after="0"/>
        <w:jc w:val="both"/>
        <w:rPr>
          <w:rFonts w:ascii="Times New Roman" w:hAnsi="Times New Roman" w:cs="Times New Roman"/>
          <w:sz w:val="24"/>
        </w:rPr>
      </w:pPr>
    </w:p>
    <w:p w:rsidR="004E7B3E" w:rsidRPr="00576D2A" w:rsidRDefault="004E7B3E" w:rsidP="00EE69F4">
      <w:pPr>
        <w:pStyle w:val="a3"/>
      </w:pPr>
      <w:r w:rsidRPr="00576D2A">
        <w:rPr>
          <w:noProof/>
          <w:lang w:val="en-US"/>
        </w:rPr>
        <w:drawing>
          <wp:inline distT="0" distB="0" distL="0" distR="0" wp14:anchorId="0A3E7C55" wp14:editId="1A347730">
            <wp:extent cx="4086225" cy="1495425"/>
            <wp:effectExtent l="19050" t="0" r="9525" b="0"/>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4" cstate="print"/>
                    <a:srcRect/>
                    <a:stretch>
                      <a:fillRect/>
                    </a:stretch>
                  </pic:blipFill>
                  <pic:spPr bwMode="auto">
                    <a:xfrm>
                      <a:off x="0" y="0"/>
                      <a:ext cx="4086225" cy="1495425"/>
                    </a:xfrm>
                    <a:prstGeom prst="rect">
                      <a:avLst/>
                    </a:prstGeom>
                    <a:noFill/>
                    <a:ln w="9525">
                      <a:noFill/>
                      <a:miter lim="800000"/>
                      <a:headEnd/>
                      <a:tailEnd/>
                    </a:ln>
                  </pic:spPr>
                </pic:pic>
              </a:graphicData>
            </a:graphic>
          </wp:inline>
        </w:drawing>
      </w:r>
    </w:p>
    <w:p w:rsidR="004E7B3E" w:rsidRPr="00576D2A" w:rsidRDefault="004E7B3E" w:rsidP="004E7B3E">
      <w:pPr>
        <w:pStyle w:val="a3"/>
        <w:spacing w:after="120"/>
        <w:jc w:val="center"/>
        <w:rPr>
          <w:rFonts w:ascii="Times New Roman" w:hAnsi="Times New Roman" w:cs="Times New Roman"/>
          <w:sz w:val="21"/>
          <w:szCs w:val="21"/>
        </w:rPr>
      </w:pPr>
      <w:r w:rsidRPr="00576D2A">
        <w:rPr>
          <w:rFonts w:ascii="Times New Roman" w:hAnsi="Times New Roman" w:cs="Times New Roman"/>
          <w:sz w:val="21"/>
          <w:szCs w:val="21"/>
        </w:rPr>
        <w:t xml:space="preserve">Figure </w:t>
      </w:r>
      <w:r w:rsidR="007B1488" w:rsidRPr="00576D2A">
        <w:rPr>
          <w:rFonts w:ascii="Times New Roman" w:hAnsi="Times New Roman" w:cs="Times New Roman" w:hint="eastAsia"/>
          <w:sz w:val="21"/>
          <w:szCs w:val="21"/>
        </w:rPr>
        <w:t>5</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 xml:space="preserve"> Discrete representation of TiO</w:t>
      </w:r>
      <w:r w:rsidRPr="00576D2A">
        <w:rPr>
          <w:rFonts w:ascii="Times New Roman" w:hAnsi="Times New Roman" w:cs="Times New Roman"/>
          <w:sz w:val="21"/>
          <w:szCs w:val="21"/>
          <w:vertAlign w:val="subscript"/>
        </w:rPr>
        <w:t>2</w:t>
      </w:r>
      <w:r w:rsidRPr="00576D2A">
        <w:rPr>
          <w:rFonts w:ascii="Times New Roman" w:hAnsi="Times New Roman" w:cs="Times New Roman"/>
          <w:sz w:val="21"/>
          <w:szCs w:val="21"/>
        </w:rPr>
        <w:t xml:space="preserve"> filter</w:t>
      </w:r>
    </w:p>
    <w:p w:rsidR="00771CDC" w:rsidRPr="00576D2A" w:rsidRDefault="00771CDC" w:rsidP="004E7B3E">
      <w:pPr>
        <w:pStyle w:val="a3"/>
        <w:spacing w:after="120"/>
        <w:jc w:val="center"/>
        <w:rPr>
          <w:rFonts w:ascii="Times New Roman" w:hAnsi="Times New Roman" w:cs="Times New Roman"/>
          <w:sz w:val="21"/>
          <w:szCs w:val="21"/>
        </w:rPr>
      </w:pPr>
    </w:p>
    <w:p w:rsidR="000E27B8" w:rsidRPr="00576D2A" w:rsidRDefault="00122A9D" w:rsidP="000E27B8">
      <w:pPr>
        <w:autoSpaceDE w:val="0"/>
        <w:autoSpaceDN w:val="0"/>
        <w:adjustRightInd w:val="0"/>
        <w:spacing w:after="120" w:line="240" w:lineRule="auto"/>
        <w:jc w:val="both"/>
        <w:rPr>
          <w:rFonts w:ascii="Times New Roman" w:hAnsi="Times New Roman" w:cs="Times New Roman"/>
          <w:sz w:val="24"/>
        </w:rPr>
      </w:pPr>
      <w:r w:rsidRPr="00576D2A">
        <w:rPr>
          <w:rFonts w:ascii="Times New Roman" w:hAnsi="Times New Roman" w:cs="Times New Roman" w:hint="eastAsia"/>
          <w:sz w:val="24"/>
        </w:rPr>
        <w:t>T</w:t>
      </w:r>
      <w:r w:rsidRPr="00576D2A">
        <w:rPr>
          <w:rFonts w:ascii="Times New Roman" w:hAnsi="Times New Roman" w:cs="Times New Roman"/>
          <w:sz w:val="24"/>
        </w:rPr>
        <w:t xml:space="preserve">he PCO model is </w:t>
      </w:r>
      <w:r w:rsidR="00166928">
        <w:rPr>
          <w:rFonts w:ascii="Times New Roman" w:hAnsi="Times New Roman" w:cs="Times New Roman"/>
          <w:sz w:val="24"/>
        </w:rPr>
        <w:t xml:space="preserve">then used to </w:t>
      </w:r>
      <w:r w:rsidRPr="00576D2A">
        <w:rPr>
          <w:rFonts w:ascii="Times New Roman" w:hAnsi="Times New Roman" w:cs="Times New Roman"/>
          <w:sz w:val="24"/>
        </w:rPr>
        <w:t>si</w:t>
      </w:r>
      <w:r w:rsidRPr="00576D2A">
        <w:rPr>
          <w:rFonts w:ascii="Times New Roman" w:hAnsi="Times New Roman" w:cs="Times New Roman" w:hint="eastAsia"/>
          <w:sz w:val="24"/>
        </w:rPr>
        <w:t>mulate</w:t>
      </w:r>
      <w:r w:rsidRPr="00576D2A">
        <w:rPr>
          <w:rFonts w:ascii="Times New Roman" w:hAnsi="Times New Roman" w:cs="Times New Roman"/>
          <w:sz w:val="24"/>
        </w:rPr>
        <w:t xml:space="preserve"> </w:t>
      </w:r>
      <w:r w:rsidRPr="00576D2A">
        <w:rPr>
          <w:rFonts w:ascii="Times New Roman" w:hAnsi="Times New Roman" w:cs="Times New Roman" w:hint="eastAsia"/>
          <w:sz w:val="24"/>
        </w:rPr>
        <w:t>photocatalytic oxidation of toluene</w:t>
      </w:r>
      <w:r w:rsidRPr="00576D2A">
        <w:rPr>
          <w:rFonts w:ascii="Times New Roman" w:hAnsi="Times New Roman" w:cs="Times New Roman"/>
          <w:sz w:val="24"/>
        </w:rPr>
        <w:t xml:space="preserve"> </w:t>
      </w:r>
      <w:r w:rsidR="000A1F9C" w:rsidRPr="00576D2A">
        <w:rPr>
          <w:rFonts w:ascii="Times New Roman" w:hAnsi="Times New Roman" w:cs="Times New Roman" w:hint="eastAsia"/>
          <w:sz w:val="24"/>
        </w:rPr>
        <w:t xml:space="preserve">without </w:t>
      </w:r>
      <w:r w:rsidRPr="00576D2A">
        <w:rPr>
          <w:rFonts w:ascii="Times New Roman" w:hAnsi="Times New Roman" w:cs="Times New Roman"/>
          <w:sz w:val="24"/>
        </w:rPr>
        <w:t>intermediates</w:t>
      </w:r>
      <w:r w:rsidR="000A1F9C" w:rsidRPr="00576D2A">
        <w:rPr>
          <w:rFonts w:ascii="Times New Roman" w:hAnsi="Times New Roman" w:cs="Times New Roman" w:hint="eastAsia"/>
          <w:sz w:val="24"/>
        </w:rPr>
        <w:t xml:space="preserve"> generated</w:t>
      </w:r>
      <w:r w:rsidRPr="00576D2A">
        <w:rPr>
          <w:rFonts w:ascii="Times New Roman" w:hAnsi="Times New Roman" w:cs="Times New Roman"/>
          <w:sz w:val="24"/>
        </w:rPr>
        <w:t xml:space="preserve">. </w:t>
      </w:r>
      <w:r w:rsidR="000E27B8" w:rsidRPr="00576D2A">
        <w:rPr>
          <w:rFonts w:ascii="Times New Roman" w:hAnsi="Times New Roman" w:cs="Times New Roman"/>
          <w:sz w:val="24"/>
        </w:rPr>
        <w:t xml:space="preserve">The parameters in the PCO model are summarized in Table </w:t>
      </w:r>
      <w:r w:rsidR="00FA5503" w:rsidRPr="00576D2A">
        <w:rPr>
          <w:rFonts w:ascii="Times New Roman" w:hAnsi="Times New Roman" w:cs="Times New Roman" w:hint="eastAsia"/>
          <w:sz w:val="24"/>
        </w:rPr>
        <w:t>2</w:t>
      </w:r>
      <w:r w:rsidR="000E27B8" w:rsidRPr="00576D2A">
        <w:rPr>
          <w:rFonts w:ascii="Times New Roman" w:hAnsi="Times New Roman" w:cs="Times New Roman"/>
          <w:sz w:val="24"/>
        </w:rPr>
        <w:t xml:space="preserve"> (column a). Once these parameters </w:t>
      </w:r>
      <w:r w:rsidR="00166928">
        <w:rPr>
          <w:rFonts w:ascii="Times New Roman" w:hAnsi="Times New Roman" w:cs="Times New Roman"/>
          <w:sz w:val="24"/>
        </w:rPr>
        <w:t>are obtained/estimated from the existing literature (column b),</w:t>
      </w:r>
      <w:r w:rsidR="000E27B8" w:rsidRPr="00576D2A">
        <w:rPr>
          <w:rFonts w:ascii="Times New Roman" w:hAnsi="Times New Roman" w:cs="Times New Roman"/>
          <w:sz w:val="24"/>
        </w:rPr>
        <w:t xml:space="preserve"> the predicted performance of PCO air cleaners can be evaluated for given values of the operational conditions. </w:t>
      </w:r>
    </w:p>
    <w:p w:rsidR="00630012" w:rsidRPr="00576D2A" w:rsidRDefault="000E27B8" w:rsidP="001600A2">
      <w:pPr>
        <w:autoSpaceDE w:val="0"/>
        <w:autoSpaceDN w:val="0"/>
        <w:adjustRightInd w:val="0"/>
        <w:spacing w:afterLines="50" w:after="120" w:line="240" w:lineRule="auto"/>
        <w:jc w:val="both"/>
        <w:rPr>
          <w:rFonts w:ascii="Times New Roman" w:hAnsi="Times New Roman" w:cs="Times New Roman"/>
          <w:sz w:val="24"/>
        </w:rPr>
      </w:pPr>
      <w:proofErr w:type="spellStart"/>
      <w:r w:rsidRPr="00576D2A">
        <w:rPr>
          <w:rFonts w:ascii="Times New Roman" w:hAnsi="Times New Roman" w:cs="Times New Roman"/>
          <w:sz w:val="24"/>
        </w:rPr>
        <w:lastRenderedPageBreak/>
        <w:t>Miyayama</w:t>
      </w:r>
      <w:proofErr w:type="spellEnd"/>
      <w:r w:rsidRPr="00576D2A">
        <w:rPr>
          <w:rFonts w:ascii="Times New Roman" w:hAnsi="Times New Roman" w:cs="Times New Roman"/>
          <w:sz w:val="24"/>
        </w:rPr>
        <w:t xml:space="preserve"> et al. (2004) found that the porosity of 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film was controllable in the range of 30% to 56% by changing </w:t>
      </w:r>
      <w:proofErr w:type="spellStart"/>
      <w:r w:rsidRPr="00576D2A">
        <w:rPr>
          <w:rFonts w:ascii="Times New Roman" w:hAnsi="Times New Roman" w:cs="Times New Roman"/>
          <w:sz w:val="24"/>
        </w:rPr>
        <w:t>trehalose</w:t>
      </w:r>
      <w:proofErr w:type="spellEnd"/>
      <w:r w:rsidRPr="00576D2A">
        <w:rPr>
          <w:rFonts w:ascii="Times New Roman" w:hAnsi="Times New Roman" w:cs="Times New Roman"/>
          <w:sz w:val="24"/>
        </w:rPr>
        <w:t xml:space="preserve"> concentration in the dip-coating solution. </w:t>
      </w:r>
      <w:proofErr w:type="spellStart"/>
      <w:r w:rsidRPr="00576D2A">
        <w:rPr>
          <w:rFonts w:ascii="Times New Roman" w:hAnsi="Times New Roman" w:cs="Times New Roman"/>
          <w:sz w:val="24"/>
        </w:rPr>
        <w:t>Ould-Mame</w:t>
      </w:r>
      <w:proofErr w:type="spellEnd"/>
      <w:r w:rsidRPr="00576D2A">
        <w:rPr>
          <w:rFonts w:ascii="Times New Roman" w:hAnsi="Times New Roman" w:cs="Times New Roman"/>
          <w:sz w:val="24"/>
        </w:rPr>
        <w:t xml:space="preserve"> et al. (2000) mentioned that the typical values of porosity and </w:t>
      </w:r>
      <w:proofErr w:type="spellStart"/>
      <w:r w:rsidRPr="00576D2A">
        <w:rPr>
          <w:rFonts w:ascii="Times New Roman" w:hAnsi="Times New Roman" w:cs="Times New Roman"/>
          <w:sz w:val="24"/>
        </w:rPr>
        <w:t>turtuosity</w:t>
      </w:r>
      <w:proofErr w:type="spellEnd"/>
      <w:r w:rsidRPr="00576D2A">
        <w:rPr>
          <w:rFonts w:ascii="Times New Roman" w:hAnsi="Times New Roman" w:cs="Times New Roman"/>
          <w:sz w:val="24"/>
        </w:rPr>
        <w:t xml:space="preserve"> of 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film </w:t>
      </w:r>
      <w:r w:rsidR="00966AAB" w:rsidRPr="00576D2A">
        <w:rPr>
          <w:rFonts w:ascii="Times New Roman" w:hAnsi="Times New Roman" w:cs="Times New Roman" w:hint="eastAsia"/>
          <w:sz w:val="24"/>
        </w:rPr>
        <w:t>were</w:t>
      </w:r>
      <w:r w:rsidR="00966AAB" w:rsidRPr="00576D2A">
        <w:rPr>
          <w:rFonts w:ascii="Times New Roman" w:hAnsi="Times New Roman" w:cs="Times New Roman"/>
          <w:sz w:val="24"/>
        </w:rPr>
        <w:t xml:space="preserve"> </w:t>
      </w:r>
      <w:r w:rsidRPr="00576D2A">
        <w:rPr>
          <w:rFonts w:ascii="Times New Roman" w:hAnsi="Times New Roman" w:cs="Times New Roman"/>
          <w:sz w:val="24"/>
        </w:rPr>
        <w:t xml:space="preserve">0.5 and 3, respectively. These two typical values were also taken in </w:t>
      </w:r>
      <w:r w:rsidR="000C07B2" w:rsidRPr="00576D2A">
        <w:rPr>
          <w:rFonts w:ascii="Times New Roman" w:hAnsi="Times New Roman" w:cs="Times New Roman"/>
          <w:sz w:val="24"/>
        </w:rPr>
        <w:t>this study</w:t>
      </w:r>
      <w:r w:rsidRPr="00576D2A">
        <w:rPr>
          <w:rFonts w:ascii="Times New Roman" w:hAnsi="Times New Roman" w:cs="Times New Roman"/>
          <w:sz w:val="24"/>
        </w:rPr>
        <w:t xml:space="preserve">. </w:t>
      </w:r>
      <w:r w:rsidR="009F0B0B" w:rsidRPr="002B0828">
        <w:rPr>
          <w:rFonts w:ascii="Times New Roman" w:hAnsi="Times New Roman" w:cs="Times New Roman"/>
          <w:sz w:val="24"/>
        </w:rPr>
        <w:t>The thickness of TiO</w:t>
      </w:r>
      <w:r w:rsidR="009F0B0B" w:rsidRPr="002B0828">
        <w:rPr>
          <w:rFonts w:ascii="Times New Roman" w:hAnsi="Times New Roman" w:cs="Times New Roman"/>
          <w:sz w:val="24"/>
          <w:vertAlign w:val="subscript"/>
        </w:rPr>
        <w:t>2</w:t>
      </w:r>
      <w:r w:rsidR="009F0B0B" w:rsidRPr="002B0828">
        <w:rPr>
          <w:rFonts w:ascii="Times New Roman" w:hAnsi="Times New Roman" w:cs="Times New Roman"/>
          <w:sz w:val="24"/>
        </w:rPr>
        <w:t xml:space="preserve"> film is linearly proportional to deposition time, but photocatalytic activity has nonlinear relationship with the film thickness. The optimum thickness of TiO</w:t>
      </w:r>
      <w:r w:rsidR="009F0B0B" w:rsidRPr="002B0828">
        <w:rPr>
          <w:rFonts w:ascii="Times New Roman" w:hAnsi="Times New Roman" w:cs="Times New Roman"/>
          <w:sz w:val="24"/>
          <w:vertAlign w:val="subscript"/>
        </w:rPr>
        <w:t>2</w:t>
      </w:r>
      <w:r w:rsidR="009F0B0B" w:rsidRPr="002B0828">
        <w:rPr>
          <w:rFonts w:ascii="Times New Roman" w:hAnsi="Times New Roman" w:cs="Times New Roman"/>
          <w:sz w:val="24"/>
        </w:rPr>
        <w:t xml:space="preserve"> catalyst film grown by the low-pressure metal-organic chemical vapour deposition is between 3 and 5</w:t>
      </w:r>
      <w:r w:rsidR="009F0B0B" w:rsidRPr="002B0828">
        <w:rPr>
          <w:rFonts w:ascii="Times New Roman" w:eastAsia="宋体" w:hAnsi="Times New Roman" w:cs="Times New Roman"/>
          <w:sz w:val="24"/>
        </w:rPr>
        <w:t>µ</w:t>
      </w:r>
      <w:r w:rsidR="009F0B0B" w:rsidRPr="002B0828">
        <w:rPr>
          <w:rFonts w:ascii="Times New Roman" w:hAnsi="Times New Roman" w:cs="Times New Roman"/>
          <w:sz w:val="24"/>
        </w:rPr>
        <w:t>m (Jung et al., 2005). In this study we select a film thickness of 5</w:t>
      </w:r>
      <w:r w:rsidR="009F0B0B" w:rsidRPr="002B0828">
        <w:rPr>
          <w:rFonts w:ascii="Times New Roman" w:eastAsia="宋体" w:hAnsi="Times New Roman" w:cs="Times New Roman"/>
          <w:sz w:val="24"/>
        </w:rPr>
        <w:t>µ</w:t>
      </w:r>
      <w:r w:rsidR="009F0B0B" w:rsidRPr="002B0828">
        <w:rPr>
          <w:rFonts w:ascii="Times New Roman" w:hAnsi="Times New Roman" w:cs="Times New Roman"/>
          <w:sz w:val="24"/>
        </w:rPr>
        <w:t>m.</w:t>
      </w:r>
    </w:p>
    <w:p w:rsidR="00417FDF" w:rsidRDefault="00E73FB6" w:rsidP="001600A2">
      <w:pPr>
        <w:autoSpaceDE w:val="0"/>
        <w:autoSpaceDN w:val="0"/>
        <w:adjustRightInd w:val="0"/>
        <w:spacing w:afterLines="50" w:after="120" w:line="240" w:lineRule="auto"/>
        <w:jc w:val="both"/>
        <w:rPr>
          <w:rFonts w:ascii="Times New Roman" w:eastAsia="LucidaBright" w:hAnsi="Times New Roman" w:cs="Times New Roman"/>
          <w:sz w:val="24"/>
        </w:rPr>
      </w:pPr>
      <w:r w:rsidRPr="00576D2A">
        <w:rPr>
          <w:rFonts w:ascii="Times New Roman" w:eastAsia="LucidaBright" w:hAnsi="Times New Roman" w:cs="Times New Roman" w:hint="eastAsia"/>
          <w:sz w:val="24"/>
        </w:rPr>
        <w:t xml:space="preserve">The method developed by </w:t>
      </w:r>
      <w:proofErr w:type="spellStart"/>
      <w:r w:rsidRPr="00576D2A">
        <w:rPr>
          <w:rFonts w:ascii="Times New Roman" w:eastAsia="LucidaBright" w:hAnsi="Times New Roman" w:cs="Times New Roman" w:hint="eastAsia"/>
          <w:sz w:val="24"/>
        </w:rPr>
        <w:t>Wilke</w:t>
      </w:r>
      <w:proofErr w:type="spellEnd"/>
      <w:r w:rsidRPr="00576D2A">
        <w:rPr>
          <w:rFonts w:ascii="Times New Roman" w:eastAsia="LucidaBright" w:hAnsi="Times New Roman" w:cs="Times New Roman" w:hint="eastAsia"/>
          <w:sz w:val="24"/>
        </w:rPr>
        <w:t xml:space="preserve"> and Lee (19</w:t>
      </w:r>
      <w:r w:rsidR="00384AA4" w:rsidRPr="00576D2A">
        <w:rPr>
          <w:rFonts w:ascii="Times New Roman" w:eastAsia="LucidaBright" w:hAnsi="Times New Roman" w:cs="Times New Roman" w:hint="eastAsia"/>
          <w:sz w:val="24"/>
        </w:rPr>
        <w:t>5</w:t>
      </w:r>
      <w:r w:rsidRPr="00576D2A">
        <w:rPr>
          <w:rFonts w:ascii="Times New Roman" w:eastAsia="LucidaBright" w:hAnsi="Times New Roman" w:cs="Times New Roman" w:hint="eastAsia"/>
          <w:sz w:val="24"/>
        </w:rPr>
        <w:t>5) is commonly used to estimate gaseous diffusion coefficients for a wide range of temperatures. The value of 8.6</w:t>
      </w:r>
      <w:r w:rsidRPr="00576D2A">
        <w:rPr>
          <w:rFonts w:ascii="Times New Roman" w:eastAsia="LucidaBright" w:hAnsi="Times New Roman" w:cs="Times New Roman"/>
          <w:sz w:val="24"/>
        </w:rPr>
        <w:t>×</w:t>
      </w:r>
      <w:r w:rsidRPr="00576D2A">
        <w:rPr>
          <w:rFonts w:ascii="Times New Roman" w:eastAsia="LucidaBright" w:hAnsi="Times New Roman" w:cs="Times New Roman" w:hint="eastAsia"/>
          <w:sz w:val="24"/>
        </w:rPr>
        <w:t>10</w:t>
      </w:r>
      <w:r w:rsidR="009B71E0" w:rsidRPr="00576D2A">
        <w:rPr>
          <w:rFonts w:ascii="Times New Roman" w:eastAsia="LucidaBright" w:hAnsi="Times New Roman" w:cs="Times New Roman"/>
          <w:sz w:val="24"/>
          <w:vertAlign w:val="superscript"/>
        </w:rPr>
        <w:t>-6</w:t>
      </w:r>
      <w:r w:rsidRPr="00576D2A">
        <w:rPr>
          <w:rFonts w:ascii="Times New Roman" w:eastAsia="LucidaBright" w:hAnsi="Times New Roman" w:cs="Times New Roman" w:hint="eastAsia"/>
          <w:sz w:val="24"/>
        </w:rPr>
        <w:t>m</w:t>
      </w:r>
      <w:r w:rsidR="009B71E0" w:rsidRPr="00576D2A">
        <w:rPr>
          <w:rFonts w:ascii="Times New Roman" w:eastAsia="LucidaBright" w:hAnsi="Times New Roman" w:cs="Times New Roman"/>
          <w:sz w:val="24"/>
          <w:vertAlign w:val="superscript"/>
        </w:rPr>
        <w:t>2</w:t>
      </w:r>
      <w:r w:rsidRPr="00576D2A">
        <w:rPr>
          <w:rFonts w:ascii="Times New Roman" w:eastAsia="LucidaBright" w:hAnsi="Times New Roman" w:cs="Times New Roman" w:hint="eastAsia"/>
          <w:sz w:val="24"/>
        </w:rPr>
        <w:t xml:space="preserve">/s for toluene at room temperature is calculated using </w:t>
      </w:r>
      <w:proofErr w:type="spellStart"/>
      <w:r w:rsidR="00E9063D" w:rsidRPr="00576D2A">
        <w:rPr>
          <w:rFonts w:ascii="Times New Roman" w:eastAsia="LucidaBright" w:hAnsi="Times New Roman" w:cs="Times New Roman" w:hint="eastAsia"/>
          <w:sz w:val="24"/>
        </w:rPr>
        <w:t>Wilke</w:t>
      </w:r>
      <w:proofErr w:type="spellEnd"/>
      <w:r w:rsidR="003C3336" w:rsidRPr="00576D2A">
        <w:rPr>
          <w:rFonts w:ascii="Times New Roman" w:eastAsia="LucidaBright" w:hAnsi="Times New Roman" w:cs="Times New Roman" w:hint="eastAsia"/>
          <w:sz w:val="24"/>
        </w:rPr>
        <w:t>-</w:t>
      </w:r>
      <w:r w:rsidR="00E9063D" w:rsidRPr="00576D2A">
        <w:rPr>
          <w:rFonts w:ascii="Times New Roman" w:eastAsia="LucidaBright" w:hAnsi="Times New Roman" w:cs="Times New Roman" w:hint="eastAsia"/>
          <w:sz w:val="24"/>
        </w:rPr>
        <w:t xml:space="preserve"> </w:t>
      </w:r>
      <w:r w:rsidR="000F4B42">
        <w:rPr>
          <w:rFonts w:ascii="Times New Roman" w:eastAsia="LucidaBright" w:hAnsi="Times New Roman" w:cs="Times New Roman" w:hint="eastAsia"/>
          <w:sz w:val="24"/>
        </w:rPr>
        <w:t>/</w:t>
      </w:r>
      <w:r w:rsidR="00E9063D" w:rsidRPr="00576D2A">
        <w:rPr>
          <w:rFonts w:ascii="Times New Roman" w:eastAsia="LucidaBright" w:hAnsi="Times New Roman" w:cs="Times New Roman" w:hint="eastAsia"/>
          <w:sz w:val="24"/>
        </w:rPr>
        <w:t>Lee</w:t>
      </w:r>
      <w:r w:rsidR="00E9063D" w:rsidRPr="00576D2A">
        <w:rPr>
          <w:rFonts w:ascii="Times New Roman" w:eastAsia="LucidaBright" w:hAnsi="Times New Roman" w:cs="Times New Roman"/>
          <w:sz w:val="24"/>
        </w:rPr>
        <w:t>’</w:t>
      </w:r>
      <w:r w:rsidR="00E9063D" w:rsidRPr="00576D2A">
        <w:rPr>
          <w:rFonts w:ascii="Times New Roman" w:eastAsia="LucidaBright" w:hAnsi="Times New Roman" w:cs="Times New Roman" w:hint="eastAsia"/>
          <w:sz w:val="24"/>
        </w:rPr>
        <w:t>s</w:t>
      </w:r>
      <w:r w:rsidRPr="00576D2A">
        <w:rPr>
          <w:rFonts w:ascii="Times New Roman" w:eastAsia="LucidaBright" w:hAnsi="Times New Roman" w:cs="Times New Roman" w:hint="eastAsia"/>
          <w:sz w:val="24"/>
        </w:rPr>
        <w:t xml:space="preserve"> correlation, that is, the diffusion of gases is a function of temperature, the molecular weight, the collision integral, the pressure, and the characteristic length of molecules.</w:t>
      </w:r>
    </w:p>
    <w:p w:rsidR="009B71E0" w:rsidRPr="00576D2A" w:rsidRDefault="00396398" w:rsidP="009B71E0">
      <w:pPr>
        <w:spacing w:after="0" w:line="240" w:lineRule="auto"/>
        <w:jc w:val="both"/>
        <w:rPr>
          <w:rFonts w:ascii="Times New Roman" w:hAnsi="Times New Roman" w:cs="Times New Roman"/>
          <w:sz w:val="24"/>
        </w:rPr>
      </w:pPr>
      <w:proofErr w:type="spellStart"/>
      <w:r w:rsidRPr="00576D2A">
        <w:rPr>
          <w:rFonts w:ascii="Times New Roman" w:hAnsi="Times New Roman" w:cs="Times New Roman"/>
          <w:sz w:val="24"/>
        </w:rPr>
        <w:t>Votruba</w:t>
      </w:r>
      <w:proofErr w:type="spellEnd"/>
      <w:r w:rsidRPr="00576D2A">
        <w:rPr>
          <w:rFonts w:ascii="Times New Roman" w:hAnsi="Times New Roman" w:cs="Times New Roman"/>
          <w:sz w:val="24"/>
        </w:rPr>
        <w:t xml:space="preserve"> et </w:t>
      </w:r>
      <w:proofErr w:type="spellStart"/>
      <w:r w:rsidRPr="00576D2A">
        <w:rPr>
          <w:rFonts w:ascii="Times New Roman" w:hAnsi="Times New Roman" w:cs="Times New Roman"/>
          <w:sz w:val="24"/>
        </w:rPr>
        <w:t>al.</w:t>
      </w:r>
      <w:proofErr w:type="gramStart"/>
      <w:r w:rsidRPr="00576D2A">
        <w:rPr>
          <w:rFonts w:ascii="Times New Roman" w:hAnsi="Times New Roman" w:cs="Times New Roman"/>
          <w:sz w:val="24"/>
        </w:rPr>
        <w:t>,</w:t>
      </w:r>
      <w:r w:rsidR="00F66F2D">
        <w:rPr>
          <w:rFonts w:ascii="Times New Roman" w:hAnsi="Times New Roman" w:cs="Times New Roman"/>
          <w:sz w:val="24"/>
        </w:rPr>
        <w:t>’s</w:t>
      </w:r>
      <w:proofErr w:type="spellEnd"/>
      <w:proofErr w:type="gramEnd"/>
      <w:r w:rsidRPr="00576D2A">
        <w:rPr>
          <w:rFonts w:ascii="Times New Roman" w:hAnsi="Times New Roman" w:cs="Times New Roman"/>
          <w:sz w:val="24"/>
        </w:rPr>
        <w:t xml:space="preserve"> </w:t>
      </w:r>
      <w:r>
        <w:rPr>
          <w:rFonts w:ascii="Times New Roman" w:hAnsi="Times New Roman" w:cs="Times New Roman"/>
          <w:sz w:val="24"/>
        </w:rPr>
        <w:t>(</w:t>
      </w:r>
      <w:r w:rsidRPr="00576D2A">
        <w:rPr>
          <w:rFonts w:ascii="Times New Roman" w:hAnsi="Times New Roman" w:cs="Times New Roman"/>
          <w:sz w:val="24"/>
        </w:rPr>
        <w:t>1975</w:t>
      </w:r>
      <w:r>
        <w:rPr>
          <w:rFonts w:ascii="Times New Roman" w:hAnsi="Times New Roman" w:cs="Times New Roman"/>
          <w:sz w:val="24"/>
        </w:rPr>
        <w:t>)</w:t>
      </w:r>
      <w:r w:rsidR="00F66F2D">
        <w:rPr>
          <w:rFonts w:ascii="Times New Roman" w:hAnsi="Times New Roman" w:cs="Times New Roman"/>
          <w:sz w:val="24"/>
        </w:rPr>
        <w:t xml:space="preserve"> developed</w:t>
      </w:r>
      <w:r>
        <w:rPr>
          <w:rFonts w:ascii="Times New Roman" w:hAnsi="Times New Roman" w:cs="Times New Roman"/>
          <w:sz w:val="24"/>
        </w:rPr>
        <w:t xml:space="preserve"> Sherwood </w:t>
      </w:r>
      <w:r w:rsidR="00302DC9">
        <w:rPr>
          <w:rFonts w:ascii="Times New Roman" w:hAnsi="Times New Roman" w:cs="Times New Roman" w:hint="eastAsia"/>
          <w:sz w:val="24"/>
        </w:rPr>
        <w:t xml:space="preserve">number </w:t>
      </w:r>
      <w:r w:rsidRPr="00576D2A">
        <w:rPr>
          <w:rFonts w:ascii="Times New Roman" w:hAnsi="Times New Roman" w:cs="Times New Roman" w:hint="eastAsia"/>
          <w:sz w:val="24"/>
        </w:rPr>
        <w:t>(</w:t>
      </w:r>
      <w:proofErr w:type="spellStart"/>
      <w:r w:rsidRPr="00576D2A">
        <w:rPr>
          <w:rFonts w:ascii="Times New Roman" w:hAnsi="Times New Roman" w:cs="Times New Roman"/>
          <w:i/>
          <w:sz w:val="24"/>
        </w:rPr>
        <w:t>Sh</w:t>
      </w:r>
      <w:proofErr w:type="spellEnd"/>
      <w:r w:rsidRPr="00576D2A">
        <w:rPr>
          <w:rFonts w:ascii="Times New Roman" w:hAnsi="Times New Roman" w:cs="Times New Roman" w:hint="eastAsia"/>
          <w:sz w:val="24"/>
        </w:rPr>
        <w:t>)</w:t>
      </w:r>
      <w:r>
        <w:rPr>
          <w:rFonts w:ascii="Times New Roman" w:hAnsi="Times New Roman" w:cs="Times New Roman"/>
          <w:sz w:val="24"/>
        </w:rPr>
        <w:t xml:space="preserve"> is used to calculate the i</w:t>
      </w:r>
      <w:r w:rsidR="00A35556" w:rsidRPr="00576D2A">
        <w:rPr>
          <w:rFonts w:ascii="Times New Roman" w:hAnsi="Times New Roman" w:cs="Times New Roman" w:hint="eastAsia"/>
          <w:sz w:val="24"/>
        </w:rPr>
        <w:t>nterphase mass transfer coefficient, k</w:t>
      </w:r>
      <w:r w:rsidR="009B71E0" w:rsidRPr="00576D2A">
        <w:rPr>
          <w:rFonts w:ascii="Times New Roman" w:hAnsi="Times New Roman" w:cs="Times New Roman"/>
          <w:sz w:val="24"/>
          <w:vertAlign w:val="subscript"/>
        </w:rPr>
        <w:t>g</w:t>
      </w:r>
      <w:r w:rsidR="000A0F3C">
        <w:rPr>
          <w:rFonts w:ascii="Times New Roman" w:hAnsi="Times New Roman" w:cs="Times New Roman" w:hint="eastAsia"/>
          <w:sz w:val="24"/>
        </w:rPr>
        <w:t>:</w:t>
      </w:r>
    </w:p>
    <w:p w:rsidR="009B71E0" w:rsidRPr="00576D2A" w:rsidRDefault="00AA102C" w:rsidP="009B71E0">
      <w:pPr>
        <w:spacing w:before="200" w:line="240" w:lineRule="auto"/>
        <w:jc w:val="both"/>
        <w:rPr>
          <w:rFonts w:ascii="Times New Roman" w:hAnsi="Times New Roman" w:cs="Times New Roman"/>
          <w:sz w:val="24"/>
        </w:rPr>
      </w:pPr>
      <m:oMath>
        <m:r>
          <m:rPr>
            <m:sty m:val="p"/>
          </m:rPr>
          <w:rPr>
            <w:rFonts w:ascii="Cambria Math" w:hAnsi="Cambria Math" w:cs="Times New Roman"/>
            <w:sz w:val="24"/>
          </w:rPr>
          <m:t>Sh=0.705</m:t>
        </m:r>
        <m:sSup>
          <m:sSupPr>
            <m:ctrlPr>
              <w:rPr>
                <w:rFonts w:ascii="Cambria Math" w:hAnsi="Cambria Math" w:cs="Times New Roman"/>
                <w:sz w:val="24"/>
              </w:rPr>
            </m:ctrlPr>
          </m:sSupPr>
          <m:e>
            <m:r>
              <m:rPr>
                <m:sty m:val="p"/>
              </m:rPr>
              <w:rPr>
                <w:rFonts w:ascii="Cambria Math" w:hAnsi="Cambria Math" w:cs="Times New Roman"/>
                <w:sz w:val="24"/>
              </w:rPr>
              <m:t>(Re</m:t>
            </m:r>
            <m:f>
              <m:fPr>
                <m:ctrlPr>
                  <w:rPr>
                    <w:rFonts w:ascii="Cambria Math" w:hAnsi="Cambria Math" w:cs="Times New Roman"/>
                    <w:sz w:val="24"/>
                  </w:rPr>
                </m:ctrlPr>
              </m:fPr>
              <m:num>
                <m:r>
                  <m:rPr>
                    <m:sty m:val="p"/>
                  </m:rPr>
                  <w:rPr>
                    <w:rFonts w:ascii="Cambria Math" w:hAnsi="Cambria Math" w:cs="Times New Roman"/>
                    <w:sz w:val="24"/>
                  </w:rPr>
                  <m:t>D</m:t>
                </m:r>
              </m:num>
              <m:den>
                <m:sSub>
                  <m:sSubPr>
                    <m:ctrlPr>
                      <w:rPr>
                        <w:rFonts w:ascii="Cambria Math" w:hAnsi="Cambria Math" w:cs="Times New Roman"/>
                        <w:sz w:val="24"/>
                      </w:rPr>
                    </m:ctrlPr>
                  </m:sSubPr>
                  <m:e>
                    <m:r>
                      <m:rPr>
                        <m:sty m:val="p"/>
                      </m:rPr>
                      <w:rPr>
                        <w:rFonts w:ascii="Cambria Math" w:hAnsi="Cambria Math" w:cs="Times New Roman"/>
                        <w:sz w:val="24"/>
                      </w:rPr>
                      <m:t>L</m:t>
                    </m:r>
                  </m:e>
                  <m:sub>
                    <m:r>
                      <m:rPr>
                        <m:sty m:val="p"/>
                      </m:rPr>
                      <w:rPr>
                        <w:rFonts w:ascii="Cambria Math" w:hAnsi="Cambria Math" w:cs="Times New Roman"/>
                        <w:sz w:val="24"/>
                      </w:rPr>
                      <m:t>f</m:t>
                    </m:r>
                  </m:sub>
                </m:sSub>
              </m:den>
            </m:f>
            <m:r>
              <m:rPr>
                <m:sty m:val="p"/>
              </m:rPr>
              <w:rPr>
                <w:rFonts w:ascii="Cambria Math" w:hAnsi="Cambria Math" w:cs="Times New Roman"/>
                <w:sz w:val="24"/>
              </w:rPr>
              <m:t>)</m:t>
            </m:r>
          </m:e>
          <m:sup>
            <m:r>
              <m:rPr>
                <m:sty m:val="p"/>
              </m:rPr>
              <w:rPr>
                <w:rFonts w:ascii="Cambria Math" w:hAnsi="Cambria Math" w:cs="Times New Roman"/>
                <w:sz w:val="24"/>
              </w:rPr>
              <m:t>0.43</m:t>
            </m:r>
          </m:sup>
        </m:sSup>
        <m:sSup>
          <m:sSupPr>
            <m:ctrlPr>
              <w:rPr>
                <w:rFonts w:ascii="Cambria Math" w:hAnsi="Cambria Math" w:cs="Times New Roman"/>
                <w:sz w:val="24"/>
              </w:rPr>
            </m:ctrlPr>
          </m:sSupPr>
          <m:e>
            <m:r>
              <m:rPr>
                <m:sty m:val="p"/>
              </m:rPr>
              <w:rPr>
                <w:rFonts w:ascii="Cambria Math" w:hAnsi="Cambria Math" w:cs="Times New Roman"/>
                <w:sz w:val="24"/>
              </w:rPr>
              <m:t>Sc</m:t>
            </m:r>
          </m:e>
          <m:sup>
            <m:r>
              <m:rPr>
                <m:sty m:val="p"/>
              </m:rPr>
              <w:rPr>
                <w:rFonts w:ascii="Cambria Math" w:hAnsi="Cambria Math" w:cs="Times New Roman"/>
                <w:sz w:val="24"/>
              </w:rPr>
              <m:t>0.56</m:t>
            </m:r>
          </m:sup>
        </m:sSup>
      </m:oMath>
      <w:r w:rsidR="00C32582" w:rsidRPr="00576D2A">
        <w:rPr>
          <w:rFonts w:ascii="Times New Roman" w:hAnsi="Times New Roman" w:cs="Times New Roman" w:hint="eastAsia"/>
          <w:sz w:val="24"/>
        </w:rPr>
        <w:t xml:space="preserve">                                                                                       (15)</w:t>
      </w:r>
    </w:p>
    <w:p w:rsidR="009B71E0" w:rsidRDefault="004C2DBF" w:rsidP="00576A19">
      <w:pPr>
        <w:pStyle w:val="StyleA-TextWritingBefore0Hanging15AfterAutoL"/>
        <w:spacing w:afterAutospacing="0" w:line="240" w:lineRule="auto"/>
        <w:ind w:left="0" w:firstLine="0"/>
      </w:pPr>
      <w:proofErr w:type="gramStart"/>
      <w:r w:rsidRPr="00576D2A">
        <w:rPr>
          <w:rFonts w:hint="eastAsia"/>
        </w:rPr>
        <w:t>where</w:t>
      </w:r>
      <w:proofErr w:type="gramEnd"/>
      <w:r w:rsidRPr="00576D2A">
        <w:rPr>
          <w:rFonts w:hint="eastAsia"/>
        </w:rPr>
        <w:t xml:space="preserve"> </w:t>
      </w:r>
      <w:r w:rsidR="00396398" w:rsidRPr="00576D2A">
        <w:rPr>
          <w:i/>
        </w:rPr>
        <w:t>Sc</w:t>
      </w:r>
      <w:r w:rsidR="00396398" w:rsidRPr="00576D2A">
        <w:rPr>
          <w:rFonts w:hint="eastAsia"/>
        </w:rPr>
        <w:t xml:space="preserve"> </w:t>
      </w:r>
      <w:r w:rsidR="00396398">
        <w:t xml:space="preserve">is the </w:t>
      </w:r>
      <w:r w:rsidR="00396398" w:rsidRPr="00576D2A">
        <w:rPr>
          <w:rFonts w:hint="eastAsia"/>
        </w:rPr>
        <w:t xml:space="preserve">Schmidt </w:t>
      </w:r>
      <w:r w:rsidR="00396398">
        <w:t xml:space="preserve">number and </w:t>
      </w:r>
      <w:r w:rsidR="00396398" w:rsidRPr="00576D2A">
        <w:rPr>
          <w:i/>
        </w:rPr>
        <w:t>Re</w:t>
      </w:r>
      <w:r w:rsidR="00396398" w:rsidRPr="00576D2A">
        <w:rPr>
          <w:rFonts w:hint="eastAsia"/>
        </w:rPr>
        <w:t xml:space="preserve"> </w:t>
      </w:r>
      <w:r w:rsidR="00396398">
        <w:t xml:space="preserve">is the </w:t>
      </w:r>
      <w:r w:rsidR="00396398" w:rsidRPr="00576D2A">
        <w:rPr>
          <w:rFonts w:hint="eastAsia"/>
        </w:rPr>
        <w:t xml:space="preserve">Reynolds </w:t>
      </w:r>
      <w:r w:rsidR="00396398">
        <w:t xml:space="preserve">number, D is </w:t>
      </w:r>
      <w:r w:rsidRPr="00576D2A">
        <w:rPr>
          <w:rFonts w:hint="eastAsia"/>
        </w:rPr>
        <w:t>the characteristic length  of fibrous media</w:t>
      </w:r>
      <w:r w:rsidR="00396398">
        <w:t>, and it</w:t>
      </w:r>
      <w:r w:rsidRPr="00576D2A">
        <w:rPr>
          <w:rFonts w:hint="eastAsia"/>
        </w:rPr>
        <w:t xml:space="preserve"> was taken as 3</w:t>
      </w:r>
      <w:r w:rsidRPr="00576D2A">
        <w:t>×</w:t>
      </w:r>
      <w:r w:rsidRPr="00576D2A">
        <w:rPr>
          <w:rFonts w:hint="eastAsia"/>
        </w:rPr>
        <w:t>10</w:t>
      </w:r>
      <w:r w:rsidR="009B71E0" w:rsidRPr="00576D2A">
        <w:rPr>
          <w:vertAlign w:val="superscript"/>
        </w:rPr>
        <w:t>-7</w:t>
      </w:r>
      <w:r w:rsidRPr="00576D2A">
        <w:rPr>
          <w:rFonts w:hint="eastAsia"/>
        </w:rPr>
        <w:t xml:space="preserve">(m). </w:t>
      </w:r>
      <w:r w:rsidR="009F0B0B" w:rsidRPr="002B0828">
        <w:rPr>
          <w:lang w:eastAsia="zh-CN"/>
        </w:rPr>
        <w:t>Considering</w:t>
      </w:r>
      <w:r w:rsidR="009F0B0B" w:rsidRPr="002B0828">
        <w:t xml:space="preserve"> Re</w:t>
      </w:r>
      <w:r w:rsidR="009F0B0B" w:rsidRPr="002B0828">
        <w:rPr>
          <w:lang w:eastAsia="zh-CN"/>
        </w:rPr>
        <w:t>ynolds number</w:t>
      </w:r>
      <w:r w:rsidR="009F0B0B" w:rsidRPr="002B0828">
        <w:t xml:space="preserve"> is associated with the airflow rate, </w:t>
      </w:r>
      <w:r w:rsidR="009F0B0B" w:rsidRPr="002B0828">
        <w:rPr>
          <w:lang w:eastAsia="zh-CN"/>
        </w:rPr>
        <w:t>Sherwood</w:t>
      </w:r>
      <w:r w:rsidR="009F0B0B" w:rsidRPr="002B0828">
        <w:t xml:space="preserve"> number is a function of the airflow rate and characteristic length of TiO</w:t>
      </w:r>
      <w:r w:rsidR="009F0B0B" w:rsidRPr="002B0828">
        <w:rPr>
          <w:vertAlign w:val="subscript"/>
        </w:rPr>
        <w:t>2</w:t>
      </w:r>
      <w:r w:rsidR="009F0B0B" w:rsidRPr="002B0828">
        <w:t xml:space="preserve"> particle. In addition, Sherwood number integrates the convective mass transfer coefficient in its definition</w:t>
      </w:r>
      <w:proofErr w:type="gramStart"/>
      <w:r w:rsidR="009F0B0B" w:rsidRPr="002B0828">
        <w:t xml:space="preserve">, </w:t>
      </w:r>
      <w:proofErr w:type="gramEnd"/>
      <m:oMath>
        <m:r>
          <m:rPr>
            <m:sty m:val="p"/>
          </m:rPr>
          <w:rPr>
            <w:rFonts w:ascii="Cambria Math" w:eastAsiaTheme="minorEastAsia" w:hAnsi="Cambria Math" w:hint="eastAsia"/>
            <w:lang w:eastAsia="zh-CN"/>
          </w:rPr>
          <m:t>Sh=</m:t>
        </m:r>
        <m:sSub>
          <m:sSubPr>
            <m:ctrlPr>
              <w:rPr>
                <w:rFonts w:ascii="Cambria Math" w:eastAsiaTheme="minorEastAsia" w:hAnsi="Cambria Math"/>
                <w:lang w:eastAsia="zh-CN"/>
              </w:rPr>
            </m:ctrlPr>
          </m:sSubPr>
          <m:e>
            <m:r>
              <m:rPr>
                <m:sty m:val="p"/>
              </m:rPr>
              <w:rPr>
                <w:rFonts w:ascii="Cambria Math" w:eastAsiaTheme="minorEastAsia" w:hAnsi="Cambria Math" w:hint="eastAsia"/>
                <w:lang w:eastAsia="zh-CN"/>
              </w:rPr>
              <m:t>k</m:t>
            </m:r>
          </m:e>
          <m:sub>
            <m:r>
              <m:rPr>
                <m:sty m:val="p"/>
              </m:rPr>
              <w:rPr>
                <w:rFonts w:ascii="Cambria Math" w:eastAsiaTheme="minorEastAsia" w:hAnsi="Cambria Math" w:hint="eastAsia"/>
                <w:lang w:eastAsia="zh-CN"/>
              </w:rPr>
              <m:t>g</m:t>
            </m:r>
          </m:sub>
        </m:sSub>
        <m:r>
          <m:rPr>
            <m:sty m:val="p"/>
          </m:rPr>
          <w:rPr>
            <w:rFonts w:ascii="Cambria Math" w:eastAsiaTheme="minorEastAsia" w:hAnsi="Cambria Math" w:hint="eastAsia"/>
            <w:lang w:eastAsia="zh-CN"/>
          </w:rPr>
          <m:t>D/</m:t>
        </m:r>
        <m:sSub>
          <m:sSubPr>
            <m:ctrlPr>
              <w:rPr>
                <w:rFonts w:ascii="Cambria Math" w:eastAsiaTheme="minorEastAsia" w:hAnsi="Cambria Math"/>
                <w:lang w:eastAsia="zh-CN"/>
              </w:rPr>
            </m:ctrlPr>
          </m:sSubPr>
          <m:e>
            <m:r>
              <m:rPr>
                <m:sty m:val="p"/>
              </m:rPr>
              <w:rPr>
                <w:rFonts w:ascii="Cambria Math" w:eastAsiaTheme="minorEastAsia" w:hAnsi="Cambria Math" w:hint="eastAsia"/>
                <w:lang w:eastAsia="zh-CN"/>
              </w:rPr>
              <m:t>D</m:t>
            </m:r>
          </m:e>
          <m:sub>
            <m:r>
              <m:rPr>
                <m:sty m:val="p"/>
              </m:rPr>
              <w:rPr>
                <w:rFonts w:ascii="Cambria Math" w:eastAsiaTheme="minorEastAsia" w:hAnsi="Cambria Math" w:hint="eastAsia"/>
                <w:lang w:eastAsia="zh-CN"/>
              </w:rPr>
              <m:t>m</m:t>
            </m:r>
          </m:sub>
        </m:sSub>
      </m:oMath>
      <w:r w:rsidR="009F0B0B" w:rsidRPr="002B0828">
        <w:rPr>
          <w:lang w:eastAsia="zh-CN"/>
        </w:rPr>
        <w:t>, then the convective mass transfer coefficient can be determined from the computed Sherwood number.</w:t>
      </w:r>
      <w:r w:rsidR="005047E6" w:rsidRPr="002B0828">
        <w:rPr>
          <w:rFonts w:hint="eastAsia"/>
          <w:lang w:eastAsia="zh-CN"/>
        </w:rPr>
        <w:t xml:space="preserve"> T</w:t>
      </w:r>
      <w:r w:rsidR="00CE31AD" w:rsidRPr="002B0828">
        <w:rPr>
          <w:rFonts w:hint="eastAsia"/>
        </w:rPr>
        <w:t xml:space="preserve">he mass transfer coefficients for the three airflow rates </w:t>
      </w:r>
      <w:r w:rsidR="0088029D" w:rsidRPr="002B0828">
        <w:rPr>
          <w:rFonts w:hint="eastAsia"/>
        </w:rPr>
        <w:t>were</w:t>
      </w:r>
      <w:r w:rsidR="00CE31AD" w:rsidRPr="002B0828">
        <w:rPr>
          <w:rFonts w:hint="eastAsia"/>
        </w:rPr>
        <w:t xml:space="preserve"> presented in Table 1.</w:t>
      </w:r>
    </w:p>
    <w:p w:rsidR="00FF17E4" w:rsidRPr="00576A19" w:rsidRDefault="00FF17E4" w:rsidP="00576A19">
      <w:pPr>
        <w:pStyle w:val="StyleA-TextWritingBefore0Hanging15AfterAutoL"/>
        <w:spacing w:afterAutospacing="0" w:line="240" w:lineRule="auto"/>
        <w:ind w:left="0" w:firstLine="0"/>
      </w:pPr>
    </w:p>
    <w:p w:rsidR="009B71E0" w:rsidRPr="00576D2A" w:rsidRDefault="00CE31AD" w:rsidP="009B71E0">
      <w:pPr>
        <w:spacing w:after="0" w:line="240" w:lineRule="auto"/>
        <w:jc w:val="both"/>
        <w:rPr>
          <w:rFonts w:ascii="Times New Roman" w:hAnsi="Times New Roman" w:cs="Times New Roman"/>
          <w:sz w:val="24"/>
        </w:rPr>
      </w:pPr>
      <w:r w:rsidRPr="00576D2A">
        <w:rPr>
          <w:rFonts w:ascii="Times New Roman" w:hAnsi="Times New Roman" w:cs="Times New Roman" w:hint="eastAsia"/>
          <w:sz w:val="24"/>
        </w:rPr>
        <w:t>Table 1 Mass transfer coefficients for different airflow rates</w:t>
      </w:r>
    </w:p>
    <w:tbl>
      <w:tblPr>
        <w:tblStyle w:val="ac"/>
        <w:tblW w:w="0" w:type="auto"/>
        <w:tblBorders>
          <w:left w:val="none" w:sz="0" w:space="0" w:color="auto"/>
          <w:right w:val="none" w:sz="0" w:space="0" w:color="auto"/>
          <w:insideH w:val="single" w:sz="18" w:space="0" w:color="auto"/>
        </w:tblBorders>
        <w:shd w:val="clear" w:color="auto" w:fill="D9D9D9" w:themeFill="background1" w:themeFillShade="D9"/>
        <w:tblLook w:val="04A0" w:firstRow="1" w:lastRow="0" w:firstColumn="1" w:lastColumn="0" w:noHBand="0" w:noVBand="1"/>
      </w:tblPr>
      <w:tblGrid>
        <w:gridCol w:w="2130"/>
        <w:gridCol w:w="2131"/>
        <w:gridCol w:w="2131"/>
        <w:gridCol w:w="2131"/>
      </w:tblGrid>
      <w:tr w:rsidR="008A3866" w:rsidRPr="00576D2A" w:rsidTr="007E482A">
        <w:tc>
          <w:tcPr>
            <w:tcW w:w="2130" w:type="dxa"/>
            <w:vMerge w:val="restart"/>
            <w:shd w:val="clear" w:color="auto" w:fill="D9D9D9" w:themeFill="background1" w:themeFillShade="D9"/>
            <w:vAlign w:val="center"/>
          </w:tcPr>
          <w:p w:rsidR="009B71E0" w:rsidRPr="00576D2A" w:rsidRDefault="008A3866" w:rsidP="009B71E0">
            <w:pPr>
              <w:jc w:val="center"/>
              <w:rPr>
                <w:rFonts w:ascii="Times New Roman" w:hAnsi="Times New Roman" w:cs="Times New Roman"/>
                <w:sz w:val="24"/>
              </w:rPr>
            </w:pPr>
            <w:r w:rsidRPr="00576D2A">
              <w:rPr>
                <w:rFonts w:ascii="Times New Roman" w:hAnsi="Times New Roman" w:cs="Times New Roman" w:hint="eastAsia"/>
                <w:sz w:val="24"/>
              </w:rPr>
              <w:t>Empirical estimation</w:t>
            </w:r>
          </w:p>
        </w:tc>
        <w:tc>
          <w:tcPr>
            <w:tcW w:w="6393" w:type="dxa"/>
            <w:gridSpan w:val="3"/>
            <w:tcBorders>
              <w:bottom w:val="single" w:sz="4" w:space="0" w:color="auto"/>
            </w:tcBorders>
            <w:shd w:val="clear" w:color="auto" w:fill="D9D9D9" w:themeFill="background1" w:themeFillShade="D9"/>
            <w:vAlign w:val="center"/>
          </w:tcPr>
          <w:p w:rsidR="009B71E0" w:rsidRPr="00576D2A" w:rsidRDefault="008A3866" w:rsidP="009B71E0">
            <w:pPr>
              <w:jc w:val="center"/>
              <w:rPr>
                <w:rFonts w:ascii="Times New Roman" w:hAnsi="Times New Roman" w:cs="Times New Roman"/>
                <w:sz w:val="24"/>
              </w:rPr>
            </w:pPr>
            <w:r w:rsidRPr="00576D2A">
              <w:rPr>
                <w:rFonts w:ascii="Times New Roman" w:hAnsi="Times New Roman" w:cs="Times New Roman" w:hint="eastAsia"/>
                <w:sz w:val="24"/>
              </w:rPr>
              <w:t>Airflow rate (m/s)</w:t>
            </w:r>
          </w:p>
        </w:tc>
      </w:tr>
      <w:tr w:rsidR="008A3866" w:rsidRPr="00576D2A" w:rsidTr="007E482A">
        <w:tc>
          <w:tcPr>
            <w:tcW w:w="2130" w:type="dxa"/>
            <w:vMerge/>
            <w:tcBorders>
              <w:bottom w:val="single" w:sz="18" w:space="0" w:color="auto"/>
            </w:tcBorders>
            <w:shd w:val="clear" w:color="auto" w:fill="D9D9D9" w:themeFill="background1" w:themeFillShade="D9"/>
            <w:vAlign w:val="center"/>
          </w:tcPr>
          <w:p w:rsidR="008A3866" w:rsidRPr="00576D2A" w:rsidRDefault="008A3866" w:rsidP="00CE31AD">
            <w:pPr>
              <w:jc w:val="center"/>
              <w:rPr>
                <w:rFonts w:ascii="Times New Roman" w:hAnsi="Times New Roman" w:cs="Times New Roman"/>
                <w:sz w:val="24"/>
              </w:rPr>
            </w:pPr>
          </w:p>
        </w:tc>
        <w:tc>
          <w:tcPr>
            <w:tcW w:w="2131" w:type="dxa"/>
            <w:tcBorders>
              <w:top w:val="single" w:sz="4" w:space="0" w:color="auto"/>
              <w:bottom w:val="single" w:sz="18" w:space="0" w:color="auto"/>
            </w:tcBorders>
            <w:shd w:val="clear" w:color="auto" w:fill="D9D9D9" w:themeFill="background1" w:themeFillShade="D9"/>
            <w:vAlign w:val="center"/>
          </w:tcPr>
          <w:p w:rsidR="008A3866" w:rsidRPr="00576D2A" w:rsidRDefault="008A3866" w:rsidP="00CE31AD">
            <w:pPr>
              <w:jc w:val="center"/>
              <w:rPr>
                <w:rFonts w:ascii="Times New Roman" w:hAnsi="Times New Roman" w:cs="Times New Roman"/>
                <w:sz w:val="24"/>
              </w:rPr>
            </w:pPr>
            <w:r w:rsidRPr="00576D2A">
              <w:rPr>
                <w:rFonts w:ascii="Times New Roman" w:hAnsi="Times New Roman" w:cs="Times New Roman" w:hint="eastAsia"/>
                <w:sz w:val="24"/>
              </w:rPr>
              <w:t>0.5</w:t>
            </w:r>
          </w:p>
        </w:tc>
        <w:tc>
          <w:tcPr>
            <w:tcW w:w="2131" w:type="dxa"/>
            <w:tcBorders>
              <w:top w:val="single" w:sz="4" w:space="0" w:color="auto"/>
              <w:bottom w:val="single" w:sz="18" w:space="0" w:color="auto"/>
            </w:tcBorders>
            <w:shd w:val="clear" w:color="auto" w:fill="D9D9D9" w:themeFill="background1" w:themeFillShade="D9"/>
            <w:vAlign w:val="center"/>
          </w:tcPr>
          <w:p w:rsidR="008A3866" w:rsidRPr="00576D2A" w:rsidRDefault="008A3866" w:rsidP="00CE31AD">
            <w:pPr>
              <w:jc w:val="center"/>
              <w:rPr>
                <w:rFonts w:ascii="Times New Roman" w:hAnsi="Times New Roman" w:cs="Times New Roman"/>
                <w:sz w:val="24"/>
              </w:rPr>
            </w:pPr>
            <w:r w:rsidRPr="00576D2A">
              <w:rPr>
                <w:rFonts w:ascii="Times New Roman" w:hAnsi="Times New Roman" w:cs="Times New Roman" w:hint="eastAsia"/>
                <w:sz w:val="24"/>
              </w:rPr>
              <w:t>1.0</w:t>
            </w:r>
          </w:p>
        </w:tc>
        <w:tc>
          <w:tcPr>
            <w:tcW w:w="2131" w:type="dxa"/>
            <w:tcBorders>
              <w:top w:val="single" w:sz="4" w:space="0" w:color="auto"/>
              <w:bottom w:val="single" w:sz="18" w:space="0" w:color="auto"/>
            </w:tcBorders>
            <w:shd w:val="clear" w:color="auto" w:fill="D9D9D9" w:themeFill="background1" w:themeFillShade="D9"/>
            <w:vAlign w:val="center"/>
          </w:tcPr>
          <w:p w:rsidR="008A3866" w:rsidRPr="00576D2A" w:rsidRDefault="008A3866" w:rsidP="00CE31AD">
            <w:pPr>
              <w:jc w:val="center"/>
              <w:rPr>
                <w:rFonts w:ascii="Times New Roman" w:hAnsi="Times New Roman" w:cs="Times New Roman"/>
                <w:sz w:val="24"/>
              </w:rPr>
            </w:pPr>
            <w:r w:rsidRPr="00576D2A">
              <w:rPr>
                <w:rFonts w:ascii="Times New Roman" w:hAnsi="Times New Roman" w:cs="Times New Roman" w:hint="eastAsia"/>
                <w:sz w:val="24"/>
              </w:rPr>
              <w:t>1.5</w:t>
            </w:r>
          </w:p>
        </w:tc>
      </w:tr>
      <w:tr w:rsidR="008D059B" w:rsidRPr="00576D2A" w:rsidTr="007E482A">
        <w:tc>
          <w:tcPr>
            <w:tcW w:w="2130" w:type="dxa"/>
            <w:tcBorders>
              <w:top w:val="single" w:sz="18" w:space="0" w:color="auto"/>
              <w:bottom w:val="single" w:sz="4" w:space="0" w:color="auto"/>
            </w:tcBorders>
            <w:shd w:val="clear" w:color="auto" w:fill="D9D9D9" w:themeFill="background1" w:themeFillShade="D9"/>
            <w:vAlign w:val="center"/>
          </w:tcPr>
          <w:p w:rsidR="008D059B" w:rsidRPr="00576D2A" w:rsidRDefault="008D059B" w:rsidP="004E11E4">
            <w:pPr>
              <w:jc w:val="center"/>
              <w:rPr>
                <w:rFonts w:ascii="Times New Roman" w:hAnsi="Times New Roman" w:cs="Times New Roman"/>
                <w:sz w:val="24"/>
              </w:rPr>
            </w:pPr>
            <w:r w:rsidRPr="00576D2A">
              <w:rPr>
                <w:rFonts w:ascii="Times New Roman" w:hAnsi="Times New Roman" w:cs="Times New Roman" w:hint="eastAsia"/>
                <w:sz w:val="24"/>
              </w:rPr>
              <w:t>k</w:t>
            </w:r>
            <w:r w:rsidRPr="00576D2A">
              <w:rPr>
                <w:rFonts w:ascii="Times New Roman" w:hAnsi="Times New Roman" w:cs="Times New Roman" w:hint="eastAsia"/>
                <w:sz w:val="24"/>
                <w:vertAlign w:val="subscript"/>
              </w:rPr>
              <w:t>g</w:t>
            </w:r>
            <w:r w:rsidRPr="00576D2A">
              <w:rPr>
                <w:rFonts w:ascii="Times New Roman" w:hAnsi="Times New Roman" w:cs="Times New Roman" w:hint="eastAsia"/>
                <w:sz w:val="24"/>
              </w:rPr>
              <w:t xml:space="preserve"> (m/s)</w:t>
            </w:r>
          </w:p>
        </w:tc>
        <w:tc>
          <w:tcPr>
            <w:tcW w:w="2131" w:type="dxa"/>
            <w:tcBorders>
              <w:top w:val="single" w:sz="18" w:space="0" w:color="auto"/>
              <w:bottom w:val="single" w:sz="4" w:space="0" w:color="auto"/>
            </w:tcBorders>
            <w:shd w:val="clear" w:color="auto" w:fill="D9D9D9" w:themeFill="background1" w:themeFillShade="D9"/>
            <w:vAlign w:val="center"/>
          </w:tcPr>
          <w:p w:rsidR="008D059B" w:rsidRPr="00576D2A" w:rsidRDefault="008D059B" w:rsidP="004E11E4">
            <w:pPr>
              <w:jc w:val="center"/>
              <w:rPr>
                <w:rFonts w:ascii="Times New Roman" w:hAnsi="Times New Roman" w:cs="Times New Roman"/>
                <w:sz w:val="24"/>
              </w:rPr>
            </w:pPr>
            <w:r w:rsidRPr="00576D2A">
              <w:rPr>
                <w:rFonts w:ascii="Times New Roman" w:hAnsi="Times New Roman" w:cs="Times New Roman" w:hint="eastAsia"/>
                <w:sz w:val="24"/>
              </w:rPr>
              <w:t>1.39</w:t>
            </w:r>
          </w:p>
        </w:tc>
        <w:tc>
          <w:tcPr>
            <w:tcW w:w="2131" w:type="dxa"/>
            <w:tcBorders>
              <w:top w:val="single" w:sz="18" w:space="0" w:color="auto"/>
              <w:bottom w:val="single" w:sz="4" w:space="0" w:color="auto"/>
            </w:tcBorders>
            <w:shd w:val="clear" w:color="auto" w:fill="D9D9D9" w:themeFill="background1" w:themeFillShade="D9"/>
            <w:vAlign w:val="center"/>
          </w:tcPr>
          <w:p w:rsidR="008D059B" w:rsidRPr="00576D2A" w:rsidRDefault="008D059B" w:rsidP="004E11E4">
            <w:pPr>
              <w:jc w:val="center"/>
              <w:rPr>
                <w:rFonts w:ascii="Times New Roman" w:hAnsi="Times New Roman" w:cs="Times New Roman"/>
                <w:sz w:val="24"/>
              </w:rPr>
            </w:pPr>
            <w:r w:rsidRPr="00576D2A">
              <w:rPr>
                <w:rFonts w:ascii="Times New Roman" w:hAnsi="Times New Roman" w:cs="Times New Roman" w:hint="eastAsia"/>
                <w:sz w:val="24"/>
              </w:rPr>
              <w:t>1.87</w:t>
            </w:r>
          </w:p>
        </w:tc>
        <w:tc>
          <w:tcPr>
            <w:tcW w:w="2131" w:type="dxa"/>
            <w:tcBorders>
              <w:top w:val="single" w:sz="18" w:space="0" w:color="auto"/>
              <w:bottom w:val="single" w:sz="4" w:space="0" w:color="auto"/>
            </w:tcBorders>
            <w:shd w:val="clear" w:color="auto" w:fill="D9D9D9" w:themeFill="background1" w:themeFillShade="D9"/>
            <w:vAlign w:val="center"/>
          </w:tcPr>
          <w:p w:rsidR="008D059B" w:rsidRPr="00576D2A" w:rsidRDefault="008D059B" w:rsidP="004E11E4">
            <w:pPr>
              <w:jc w:val="center"/>
              <w:rPr>
                <w:rFonts w:ascii="Times New Roman" w:hAnsi="Times New Roman" w:cs="Times New Roman"/>
                <w:sz w:val="24"/>
              </w:rPr>
            </w:pPr>
            <w:r w:rsidRPr="00576D2A">
              <w:rPr>
                <w:rFonts w:ascii="Times New Roman" w:hAnsi="Times New Roman" w:cs="Times New Roman" w:hint="eastAsia"/>
                <w:sz w:val="24"/>
              </w:rPr>
              <w:t>2.23</w:t>
            </w:r>
          </w:p>
        </w:tc>
      </w:tr>
    </w:tbl>
    <w:p w:rsidR="009B71E0" w:rsidRPr="00576D2A" w:rsidRDefault="009B71E0" w:rsidP="009B71E0">
      <w:pPr>
        <w:spacing w:after="0" w:line="240" w:lineRule="auto"/>
        <w:jc w:val="center"/>
        <w:rPr>
          <w:rFonts w:ascii="Times New Roman" w:hAnsi="Times New Roman" w:cs="Times New Roman"/>
          <w:sz w:val="24"/>
        </w:rPr>
      </w:pPr>
    </w:p>
    <w:p w:rsidR="00052A7C" w:rsidRPr="00576D2A" w:rsidRDefault="00630012" w:rsidP="001600A2">
      <w:pPr>
        <w:autoSpaceDE w:val="0"/>
        <w:autoSpaceDN w:val="0"/>
        <w:adjustRightInd w:val="0"/>
        <w:spacing w:afterLines="50" w:after="120" w:line="240" w:lineRule="auto"/>
        <w:jc w:val="both"/>
        <w:rPr>
          <w:rFonts w:ascii="Times New Roman" w:hAnsi="Times New Roman" w:cs="Times New Roman"/>
          <w:sz w:val="24"/>
        </w:rPr>
      </w:pPr>
      <w:r w:rsidRPr="00605082">
        <w:rPr>
          <w:rFonts w:ascii="Times New Roman" w:hAnsi="Times New Roman" w:cs="Times New Roman"/>
          <w:sz w:val="24"/>
        </w:rPr>
        <w:t>K</w:t>
      </w:r>
      <w:r w:rsidR="009B71E0" w:rsidRPr="00576D2A">
        <w:rPr>
          <w:rFonts w:ascii="Times New Roman" w:hAnsi="Times New Roman" w:cs="Times New Roman"/>
          <w:sz w:val="24"/>
        </w:rPr>
        <w:t xml:space="preserve">inetic parameters have been evaluated by many researchers, and different results have been reported for different models under various reaction conditions. </w:t>
      </w:r>
      <w:r w:rsidR="004C2C80" w:rsidRPr="00576D2A">
        <w:rPr>
          <w:rFonts w:ascii="Times New Roman" w:hAnsi="Times New Roman" w:cs="Times New Roman" w:hint="eastAsia"/>
          <w:sz w:val="24"/>
        </w:rPr>
        <w:t>For example, i</w:t>
      </w:r>
      <w:r w:rsidR="004F0021" w:rsidRPr="00576D2A">
        <w:rPr>
          <w:rFonts w:ascii="Times New Roman" w:hAnsi="Times New Roman" w:cs="Times New Roman" w:hint="eastAsia"/>
          <w:sz w:val="24"/>
        </w:rPr>
        <w:t xml:space="preserve">n </w:t>
      </w:r>
      <w:r w:rsidR="004F0021" w:rsidRPr="00576D2A">
        <w:rPr>
          <w:rFonts w:ascii="Times New Roman" w:hAnsi="Times New Roman" w:cs="Times New Roman"/>
          <w:sz w:val="24"/>
        </w:rPr>
        <w:t>literature</w:t>
      </w:r>
      <w:r w:rsidR="004F0021" w:rsidRPr="00576D2A">
        <w:rPr>
          <w:rFonts w:ascii="Times New Roman" w:hAnsi="Times New Roman" w:cs="Times New Roman" w:hint="eastAsia"/>
          <w:sz w:val="24"/>
        </w:rPr>
        <w:t xml:space="preserve">, </w:t>
      </w:r>
      <w:r w:rsidR="004C2C80" w:rsidRPr="00576D2A">
        <w:rPr>
          <w:rFonts w:ascii="Times New Roman" w:hAnsi="Times New Roman" w:cs="Times New Roman" w:hint="eastAsia"/>
          <w:sz w:val="24"/>
        </w:rPr>
        <w:t xml:space="preserve">various </w:t>
      </w:r>
      <w:r w:rsidR="004F0021" w:rsidRPr="00576D2A">
        <w:rPr>
          <w:rFonts w:ascii="Times New Roman" w:hAnsi="Times New Roman" w:cs="Times New Roman" w:hint="eastAsia"/>
          <w:sz w:val="24"/>
        </w:rPr>
        <w:t>values of reaction rate constant k</w:t>
      </w:r>
      <w:r w:rsidR="009B71E0" w:rsidRPr="00576D2A">
        <w:rPr>
          <w:rFonts w:ascii="Times New Roman" w:hAnsi="Times New Roman" w:cs="Times New Roman"/>
          <w:sz w:val="24"/>
          <w:vertAlign w:val="subscript"/>
        </w:rPr>
        <w:t>0</w:t>
      </w:r>
      <w:r w:rsidR="004F0021" w:rsidRPr="00576D2A">
        <w:rPr>
          <w:rFonts w:ascii="Times New Roman" w:hAnsi="Times New Roman" w:cs="Times New Roman" w:hint="eastAsia"/>
          <w:sz w:val="24"/>
        </w:rPr>
        <w:t xml:space="preserve"> </w:t>
      </w:r>
      <w:r w:rsidR="00094F80" w:rsidRPr="00576D2A">
        <w:rPr>
          <w:rFonts w:ascii="Times New Roman" w:hAnsi="Times New Roman" w:cs="Times New Roman" w:hint="eastAsia"/>
          <w:sz w:val="24"/>
        </w:rPr>
        <w:t xml:space="preserve">and absorption coefficient K </w:t>
      </w:r>
      <w:r w:rsidR="004F0021" w:rsidRPr="00576D2A">
        <w:rPr>
          <w:rFonts w:ascii="Times New Roman" w:hAnsi="Times New Roman" w:cs="Times New Roman" w:hint="eastAsia"/>
          <w:sz w:val="24"/>
        </w:rPr>
        <w:t>for toluene with a concentration range from 0.0</w:t>
      </w:r>
      <w:r w:rsidR="00422333" w:rsidRPr="00576D2A">
        <w:rPr>
          <w:rFonts w:ascii="Times New Roman" w:hAnsi="Times New Roman" w:cs="Times New Roman" w:hint="eastAsia"/>
          <w:sz w:val="24"/>
        </w:rPr>
        <w:t>64</w:t>
      </w:r>
      <w:r w:rsidR="004E5360" w:rsidRPr="00576D2A">
        <w:rPr>
          <w:rFonts w:ascii="Times New Roman" w:hAnsi="Times New Roman" w:cs="Times New Roman" w:hint="eastAsia"/>
          <w:sz w:val="24"/>
        </w:rPr>
        <w:t>-98</w:t>
      </w:r>
      <w:r w:rsidR="004F0021" w:rsidRPr="00576D2A">
        <w:rPr>
          <w:rFonts w:ascii="Times New Roman" w:hAnsi="Times New Roman" w:cs="Times New Roman" w:hint="eastAsia"/>
          <w:sz w:val="24"/>
        </w:rPr>
        <w:t>mg/m</w:t>
      </w:r>
      <w:r w:rsidR="009B71E0" w:rsidRPr="00576D2A">
        <w:rPr>
          <w:rFonts w:ascii="Times New Roman" w:hAnsi="Times New Roman" w:cs="Times New Roman"/>
          <w:sz w:val="24"/>
          <w:vertAlign w:val="superscript"/>
        </w:rPr>
        <w:t>3</w:t>
      </w:r>
      <w:r w:rsidR="004F0021" w:rsidRPr="00576D2A">
        <w:rPr>
          <w:rFonts w:ascii="Times New Roman" w:hAnsi="Times New Roman" w:cs="Times New Roman" w:hint="eastAsia"/>
          <w:sz w:val="24"/>
        </w:rPr>
        <w:t xml:space="preserve"> (</w:t>
      </w:r>
      <w:r w:rsidR="004E5360" w:rsidRPr="00576D2A">
        <w:rPr>
          <w:rFonts w:ascii="Times New Roman" w:hAnsi="Times New Roman" w:cs="Times New Roman" w:hint="eastAsia"/>
          <w:sz w:val="24"/>
        </w:rPr>
        <w:t>0.02-26</w:t>
      </w:r>
      <w:r w:rsidR="004F0021" w:rsidRPr="00576D2A">
        <w:rPr>
          <w:rFonts w:ascii="Times New Roman" w:hAnsi="Times New Roman" w:cs="Times New Roman" w:hint="eastAsia"/>
          <w:sz w:val="24"/>
        </w:rPr>
        <w:t xml:space="preserve">ppm) have been </w:t>
      </w:r>
      <w:r w:rsidR="00A97B9E">
        <w:rPr>
          <w:rFonts w:ascii="Times New Roman" w:hAnsi="Times New Roman" w:cs="Times New Roman"/>
          <w:sz w:val="24"/>
        </w:rPr>
        <w:t>reported. They include</w:t>
      </w:r>
      <w:r w:rsidR="004C2C80" w:rsidRPr="00576D2A">
        <w:rPr>
          <w:rFonts w:ascii="Times New Roman" w:hAnsi="Times New Roman" w:cs="Times New Roman" w:hint="eastAsia"/>
          <w:sz w:val="24"/>
        </w:rPr>
        <w:t xml:space="preserve"> 13.388mg/m</w:t>
      </w:r>
      <w:r w:rsidR="009B71E0" w:rsidRPr="00576D2A">
        <w:rPr>
          <w:rFonts w:ascii="Times New Roman" w:hAnsi="Times New Roman" w:cs="Times New Roman"/>
          <w:sz w:val="24"/>
          <w:vertAlign w:val="superscript"/>
        </w:rPr>
        <w:t>3</w:t>
      </w:r>
      <w:r w:rsidR="004C2C80" w:rsidRPr="00576D2A">
        <w:rPr>
          <w:rFonts w:ascii="Times New Roman" w:hAnsi="Times New Roman" w:cs="Times New Roman"/>
          <w:sz w:val="24"/>
        </w:rPr>
        <w:t>·</w:t>
      </w:r>
      <w:r w:rsidR="004C2C80" w:rsidRPr="00576D2A">
        <w:rPr>
          <w:rFonts w:ascii="Times New Roman" w:hAnsi="Times New Roman" w:cs="Times New Roman" w:hint="eastAsia"/>
          <w:sz w:val="24"/>
        </w:rPr>
        <w:t xml:space="preserve">s </w:t>
      </w:r>
      <w:r w:rsidR="00094F80" w:rsidRPr="00576D2A">
        <w:rPr>
          <w:rFonts w:ascii="Times New Roman" w:hAnsi="Times New Roman" w:cs="Times New Roman" w:hint="eastAsia"/>
          <w:sz w:val="24"/>
        </w:rPr>
        <w:t>and 0.0049m</w:t>
      </w:r>
      <w:r w:rsidR="009B71E0" w:rsidRPr="00576D2A">
        <w:rPr>
          <w:rFonts w:ascii="Times New Roman" w:hAnsi="Times New Roman" w:cs="Times New Roman"/>
          <w:sz w:val="24"/>
          <w:vertAlign w:val="superscript"/>
        </w:rPr>
        <w:t>3</w:t>
      </w:r>
      <w:r w:rsidR="00094F80" w:rsidRPr="00576D2A">
        <w:rPr>
          <w:rFonts w:ascii="Times New Roman" w:hAnsi="Times New Roman" w:cs="Times New Roman" w:hint="eastAsia"/>
          <w:sz w:val="24"/>
        </w:rPr>
        <w:t xml:space="preserve">/mg </w:t>
      </w:r>
      <w:r w:rsidR="004C2C80" w:rsidRPr="00576D2A">
        <w:rPr>
          <w:rFonts w:ascii="Times New Roman" w:hAnsi="Times New Roman" w:cs="Times New Roman" w:hint="eastAsia"/>
          <w:sz w:val="24"/>
        </w:rPr>
        <w:t>(</w:t>
      </w:r>
      <w:proofErr w:type="spellStart"/>
      <w:r w:rsidR="004E5360" w:rsidRPr="00576D2A">
        <w:rPr>
          <w:rFonts w:ascii="Times New Roman" w:hAnsi="Times New Roman" w:cs="Times New Roman" w:hint="eastAsia"/>
          <w:sz w:val="24"/>
        </w:rPr>
        <w:t>B</w:t>
      </w:r>
      <w:r w:rsidR="004C2C80" w:rsidRPr="00576D2A">
        <w:rPr>
          <w:rFonts w:ascii="Times New Roman" w:hAnsi="Times New Roman" w:cs="Times New Roman" w:hint="eastAsia"/>
          <w:sz w:val="24"/>
        </w:rPr>
        <w:t>ouzaza</w:t>
      </w:r>
      <w:proofErr w:type="spellEnd"/>
      <w:r w:rsidR="004C2C80" w:rsidRPr="00576D2A">
        <w:rPr>
          <w:rFonts w:ascii="Times New Roman" w:hAnsi="Times New Roman" w:cs="Times New Roman" w:hint="eastAsia"/>
          <w:sz w:val="24"/>
        </w:rPr>
        <w:t xml:space="preserve"> et al., 2006), </w:t>
      </w:r>
      <w:r w:rsidR="004E5360" w:rsidRPr="00576D2A">
        <w:rPr>
          <w:rFonts w:ascii="Times New Roman" w:hAnsi="Times New Roman" w:cs="Times New Roman" w:hint="eastAsia"/>
          <w:sz w:val="24"/>
        </w:rPr>
        <w:t>6.77</w:t>
      </w:r>
      <w:r w:rsidR="004E5360" w:rsidRPr="00576D2A">
        <w:rPr>
          <w:rFonts w:ascii="Times New Roman" w:hAnsi="Times New Roman" w:cs="Times New Roman"/>
          <w:sz w:val="24"/>
        </w:rPr>
        <w:t>×</w:t>
      </w:r>
      <w:r w:rsidR="004E5360" w:rsidRPr="00576D2A">
        <w:rPr>
          <w:rFonts w:ascii="Times New Roman" w:hAnsi="Times New Roman" w:cs="Times New Roman" w:hint="eastAsia"/>
          <w:sz w:val="24"/>
        </w:rPr>
        <w:t>10</w:t>
      </w:r>
      <w:r w:rsidR="009B71E0" w:rsidRPr="00576D2A">
        <w:rPr>
          <w:rFonts w:ascii="Times New Roman" w:hAnsi="Times New Roman" w:cs="Times New Roman"/>
          <w:sz w:val="24"/>
          <w:vertAlign w:val="superscript"/>
        </w:rPr>
        <w:t>-7</w:t>
      </w:r>
      <w:r w:rsidR="004E5360" w:rsidRPr="00576D2A">
        <w:rPr>
          <w:rFonts w:ascii="Times New Roman" w:hAnsi="Times New Roman" w:cs="Times New Roman" w:hint="eastAsia"/>
          <w:sz w:val="24"/>
        </w:rPr>
        <w:t>mol/m</w:t>
      </w:r>
      <w:r w:rsidR="009B71E0" w:rsidRPr="00576D2A">
        <w:rPr>
          <w:rFonts w:ascii="Times New Roman" w:hAnsi="Times New Roman" w:cs="Times New Roman"/>
          <w:sz w:val="24"/>
          <w:vertAlign w:val="superscript"/>
        </w:rPr>
        <w:t>2</w:t>
      </w:r>
      <w:r w:rsidR="004E5360" w:rsidRPr="00576D2A">
        <w:rPr>
          <w:rFonts w:ascii="Times New Roman" w:hAnsi="Times New Roman" w:cs="Times New Roman"/>
          <w:sz w:val="24"/>
        </w:rPr>
        <w:t>·</w:t>
      </w:r>
      <w:r w:rsidR="004E5360" w:rsidRPr="00576D2A">
        <w:rPr>
          <w:rFonts w:ascii="Times New Roman" w:hAnsi="Times New Roman" w:cs="Times New Roman" w:hint="eastAsia"/>
          <w:sz w:val="24"/>
        </w:rPr>
        <w:t xml:space="preserve">s and </w:t>
      </w:r>
      <w:r w:rsidR="004E5360" w:rsidRPr="00D45693">
        <w:rPr>
          <w:rFonts w:ascii="Times New Roman" w:hAnsi="Times New Roman" w:cs="Times New Roman" w:hint="eastAsia"/>
          <w:sz w:val="24"/>
        </w:rPr>
        <w:t>0.24m</w:t>
      </w:r>
      <w:r w:rsidR="004E5360" w:rsidRPr="00D45693">
        <w:rPr>
          <w:rFonts w:ascii="Times New Roman" w:hAnsi="Times New Roman" w:cs="Times New Roman" w:hint="eastAsia"/>
          <w:sz w:val="24"/>
          <w:vertAlign w:val="superscript"/>
        </w:rPr>
        <w:t>3</w:t>
      </w:r>
      <w:r w:rsidR="004E5360" w:rsidRPr="00D45693">
        <w:rPr>
          <w:rFonts w:ascii="Times New Roman" w:hAnsi="Times New Roman" w:cs="Times New Roman" w:hint="eastAsia"/>
          <w:sz w:val="24"/>
        </w:rPr>
        <w:t>/mg (</w:t>
      </w:r>
      <w:r w:rsidR="004E5360" w:rsidRPr="00576D2A">
        <w:rPr>
          <w:rFonts w:ascii="Times New Roman" w:hAnsi="Times New Roman" w:cs="Times New Roman" w:hint="eastAsia"/>
          <w:sz w:val="24"/>
        </w:rPr>
        <w:t xml:space="preserve">Zhang et al., 2007), </w:t>
      </w:r>
      <w:r w:rsidR="004C2C80" w:rsidRPr="00576D2A">
        <w:rPr>
          <w:rFonts w:ascii="Times New Roman" w:hAnsi="Times New Roman" w:cs="Times New Roman" w:hint="eastAsia"/>
          <w:sz w:val="24"/>
        </w:rPr>
        <w:t>0.026 mg/m</w:t>
      </w:r>
      <w:r w:rsidR="004C2C80" w:rsidRPr="00576D2A">
        <w:rPr>
          <w:rFonts w:ascii="Times New Roman" w:hAnsi="Times New Roman" w:cs="Times New Roman" w:hint="eastAsia"/>
          <w:sz w:val="24"/>
          <w:vertAlign w:val="superscript"/>
        </w:rPr>
        <w:t>3</w:t>
      </w:r>
      <w:r w:rsidR="004C2C80" w:rsidRPr="00576D2A">
        <w:rPr>
          <w:rFonts w:ascii="Times New Roman" w:hAnsi="Times New Roman" w:cs="Times New Roman"/>
          <w:sz w:val="24"/>
        </w:rPr>
        <w:t>·</w:t>
      </w:r>
      <w:r w:rsidR="004C2C80" w:rsidRPr="00576D2A">
        <w:rPr>
          <w:rFonts w:ascii="Times New Roman" w:hAnsi="Times New Roman" w:cs="Times New Roman" w:hint="eastAsia"/>
          <w:sz w:val="24"/>
        </w:rPr>
        <w:t xml:space="preserve">s </w:t>
      </w:r>
      <w:r w:rsidR="00094F80" w:rsidRPr="00576D2A">
        <w:rPr>
          <w:rFonts w:ascii="Times New Roman" w:hAnsi="Times New Roman" w:cs="Times New Roman" w:hint="eastAsia"/>
          <w:sz w:val="24"/>
        </w:rPr>
        <w:t xml:space="preserve">and </w:t>
      </w:r>
      <w:r w:rsidR="0087663A" w:rsidRPr="009804E7">
        <w:rPr>
          <w:rFonts w:ascii="Times New Roman" w:hAnsi="Times New Roman" w:cs="Times New Roman"/>
          <w:sz w:val="24"/>
        </w:rPr>
        <w:t>0.0266 m</w:t>
      </w:r>
      <w:r w:rsidR="0087663A" w:rsidRPr="009804E7">
        <w:rPr>
          <w:rFonts w:ascii="Times New Roman" w:hAnsi="Times New Roman" w:cs="Times New Roman"/>
          <w:sz w:val="24"/>
          <w:vertAlign w:val="superscript"/>
        </w:rPr>
        <w:t>3</w:t>
      </w:r>
      <w:r w:rsidR="0087663A" w:rsidRPr="009804E7">
        <w:rPr>
          <w:rFonts w:ascii="Times New Roman" w:hAnsi="Times New Roman" w:cs="Times New Roman"/>
          <w:sz w:val="24"/>
        </w:rPr>
        <w:t>/mg</w:t>
      </w:r>
      <w:r w:rsidR="00094F80" w:rsidRPr="00576D2A">
        <w:rPr>
          <w:rFonts w:ascii="Times New Roman" w:hAnsi="Times New Roman" w:cs="Times New Roman" w:hint="eastAsia"/>
          <w:sz w:val="24"/>
        </w:rPr>
        <w:t xml:space="preserve"> </w:t>
      </w:r>
      <w:r w:rsidR="004C2C80" w:rsidRPr="00576D2A">
        <w:rPr>
          <w:rFonts w:ascii="Times New Roman" w:hAnsi="Times New Roman" w:cs="Times New Roman" w:hint="eastAsia"/>
          <w:sz w:val="24"/>
        </w:rPr>
        <w:t>(</w:t>
      </w:r>
      <w:proofErr w:type="spellStart"/>
      <w:r w:rsidR="004C2C80" w:rsidRPr="00576D2A">
        <w:rPr>
          <w:rFonts w:ascii="Times New Roman" w:hAnsi="Times New Roman" w:cs="Times New Roman" w:hint="eastAsia"/>
          <w:sz w:val="24"/>
        </w:rPr>
        <w:t>Shiraishi</w:t>
      </w:r>
      <w:proofErr w:type="spellEnd"/>
      <w:r w:rsidR="004C2C80" w:rsidRPr="00576D2A">
        <w:rPr>
          <w:rFonts w:ascii="Times New Roman" w:hAnsi="Times New Roman" w:cs="Times New Roman" w:hint="eastAsia"/>
          <w:sz w:val="24"/>
        </w:rPr>
        <w:t xml:space="preserve"> and </w:t>
      </w:r>
      <w:proofErr w:type="spellStart"/>
      <w:r w:rsidR="004C2C80" w:rsidRPr="00576D2A">
        <w:rPr>
          <w:rFonts w:ascii="Times New Roman" w:hAnsi="Times New Roman" w:cs="Times New Roman" w:hint="eastAsia"/>
          <w:sz w:val="24"/>
        </w:rPr>
        <w:t>Ishimatsu</w:t>
      </w:r>
      <w:proofErr w:type="spellEnd"/>
      <w:r w:rsidR="004C2C80" w:rsidRPr="00576D2A">
        <w:rPr>
          <w:rFonts w:ascii="Times New Roman" w:hAnsi="Times New Roman" w:cs="Times New Roman" w:hint="eastAsia"/>
          <w:sz w:val="24"/>
        </w:rPr>
        <w:t xml:space="preserve">, 2009), </w:t>
      </w:r>
      <w:r w:rsidR="009804E7">
        <w:rPr>
          <w:rFonts w:ascii="Times New Roman" w:hAnsi="Times New Roman" w:cs="Times New Roman" w:hint="eastAsia"/>
          <w:sz w:val="24"/>
        </w:rPr>
        <w:t>as well as</w:t>
      </w:r>
      <w:r w:rsidR="004C2C80" w:rsidRPr="00576D2A">
        <w:rPr>
          <w:rFonts w:ascii="Times New Roman" w:hAnsi="Times New Roman" w:cs="Times New Roman" w:hint="eastAsia"/>
          <w:sz w:val="24"/>
        </w:rPr>
        <w:t xml:space="preserve"> 0.0134 mg/m</w:t>
      </w:r>
      <w:r w:rsidR="004C2C80" w:rsidRPr="00576D2A">
        <w:rPr>
          <w:rFonts w:ascii="Times New Roman" w:hAnsi="Times New Roman" w:cs="Times New Roman" w:hint="eastAsia"/>
          <w:sz w:val="24"/>
          <w:vertAlign w:val="superscript"/>
        </w:rPr>
        <w:t>3</w:t>
      </w:r>
      <w:r w:rsidR="004C2C80" w:rsidRPr="00576D2A">
        <w:rPr>
          <w:rFonts w:ascii="Times New Roman" w:hAnsi="Times New Roman" w:cs="Times New Roman"/>
          <w:sz w:val="24"/>
        </w:rPr>
        <w:t>·</w:t>
      </w:r>
      <w:r w:rsidR="004C2C80" w:rsidRPr="00576D2A">
        <w:rPr>
          <w:rFonts w:ascii="Times New Roman" w:hAnsi="Times New Roman" w:cs="Times New Roman" w:hint="eastAsia"/>
          <w:sz w:val="24"/>
        </w:rPr>
        <w:t xml:space="preserve">s </w:t>
      </w:r>
      <w:r w:rsidR="00094F80" w:rsidRPr="00576D2A">
        <w:rPr>
          <w:rFonts w:ascii="Times New Roman" w:hAnsi="Times New Roman" w:cs="Times New Roman" w:hint="eastAsia"/>
          <w:sz w:val="24"/>
        </w:rPr>
        <w:t xml:space="preserve">and </w:t>
      </w:r>
      <w:r w:rsidR="0087663A" w:rsidRPr="009804E7">
        <w:rPr>
          <w:rFonts w:ascii="Times New Roman" w:hAnsi="Times New Roman" w:cs="Times New Roman"/>
          <w:sz w:val="24"/>
        </w:rPr>
        <w:t>0.66 m</w:t>
      </w:r>
      <w:r w:rsidR="0087663A" w:rsidRPr="009804E7">
        <w:rPr>
          <w:rFonts w:ascii="Times New Roman" w:hAnsi="Times New Roman" w:cs="Times New Roman"/>
          <w:sz w:val="24"/>
          <w:vertAlign w:val="superscript"/>
        </w:rPr>
        <w:t>3</w:t>
      </w:r>
      <w:r w:rsidR="0087663A" w:rsidRPr="009804E7">
        <w:rPr>
          <w:rFonts w:ascii="Times New Roman" w:hAnsi="Times New Roman" w:cs="Times New Roman"/>
          <w:sz w:val="24"/>
        </w:rPr>
        <w:t>/mg</w:t>
      </w:r>
      <w:r w:rsidR="00094F80" w:rsidRPr="00576D2A">
        <w:rPr>
          <w:rFonts w:ascii="Times New Roman" w:hAnsi="Times New Roman" w:cs="Times New Roman" w:hint="eastAsia"/>
          <w:sz w:val="24"/>
        </w:rPr>
        <w:t xml:space="preserve"> </w:t>
      </w:r>
      <w:r w:rsidR="004C2C80" w:rsidRPr="00576D2A">
        <w:rPr>
          <w:rFonts w:ascii="Times New Roman" w:hAnsi="Times New Roman" w:cs="Times New Roman" w:hint="eastAsia"/>
          <w:sz w:val="24"/>
        </w:rPr>
        <w:t>(</w:t>
      </w:r>
      <w:proofErr w:type="spellStart"/>
      <w:r w:rsidR="004C2C80" w:rsidRPr="00576D2A">
        <w:rPr>
          <w:rFonts w:ascii="Times New Roman" w:hAnsi="Times New Roman" w:cs="Times New Roman" w:hint="eastAsia"/>
          <w:sz w:val="24"/>
        </w:rPr>
        <w:t>Sleiman</w:t>
      </w:r>
      <w:proofErr w:type="spellEnd"/>
      <w:r w:rsidR="004C2C80" w:rsidRPr="00576D2A">
        <w:rPr>
          <w:rFonts w:ascii="Times New Roman" w:hAnsi="Times New Roman" w:cs="Times New Roman" w:hint="eastAsia"/>
          <w:sz w:val="24"/>
        </w:rPr>
        <w:t>, 2009).</w:t>
      </w:r>
      <w:r w:rsidR="004C2C80" w:rsidRPr="00576D2A">
        <w:rPr>
          <w:rFonts w:ascii="Times New Roman" w:hAnsi="Times New Roman" w:cs="Times New Roman"/>
          <w:sz w:val="24"/>
        </w:rPr>
        <w:t xml:space="preserve"> It is very hard to compare these values, partly because most of experimental setups and reaction conditions are totally different, partly because the kinetic parameters have different units.</w:t>
      </w:r>
      <w:r w:rsidR="00FE721B" w:rsidRPr="00576D2A">
        <w:rPr>
          <w:rFonts w:ascii="Times New Roman" w:hAnsi="Times New Roman" w:cs="Times New Roman" w:hint="eastAsia"/>
          <w:sz w:val="24"/>
        </w:rPr>
        <w:t xml:space="preserve"> </w:t>
      </w:r>
      <w:r w:rsidR="00D2180A" w:rsidRPr="00576D2A">
        <w:rPr>
          <w:rFonts w:ascii="Times New Roman" w:hAnsi="Times New Roman" w:cs="Times New Roman" w:hint="eastAsia"/>
          <w:sz w:val="24"/>
        </w:rPr>
        <w:t>In this</w:t>
      </w:r>
      <w:r w:rsidR="00296FC8">
        <w:rPr>
          <w:rFonts w:ascii="Times New Roman" w:hAnsi="Times New Roman" w:cs="Times New Roman" w:hint="eastAsia"/>
          <w:sz w:val="24"/>
        </w:rPr>
        <w:t xml:space="preserve"> </w:t>
      </w:r>
      <w:r w:rsidR="00F14A82">
        <w:rPr>
          <w:rFonts w:ascii="Times New Roman" w:hAnsi="Times New Roman" w:cs="Times New Roman"/>
          <w:sz w:val="24"/>
        </w:rPr>
        <w:t>study</w:t>
      </w:r>
      <w:r w:rsidR="00D2180A" w:rsidRPr="00576D2A">
        <w:rPr>
          <w:rFonts w:ascii="Times New Roman" w:hAnsi="Times New Roman" w:cs="Times New Roman" w:hint="eastAsia"/>
          <w:sz w:val="24"/>
        </w:rPr>
        <w:t>, reaction rate coefficient of 1 mg/m</w:t>
      </w:r>
      <w:r w:rsidR="00D2180A" w:rsidRPr="00576D2A">
        <w:rPr>
          <w:rFonts w:ascii="Times New Roman" w:hAnsi="Times New Roman" w:cs="Times New Roman" w:hint="eastAsia"/>
          <w:sz w:val="24"/>
          <w:vertAlign w:val="superscript"/>
        </w:rPr>
        <w:t>3</w:t>
      </w:r>
      <w:r w:rsidR="00D2180A" w:rsidRPr="00576D2A">
        <w:rPr>
          <w:rFonts w:ascii="Times New Roman" w:hAnsi="Times New Roman" w:cs="Times New Roman"/>
          <w:sz w:val="24"/>
        </w:rPr>
        <w:t>·</w:t>
      </w:r>
      <w:r w:rsidR="00D2180A" w:rsidRPr="00576D2A">
        <w:rPr>
          <w:rFonts w:ascii="Times New Roman" w:hAnsi="Times New Roman" w:cs="Times New Roman" w:hint="eastAsia"/>
          <w:sz w:val="24"/>
        </w:rPr>
        <w:t>s</w:t>
      </w:r>
      <w:r w:rsidR="00851816" w:rsidRPr="00576D2A">
        <w:rPr>
          <w:rFonts w:ascii="Times New Roman" w:hAnsi="Times New Roman" w:cs="Times New Roman" w:hint="eastAsia"/>
          <w:sz w:val="24"/>
        </w:rPr>
        <w:t xml:space="preserve"> and absorption coefficient of 0.24 m</w:t>
      </w:r>
      <w:r w:rsidR="00851816" w:rsidRPr="00576D2A">
        <w:rPr>
          <w:rFonts w:ascii="Times New Roman" w:hAnsi="Times New Roman" w:cs="Times New Roman" w:hint="eastAsia"/>
          <w:sz w:val="24"/>
          <w:vertAlign w:val="superscript"/>
        </w:rPr>
        <w:t>3</w:t>
      </w:r>
      <w:r w:rsidR="00851816" w:rsidRPr="00576D2A">
        <w:rPr>
          <w:rFonts w:ascii="Times New Roman" w:hAnsi="Times New Roman" w:cs="Times New Roman" w:hint="eastAsia"/>
          <w:sz w:val="24"/>
        </w:rPr>
        <w:t>/mg</w:t>
      </w:r>
      <w:r w:rsidR="00F14A82">
        <w:rPr>
          <w:rFonts w:ascii="Times New Roman" w:hAnsi="Times New Roman" w:cs="Times New Roman"/>
          <w:sz w:val="24"/>
        </w:rPr>
        <w:t xml:space="preserve"> were selected</w:t>
      </w:r>
      <w:r w:rsidR="002472B1">
        <w:rPr>
          <w:rFonts w:ascii="Times New Roman" w:hAnsi="Times New Roman" w:cs="Times New Roman"/>
          <w:sz w:val="24"/>
        </w:rPr>
        <w:t>,</w:t>
      </w:r>
      <w:r w:rsidR="00F14A82">
        <w:rPr>
          <w:rFonts w:ascii="Times New Roman" w:hAnsi="Times New Roman" w:cs="Times New Roman"/>
          <w:sz w:val="24"/>
        </w:rPr>
        <w:t xml:space="preserve"> which are </w:t>
      </w:r>
      <w:r w:rsidR="00D2180A" w:rsidRPr="00576D2A">
        <w:rPr>
          <w:rFonts w:ascii="Times New Roman" w:hAnsi="Times New Roman" w:cs="Times New Roman" w:hint="eastAsia"/>
          <w:sz w:val="24"/>
        </w:rPr>
        <w:t xml:space="preserve">within the range of </w:t>
      </w:r>
      <w:r w:rsidR="00851816" w:rsidRPr="00576D2A">
        <w:rPr>
          <w:rFonts w:ascii="Times New Roman" w:hAnsi="Times New Roman" w:cs="Times New Roman"/>
          <w:sz w:val="24"/>
        </w:rPr>
        <w:t>aforementioned</w:t>
      </w:r>
      <w:r w:rsidR="00851816" w:rsidRPr="00576D2A">
        <w:rPr>
          <w:rFonts w:ascii="Times New Roman" w:hAnsi="Times New Roman" w:cs="Times New Roman" w:hint="eastAsia"/>
          <w:sz w:val="24"/>
        </w:rPr>
        <w:t xml:space="preserve"> </w:t>
      </w:r>
      <w:r w:rsidR="00D2180A" w:rsidRPr="00576D2A">
        <w:rPr>
          <w:rFonts w:ascii="Times New Roman" w:hAnsi="Times New Roman" w:cs="Times New Roman" w:hint="eastAsia"/>
          <w:sz w:val="24"/>
        </w:rPr>
        <w:t>reported values</w:t>
      </w:r>
      <w:r w:rsidR="00F66F2D">
        <w:rPr>
          <w:rFonts w:ascii="Times New Roman" w:hAnsi="Times New Roman" w:cs="Times New Roman"/>
          <w:sz w:val="24"/>
        </w:rPr>
        <w:t xml:space="preserve">. </w:t>
      </w:r>
      <w:proofErr w:type="spellStart"/>
      <w:r w:rsidR="000E27B8" w:rsidRPr="00576D2A">
        <w:rPr>
          <w:rFonts w:ascii="Times New Roman" w:hAnsi="Times New Roman" w:cs="Times New Roman"/>
          <w:sz w:val="24"/>
        </w:rPr>
        <w:t>Obee</w:t>
      </w:r>
      <w:proofErr w:type="spellEnd"/>
      <w:r w:rsidR="000E27B8" w:rsidRPr="00576D2A">
        <w:rPr>
          <w:rFonts w:ascii="Times New Roman" w:hAnsi="Times New Roman" w:cs="Times New Roman"/>
          <w:sz w:val="24"/>
        </w:rPr>
        <w:t xml:space="preserve"> </w:t>
      </w:r>
      <w:r w:rsidR="00A97B9E">
        <w:rPr>
          <w:rFonts w:ascii="Times New Roman" w:hAnsi="Times New Roman" w:cs="Times New Roman"/>
          <w:sz w:val="24"/>
        </w:rPr>
        <w:t xml:space="preserve">(1996) </w:t>
      </w:r>
      <w:r w:rsidR="000E27B8" w:rsidRPr="00576D2A">
        <w:rPr>
          <w:rFonts w:ascii="Times New Roman" w:hAnsi="Times New Roman" w:cs="Times New Roman"/>
          <w:sz w:val="24"/>
        </w:rPr>
        <w:t xml:space="preserve">investigated the effect of moisture on </w:t>
      </w:r>
      <w:r w:rsidR="00E64604" w:rsidRPr="00576D2A">
        <w:rPr>
          <w:rFonts w:ascii="Times New Roman" w:hAnsi="Times New Roman" w:cs="Times New Roman" w:hint="eastAsia"/>
          <w:sz w:val="24"/>
        </w:rPr>
        <w:t>photo-oxidation of sub-ppm toluene</w:t>
      </w:r>
      <w:r w:rsidR="00460A28" w:rsidRPr="00576D2A">
        <w:rPr>
          <w:rFonts w:ascii="Times New Roman" w:hAnsi="Times New Roman" w:cs="Times New Roman"/>
          <w:sz w:val="24"/>
        </w:rPr>
        <w:t>,</w:t>
      </w:r>
      <w:r w:rsidR="00E64604" w:rsidRPr="00576D2A">
        <w:rPr>
          <w:rFonts w:ascii="Times New Roman" w:hAnsi="Times New Roman" w:cs="Times New Roman" w:hint="eastAsia"/>
          <w:sz w:val="24"/>
        </w:rPr>
        <w:t xml:space="preserve"> </w:t>
      </w:r>
      <w:r w:rsidR="000E27B8" w:rsidRPr="00576D2A">
        <w:rPr>
          <w:rFonts w:ascii="Times New Roman" w:hAnsi="Times New Roman" w:cs="Times New Roman"/>
          <w:sz w:val="24"/>
        </w:rPr>
        <w:t xml:space="preserve">and </w:t>
      </w:r>
      <w:r w:rsidR="00A97B9E">
        <w:rPr>
          <w:rFonts w:ascii="Times New Roman" w:hAnsi="Times New Roman" w:cs="Times New Roman"/>
          <w:sz w:val="24"/>
        </w:rPr>
        <w:t xml:space="preserve">obtained </w:t>
      </w:r>
      <w:r w:rsidR="000E27B8" w:rsidRPr="00576D2A">
        <w:rPr>
          <w:rFonts w:ascii="Times New Roman" w:hAnsi="Times New Roman" w:cs="Times New Roman"/>
          <w:sz w:val="24"/>
        </w:rPr>
        <w:t xml:space="preserve">the </w:t>
      </w:r>
      <w:r w:rsidR="00A97B9E">
        <w:rPr>
          <w:rFonts w:ascii="Times New Roman" w:hAnsi="Times New Roman" w:cs="Times New Roman"/>
          <w:sz w:val="24"/>
        </w:rPr>
        <w:t xml:space="preserve">value of </w:t>
      </w:r>
      <w:r w:rsidR="003D07D8" w:rsidRPr="00576D2A">
        <w:rPr>
          <w:rFonts w:ascii="Times New Roman" w:hAnsi="Times New Roman" w:cs="Times New Roman" w:hint="eastAsia"/>
          <w:sz w:val="24"/>
        </w:rPr>
        <w:t>4.9</w:t>
      </w:r>
      <w:r w:rsidR="003D07D8" w:rsidRPr="00576D2A">
        <w:rPr>
          <w:rFonts w:ascii="Times New Roman" w:hAnsi="Times New Roman" w:cs="Times New Roman"/>
          <w:sz w:val="24"/>
        </w:rPr>
        <w:t>×</w:t>
      </w:r>
      <w:r w:rsidR="003D07D8" w:rsidRPr="00576D2A">
        <w:rPr>
          <w:rFonts w:ascii="Times New Roman" w:hAnsi="Times New Roman" w:cs="Times New Roman" w:hint="eastAsia"/>
          <w:sz w:val="24"/>
        </w:rPr>
        <w:t>10</w:t>
      </w:r>
      <w:r w:rsidR="00C354FD" w:rsidRPr="009804E7">
        <w:rPr>
          <w:rFonts w:ascii="Times New Roman" w:hAnsi="Times New Roman" w:cs="Times New Roman"/>
          <w:sz w:val="24"/>
          <w:vertAlign w:val="superscript"/>
        </w:rPr>
        <w:t>-4</w:t>
      </w:r>
      <w:r w:rsidR="003D07D8" w:rsidRPr="00576D2A">
        <w:rPr>
          <w:rFonts w:ascii="Times New Roman" w:hAnsi="Times New Roman" w:cs="Times New Roman" w:hint="eastAsia"/>
          <w:sz w:val="24"/>
        </w:rPr>
        <w:t>m</w:t>
      </w:r>
      <w:r w:rsidR="003D07D8" w:rsidRPr="00576D2A">
        <w:rPr>
          <w:rFonts w:ascii="Times New Roman" w:hAnsi="Times New Roman" w:cs="Times New Roman" w:hint="eastAsia"/>
          <w:sz w:val="24"/>
          <w:vertAlign w:val="superscript"/>
        </w:rPr>
        <w:t>3</w:t>
      </w:r>
      <w:r w:rsidR="003D07D8" w:rsidRPr="00576D2A">
        <w:rPr>
          <w:rFonts w:ascii="Times New Roman" w:hAnsi="Times New Roman" w:cs="Times New Roman" w:hint="eastAsia"/>
          <w:sz w:val="24"/>
        </w:rPr>
        <w:t xml:space="preserve">/mg </w:t>
      </w:r>
      <w:r w:rsidR="00E64604" w:rsidRPr="00576D2A">
        <w:rPr>
          <w:rFonts w:ascii="Times New Roman" w:hAnsi="Times New Roman" w:cs="Times New Roman" w:hint="eastAsia"/>
          <w:sz w:val="24"/>
        </w:rPr>
        <w:t>(</w:t>
      </w:r>
      <w:r w:rsidR="008A02A6" w:rsidRPr="00576D2A">
        <w:rPr>
          <w:rFonts w:ascii="Times New Roman" w:hAnsi="Times New Roman" w:cs="Times New Roman" w:hint="eastAsia"/>
          <w:sz w:val="24"/>
        </w:rPr>
        <w:t>0.00036</w:t>
      </w:r>
      <w:r w:rsidR="008A02A6" w:rsidRPr="00576D2A">
        <w:rPr>
          <w:rFonts w:ascii="Times New Roman" w:hAnsi="Times New Roman" w:cs="Times New Roman"/>
          <w:sz w:val="24"/>
        </w:rPr>
        <w:t>ppm</w:t>
      </w:r>
      <w:r w:rsidR="000E27B8" w:rsidRPr="00576D2A">
        <w:rPr>
          <w:rFonts w:ascii="Times New Roman" w:hAnsi="Times New Roman" w:cs="Times New Roman"/>
          <w:sz w:val="24"/>
          <w:vertAlign w:val="superscript"/>
        </w:rPr>
        <w:t>-1</w:t>
      </w:r>
      <w:r w:rsidR="00A97B9E">
        <w:rPr>
          <w:rFonts w:ascii="Times New Roman" w:hAnsi="Times New Roman" w:cs="Times New Roman"/>
          <w:sz w:val="24"/>
        </w:rPr>
        <w:t>)</w:t>
      </w:r>
      <w:r w:rsidR="000E27B8" w:rsidRPr="00576D2A">
        <w:rPr>
          <w:rFonts w:ascii="Times New Roman" w:hAnsi="Times New Roman" w:cs="Times New Roman"/>
          <w:sz w:val="24"/>
        </w:rPr>
        <w:t xml:space="preserve"> </w:t>
      </w:r>
      <w:r w:rsidR="00A97B9E">
        <w:rPr>
          <w:rFonts w:ascii="Times New Roman" w:hAnsi="Times New Roman" w:cs="Times New Roman"/>
          <w:sz w:val="24"/>
        </w:rPr>
        <w:t xml:space="preserve">for </w:t>
      </w:r>
      <w:r w:rsidR="000E27B8" w:rsidRPr="00576D2A">
        <w:rPr>
          <w:rFonts w:ascii="Times New Roman" w:hAnsi="Times New Roman" w:cs="Times New Roman"/>
          <w:sz w:val="24"/>
        </w:rPr>
        <w:t>water absorption coefficient</w:t>
      </w:r>
      <w:r w:rsidR="001F4630" w:rsidRPr="001F4630">
        <w:rPr>
          <w:rFonts w:ascii="Times New Roman" w:hAnsi="Times New Roman" w:cs="Times New Roman"/>
          <w:sz w:val="24"/>
        </w:rPr>
        <w:t xml:space="preserve"> </w:t>
      </w:r>
      <w:r w:rsidR="001F4630">
        <w:rPr>
          <w:rFonts w:ascii="Times New Roman" w:hAnsi="Times New Roman" w:cs="Times New Roman" w:hint="eastAsia"/>
          <w:sz w:val="24"/>
        </w:rPr>
        <w:t xml:space="preserve">by </w:t>
      </w:r>
      <w:r w:rsidR="001F4630">
        <w:rPr>
          <w:rFonts w:ascii="Times New Roman" w:hAnsi="Times New Roman" w:cs="Times New Roman"/>
          <w:sz w:val="24"/>
        </w:rPr>
        <w:t xml:space="preserve">using the </w:t>
      </w:r>
      <w:r w:rsidR="001F4630" w:rsidRPr="00576D2A">
        <w:rPr>
          <w:rFonts w:ascii="Times New Roman" w:hAnsi="Times New Roman" w:cs="Times New Roman"/>
          <w:sz w:val="24"/>
        </w:rPr>
        <w:t>least-squares optimization</w:t>
      </w:r>
      <w:r w:rsidR="00A97B9E">
        <w:rPr>
          <w:rFonts w:ascii="Times New Roman" w:hAnsi="Times New Roman" w:cs="Times New Roman"/>
          <w:sz w:val="24"/>
        </w:rPr>
        <w:t>. We used th</w:t>
      </w:r>
      <w:r w:rsidR="009804E7">
        <w:rPr>
          <w:rFonts w:ascii="Times New Roman" w:hAnsi="Times New Roman" w:cs="Times New Roman" w:hint="eastAsia"/>
          <w:sz w:val="24"/>
        </w:rPr>
        <w:t>is</w:t>
      </w:r>
      <w:r w:rsidR="00A97B9E">
        <w:rPr>
          <w:rFonts w:ascii="Times New Roman" w:hAnsi="Times New Roman" w:cs="Times New Roman"/>
          <w:sz w:val="24"/>
        </w:rPr>
        <w:t xml:space="preserve"> value</w:t>
      </w:r>
      <w:r w:rsidR="000118E7" w:rsidRPr="00576D2A">
        <w:rPr>
          <w:rFonts w:ascii="Times New Roman" w:hAnsi="Times New Roman" w:cs="Times New Roman" w:hint="eastAsia"/>
          <w:sz w:val="24"/>
        </w:rPr>
        <w:t xml:space="preserve"> in our simulation. </w:t>
      </w:r>
    </w:p>
    <w:p w:rsidR="00417FDF" w:rsidRDefault="0040696A" w:rsidP="001600A2">
      <w:pPr>
        <w:autoSpaceDE w:val="0"/>
        <w:autoSpaceDN w:val="0"/>
        <w:adjustRightInd w:val="0"/>
        <w:spacing w:afterLines="50" w:after="120" w:line="240" w:lineRule="auto"/>
        <w:jc w:val="both"/>
        <w:rPr>
          <w:rFonts w:ascii="Times New Roman" w:hAnsi="Times New Roman" w:cs="Times New Roman"/>
          <w:sz w:val="24"/>
        </w:rPr>
      </w:pPr>
      <w:r w:rsidRPr="00576D2A">
        <w:rPr>
          <w:rFonts w:ascii="Times New Roman" w:hAnsi="Times New Roman" w:cs="Times New Roman" w:hint="eastAsia"/>
          <w:sz w:val="24"/>
        </w:rPr>
        <w:lastRenderedPageBreak/>
        <w:t>Taking into account</w:t>
      </w:r>
      <w:r w:rsidR="006C0022" w:rsidRPr="00576D2A">
        <w:rPr>
          <w:rFonts w:ascii="Times New Roman" w:hAnsi="Times New Roman" w:cs="Times New Roman" w:hint="eastAsia"/>
          <w:sz w:val="24"/>
        </w:rPr>
        <w:t xml:space="preserve"> </w:t>
      </w:r>
      <w:r w:rsidR="001275F5" w:rsidRPr="00576D2A">
        <w:rPr>
          <w:rFonts w:ascii="Times New Roman" w:hAnsi="Times New Roman" w:cs="Times New Roman" w:hint="eastAsia"/>
          <w:sz w:val="24"/>
        </w:rPr>
        <w:t xml:space="preserve">the fact that </w:t>
      </w:r>
      <w:r w:rsidR="006C0022" w:rsidRPr="00576D2A">
        <w:rPr>
          <w:rFonts w:ascii="Times New Roman" w:hAnsi="Times New Roman" w:cs="Times New Roman" w:hint="eastAsia"/>
          <w:sz w:val="24"/>
        </w:rPr>
        <w:t xml:space="preserve">the irradiance distribution within the catalyst </w:t>
      </w:r>
      <w:r w:rsidRPr="00576D2A">
        <w:rPr>
          <w:rFonts w:ascii="Times New Roman" w:hAnsi="Times New Roman" w:cs="Times New Roman"/>
          <w:sz w:val="24"/>
        </w:rPr>
        <w:t>follow</w:t>
      </w:r>
      <w:r w:rsidR="001275F5" w:rsidRPr="00576D2A">
        <w:rPr>
          <w:rFonts w:ascii="Times New Roman" w:hAnsi="Times New Roman" w:cs="Times New Roman" w:hint="eastAsia"/>
          <w:sz w:val="24"/>
        </w:rPr>
        <w:t>s</w:t>
      </w:r>
      <w:r w:rsidRPr="00576D2A">
        <w:rPr>
          <w:rFonts w:ascii="Times New Roman" w:hAnsi="Times New Roman" w:cs="Times New Roman" w:hint="eastAsia"/>
          <w:sz w:val="24"/>
        </w:rPr>
        <w:t xml:space="preserve"> exponential decay, t</w:t>
      </w:r>
      <w:r w:rsidR="006C0022" w:rsidRPr="00576D2A">
        <w:rPr>
          <w:rFonts w:ascii="Times New Roman" w:hAnsi="Times New Roman" w:cs="Times New Roman"/>
          <w:sz w:val="24"/>
        </w:rPr>
        <w:t>he</w:t>
      </w:r>
      <w:r w:rsidR="006C0022" w:rsidRPr="00576D2A">
        <w:rPr>
          <w:rFonts w:ascii="Times New Roman" w:hAnsi="Times New Roman" w:cs="Times New Roman" w:hint="eastAsia"/>
          <w:sz w:val="24"/>
        </w:rPr>
        <w:t xml:space="preserve"> extinction coefficient of catalyst was set to a typical value of 0.3</w:t>
      </w:r>
      <w:r w:rsidR="006C0022" w:rsidRPr="00576D2A">
        <w:rPr>
          <w:rFonts w:ascii="Times New Roman" w:hAnsi="Times New Roman" w:cs="Times New Roman"/>
          <w:sz w:val="24"/>
        </w:rPr>
        <w:t>µ</w:t>
      </w:r>
      <w:r w:rsidR="006C0022" w:rsidRPr="00576D2A">
        <w:rPr>
          <w:rFonts w:ascii="Times New Roman" w:hAnsi="Times New Roman" w:cs="Times New Roman" w:hint="eastAsia"/>
          <w:sz w:val="24"/>
        </w:rPr>
        <w:t>m</w:t>
      </w:r>
      <w:r w:rsidR="00C354FD" w:rsidRPr="009804E7">
        <w:rPr>
          <w:rFonts w:ascii="Times New Roman" w:hAnsi="Times New Roman" w:cs="Times New Roman"/>
          <w:sz w:val="24"/>
          <w:vertAlign w:val="superscript"/>
        </w:rPr>
        <w:t>-1</w:t>
      </w:r>
      <w:r w:rsidR="006C0022" w:rsidRPr="00576D2A">
        <w:rPr>
          <w:rFonts w:ascii="Times New Roman" w:hAnsi="Times New Roman" w:cs="Times New Roman" w:hint="eastAsia"/>
          <w:sz w:val="24"/>
        </w:rPr>
        <w:t xml:space="preserve"> (</w:t>
      </w:r>
      <w:r w:rsidR="00180900" w:rsidRPr="00576D2A">
        <w:rPr>
          <w:rFonts w:ascii="Times New Roman" w:hAnsi="Times New Roman" w:cs="Times New Roman" w:hint="eastAsia"/>
          <w:sz w:val="24"/>
        </w:rPr>
        <w:t xml:space="preserve">Hill, 1977; </w:t>
      </w:r>
      <w:proofErr w:type="spellStart"/>
      <w:r w:rsidR="006C0022" w:rsidRPr="00576D2A">
        <w:rPr>
          <w:rFonts w:ascii="Times New Roman" w:hAnsi="Times New Roman" w:cs="Times New Roman" w:hint="eastAsia"/>
          <w:sz w:val="24"/>
        </w:rPr>
        <w:t>Changrani</w:t>
      </w:r>
      <w:proofErr w:type="spellEnd"/>
      <w:r w:rsidR="006C0022" w:rsidRPr="00576D2A">
        <w:rPr>
          <w:rFonts w:ascii="Times New Roman" w:hAnsi="Times New Roman" w:cs="Times New Roman" w:hint="eastAsia"/>
          <w:sz w:val="24"/>
        </w:rPr>
        <w:t xml:space="preserve"> and </w:t>
      </w:r>
      <w:proofErr w:type="spellStart"/>
      <w:r w:rsidR="006C0022" w:rsidRPr="00576D2A">
        <w:rPr>
          <w:rFonts w:ascii="Times New Roman" w:hAnsi="Times New Roman" w:cs="Times New Roman" w:hint="eastAsia"/>
          <w:sz w:val="24"/>
        </w:rPr>
        <w:t>Raupp</w:t>
      </w:r>
      <w:proofErr w:type="spellEnd"/>
      <w:r w:rsidR="006C0022" w:rsidRPr="00576D2A">
        <w:rPr>
          <w:rFonts w:ascii="Times New Roman" w:hAnsi="Times New Roman" w:cs="Times New Roman" w:hint="eastAsia"/>
          <w:sz w:val="24"/>
        </w:rPr>
        <w:t>, 2000).</w:t>
      </w:r>
    </w:p>
    <w:p w:rsidR="009F0B0B" w:rsidRDefault="008C5E5B" w:rsidP="001600A2">
      <w:pPr>
        <w:autoSpaceDE w:val="0"/>
        <w:autoSpaceDN w:val="0"/>
        <w:adjustRightInd w:val="0"/>
        <w:spacing w:afterLines="50" w:after="120" w:line="240" w:lineRule="auto"/>
        <w:jc w:val="both"/>
        <w:rPr>
          <w:rFonts w:ascii="Times New Roman" w:hAnsi="Times New Roman" w:cs="Times New Roman"/>
          <w:sz w:val="24"/>
        </w:rPr>
      </w:pPr>
      <w:r w:rsidRPr="00576D2A">
        <w:rPr>
          <w:rFonts w:ascii="Times New Roman" w:hAnsi="Times New Roman" w:cs="Times New Roman" w:hint="eastAsia"/>
          <w:sz w:val="24"/>
        </w:rPr>
        <w:t xml:space="preserve">In </w:t>
      </w:r>
      <w:r w:rsidR="002D2F39">
        <w:rPr>
          <w:rFonts w:ascii="Times New Roman" w:hAnsi="Times New Roman" w:cs="Times New Roman"/>
          <w:sz w:val="24"/>
        </w:rPr>
        <w:t>this study</w:t>
      </w:r>
      <w:r w:rsidRPr="00576D2A">
        <w:rPr>
          <w:rFonts w:ascii="Times New Roman" w:hAnsi="Times New Roman" w:cs="Times New Roman" w:hint="eastAsia"/>
          <w:sz w:val="24"/>
        </w:rPr>
        <w:t>,</w:t>
      </w:r>
      <w:r w:rsidRPr="00576D2A">
        <w:rPr>
          <w:rFonts w:ascii="Times New Roman" w:hAnsi="Times New Roman" w:cs="Times New Roman"/>
          <w:sz w:val="24"/>
        </w:rPr>
        <w:t xml:space="preserve"> </w:t>
      </w:r>
      <w:r w:rsidR="000E27B8" w:rsidRPr="00576D2A">
        <w:rPr>
          <w:rFonts w:ascii="Times New Roman" w:hAnsi="Times New Roman" w:cs="Times New Roman"/>
          <w:sz w:val="24"/>
        </w:rPr>
        <w:t>the irradiance at the surface of TiO</w:t>
      </w:r>
      <w:r w:rsidR="000E27B8" w:rsidRPr="00576D2A">
        <w:rPr>
          <w:rFonts w:ascii="Times New Roman" w:hAnsi="Times New Roman" w:cs="Times New Roman"/>
          <w:sz w:val="24"/>
          <w:vertAlign w:val="subscript"/>
        </w:rPr>
        <w:t>2</w:t>
      </w:r>
      <w:r w:rsidR="000E27B8" w:rsidRPr="00576D2A">
        <w:rPr>
          <w:rFonts w:ascii="Times New Roman" w:hAnsi="Times New Roman" w:cs="Times New Roman"/>
          <w:sz w:val="24"/>
        </w:rPr>
        <w:t xml:space="preserve"> filter was always greater than 1-2</w:t>
      </w:r>
      <w:r w:rsidR="00A97B9E">
        <w:rPr>
          <w:rFonts w:ascii="Times New Roman" w:hAnsi="Times New Roman" w:cs="Times New Roman"/>
          <w:sz w:val="24"/>
        </w:rPr>
        <w:t xml:space="preserve"> </w:t>
      </w:r>
      <w:proofErr w:type="spellStart"/>
      <w:r w:rsidR="002870AD" w:rsidRPr="00576D2A">
        <w:rPr>
          <w:rFonts w:ascii="Times New Roman" w:hAnsi="Times New Roman" w:cs="Times New Roman"/>
          <w:sz w:val="24"/>
        </w:rPr>
        <w:t>mW</w:t>
      </w:r>
      <w:proofErr w:type="spellEnd"/>
      <w:r w:rsidR="000E27B8" w:rsidRPr="00576D2A">
        <w:rPr>
          <w:rFonts w:ascii="Times New Roman" w:hAnsi="Times New Roman" w:cs="Times New Roman"/>
          <w:sz w:val="24"/>
        </w:rPr>
        <w:t>/cm</w:t>
      </w:r>
      <w:r w:rsidR="000E27B8" w:rsidRPr="00576D2A">
        <w:rPr>
          <w:rFonts w:ascii="Times New Roman" w:hAnsi="Times New Roman" w:cs="Times New Roman"/>
          <w:sz w:val="24"/>
          <w:vertAlign w:val="superscript"/>
        </w:rPr>
        <w:t>2</w:t>
      </w:r>
      <w:r w:rsidRPr="00576D2A">
        <w:rPr>
          <w:rFonts w:ascii="Times New Roman" w:hAnsi="Times New Roman" w:cs="Times New Roman" w:hint="eastAsia"/>
          <w:sz w:val="24"/>
        </w:rPr>
        <w:t>.</w:t>
      </w:r>
      <w:r w:rsidR="00A97B9E">
        <w:rPr>
          <w:rFonts w:ascii="Times New Roman" w:hAnsi="Times New Roman" w:cs="Times New Roman"/>
          <w:sz w:val="24"/>
        </w:rPr>
        <w:t xml:space="preserve"> </w:t>
      </w:r>
      <w:r w:rsidRPr="00576D2A">
        <w:rPr>
          <w:rFonts w:ascii="Times New Roman" w:hAnsi="Times New Roman" w:cs="Times New Roman" w:hint="eastAsia"/>
          <w:sz w:val="24"/>
        </w:rPr>
        <w:t xml:space="preserve">According </w:t>
      </w:r>
      <w:r w:rsidR="00F208E8" w:rsidRPr="00576D2A">
        <w:rPr>
          <w:rFonts w:ascii="Times New Roman" w:hAnsi="Times New Roman" w:cs="Times New Roman"/>
          <w:sz w:val="24"/>
        </w:rPr>
        <w:t xml:space="preserve">to </w:t>
      </w:r>
      <w:r w:rsidR="00C354FD" w:rsidRPr="00576A19">
        <w:rPr>
          <w:rFonts w:ascii="Times New Roman" w:hAnsi="Times New Roman" w:cs="Times New Roman"/>
          <w:sz w:val="24"/>
        </w:rPr>
        <w:t>the empirical correlation between the reaction rate and the light intensity</w:t>
      </w:r>
      <w:r w:rsidR="00F208E8" w:rsidRPr="00576D2A">
        <w:rPr>
          <w:rFonts w:ascii="Times New Roman" w:hAnsi="Times New Roman" w:cs="Times New Roman"/>
          <w:sz w:val="24"/>
        </w:rPr>
        <w:t xml:space="preserve"> </w:t>
      </w:r>
      <w:r w:rsidRPr="00576D2A">
        <w:rPr>
          <w:rFonts w:ascii="Times New Roman" w:hAnsi="Times New Roman" w:cs="Times New Roman" w:hint="eastAsia"/>
          <w:sz w:val="24"/>
        </w:rPr>
        <w:t>(</w:t>
      </w:r>
      <w:proofErr w:type="spellStart"/>
      <w:r w:rsidR="00C354FD" w:rsidRPr="00576A19">
        <w:rPr>
          <w:rFonts w:ascii="Times New Roman" w:hAnsi="Times New Roman" w:cs="Times New Roman"/>
          <w:sz w:val="24"/>
        </w:rPr>
        <w:t>Obee</w:t>
      </w:r>
      <w:proofErr w:type="spellEnd"/>
      <w:r w:rsidR="00C354FD" w:rsidRPr="00576A19">
        <w:rPr>
          <w:rFonts w:ascii="Times New Roman" w:hAnsi="Times New Roman" w:cs="Times New Roman"/>
          <w:sz w:val="24"/>
        </w:rPr>
        <w:t xml:space="preserve"> and Brown, 1995</w:t>
      </w:r>
      <w:r w:rsidRPr="00576D2A">
        <w:rPr>
          <w:rFonts w:ascii="Times New Roman" w:hAnsi="Times New Roman" w:cs="Times New Roman" w:hint="eastAsia"/>
          <w:sz w:val="24"/>
        </w:rPr>
        <w:t xml:space="preserve">), </w:t>
      </w:r>
      <w:r w:rsidR="000E27B8" w:rsidRPr="00F14A82">
        <w:rPr>
          <w:rFonts w:ascii="Times New Roman" w:hAnsi="Times New Roman" w:cs="Times New Roman"/>
          <w:sz w:val="24"/>
        </w:rPr>
        <w:t xml:space="preserve">the </w:t>
      </w:r>
      <w:r w:rsidR="0087663A" w:rsidRPr="00F91CE5">
        <w:rPr>
          <w:rFonts w:ascii="Times New Roman" w:hAnsi="Times New Roman" w:cs="Times New Roman"/>
          <w:sz w:val="24"/>
        </w:rPr>
        <w:t xml:space="preserve">power </w:t>
      </w:r>
      <w:r w:rsidR="00BD4214">
        <w:rPr>
          <w:rFonts w:ascii="Times New Roman" w:hAnsi="Times New Roman" w:cs="Times New Roman" w:hint="eastAsia"/>
          <w:sz w:val="24"/>
        </w:rPr>
        <w:t xml:space="preserve">exponent </w:t>
      </w:r>
      <w:r w:rsidR="000E27B8" w:rsidRPr="00F14A82">
        <w:rPr>
          <w:rFonts w:ascii="Times New Roman" w:hAnsi="Times New Roman" w:cs="Times New Roman"/>
          <w:sz w:val="24"/>
        </w:rPr>
        <w:t>value of 0.5</w:t>
      </w:r>
      <w:r w:rsidR="0087663A" w:rsidRPr="00F91CE5">
        <w:rPr>
          <w:rFonts w:ascii="Times New Roman" w:hAnsi="Times New Roman" w:cs="Times New Roman"/>
          <w:sz w:val="24"/>
        </w:rPr>
        <w:t xml:space="preserve"> is considered in our simulation</w:t>
      </w:r>
      <w:r w:rsidR="000E27B8" w:rsidRPr="00F14A82">
        <w:rPr>
          <w:rFonts w:ascii="Times New Roman" w:hAnsi="Times New Roman" w:cs="Times New Roman"/>
          <w:sz w:val="24"/>
        </w:rPr>
        <w:t>.</w:t>
      </w:r>
      <w:r w:rsidR="000E27B8" w:rsidRPr="00576D2A">
        <w:rPr>
          <w:rFonts w:ascii="Times New Roman" w:hAnsi="Times New Roman" w:cs="Times New Roman"/>
          <w:sz w:val="24"/>
        </w:rPr>
        <w:t xml:space="preserve"> </w:t>
      </w:r>
    </w:p>
    <w:p w:rsidR="009F0B0B" w:rsidRDefault="009C7B4A" w:rsidP="001600A2">
      <w:pPr>
        <w:autoSpaceDE w:val="0"/>
        <w:autoSpaceDN w:val="0"/>
        <w:adjustRightInd w:val="0"/>
        <w:spacing w:afterLines="50" w:after="120" w:line="240" w:lineRule="auto"/>
        <w:jc w:val="both"/>
        <w:rPr>
          <w:rFonts w:ascii="Times New Roman" w:hAnsi="Times New Roman" w:cs="Times New Roman"/>
          <w:sz w:val="24"/>
        </w:rPr>
      </w:pPr>
      <w:r w:rsidRPr="00576D2A">
        <w:rPr>
          <w:rFonts w:ascii="Times New Roman" w:hAnsi="Times New Roman" w:cs="Times New Roman"/>
          <w:sz w:val="24"/>
        </w:rPr>
        <w:t>A value of 0.6</w:t>
      </w:r>
      <w:r w:rsidR="004E11E4" w:rsidRPr="00576D2A">
        <w:rPr>
          <w:rFonts w:ascii="Times New Roman" w:hAnsi="Times New Roman" w:cs="Times New Roman" w:hint="eastAsia"/>
          <w:sz w:val="24"/>
        </w:rPr>
        <w:t>m</w:t>
      </w:r>
      <w:r w:rsidR="00296FC8" w:rsidRPr="00296FC8">
        <w:rPr>
          <w:rFonts w:ascii="Times New Roman" w:hAnsi="Times New Roman" w:cs="Times New Roman" w:hint="eastAsia"/>
          <w:sz w:val="24"/>
          <w:vertAlign w:val="superscript"/>
        </w:rPr>
        <w:t>-1</w:t>
      </w:r>
      <w:r w:rsidR="004E11E4" w:rsidRPr="00576D2A">
        <w:rPr>
          <w:rFonts w:ascii="Times New Roman" w:hAnsi="Times New Roman" w:cs="Times New Roman" w:hint="eastAsia"/>
          <w:sz w:val="24"/>
        </w:rPr>
        <w:t>, apparent catalyst surface area per unit PCO reactor volume,</w:t>
      </w:r>
      <w:r w:rsidRPr="00576D2A">
        <w:rPr>
          <w:rFonts w:ascii="Times New Roman" w:hAnsi="Times New Roman" w:cs="Times New Roman"/>
          <w:sz w:val="24"/>
        </w:rPr>
        <w:t xml:space="preserve"> has been calculated on the basis of known geometrical size of </w:t>
      </w:r>
      <w:r w:rsidR="000538D9" w:rsidRPr="00576D2A">
        <w:rPr>
          <w:rFonts w:ascii="Times New Roman" w:hAnsi="Times New Roman" w:cs="Times New Roman" w:hint="eastAsia"/>
          <w:sz w:val="24"/>
        </w:rPr>
        <w:t xml:space="preserve">the </w:t>
      </w:r>
      <w:r w:rsidR="00237E42" w:rsidRPr="00576D2A">
        <w:rPr>
          <w:rFonts w:ascii="Times New Roman" w:hAnsi="Times New Roman" w:cs="Times New Roman"/>
          <w:sz w:val="24"/>
        </w:rPr>
        <w:t>rectangular</w:t>
      </w:r>
      <w:r w:rsidR="00237E42" w:rsidRPr="00576D2A">
        <w:rPr>
          <w:rFonts w:ascii="Times New Roman" w:hAnsi="Times New Roman" w:cs="Times New Roman" w:hint="eastAsia"/>
          <w:sz w:val="24"/>
        </w:rPr>
        <w:t xml:space="preserve"> </w:t>
      </w:r>
      <w:r w:rsidRPr="00576D2A">
        <w:rPr>
          <w:rFonts w:ascii="Times New Roman" w:hAnsi="Times New Roman" w:cs="Times New Roman"/>
          <w:sz w:val="24"/>
        </w:rPr>
        <w:t>PCO reactor</w:t>
      </w:r>
      <w:r w:rsidR="004E11E4" w:rsidRPr="00576D2A">
        <w:rPr>
          <w:rFonts w:ascii="Times New Roman" w:hAnsi="Times New Roman" w:cs="Times New Roman" w:hint="eastAsia"/>
          <w:sz w:val="24"/>
        </w:rPr>
        <w:t xml:space="preserve"> (Figure 6)</w:t>
      </w:r>
      <w:r w:rsidRPr="00576D2A">
        <w:rPr>
          <w:rFonts w:ascii="Times New Roman" w:hAnsi="Times New Roman" w:cs="Times New Roman"/>
          <w:sz w:val="24"/>
        </w:rPr>
        <w:t xml:space="preserve">. </w:t>
      </w:r>
      <w:r w:rsidR="000E27B8" w:rsidRPr="00576D2A">
        <w:rPr>
          <w:rFonts w:ascii="Times New Roman" w:hAnsi="Times New Roman" w:cs="Times New Roman"/>
          <w:sz w:val="24"/>
        </w:rPr>
        <w:t>The contaminant concentration, UV irradiance</w:t>
      </w:r>
      <w:r w:rsidR="004657AD" w:rsidRPr="00576D2A">
        <w:rPr>
          <w:rFonts w:ascii="Times New Roman" w:hAnsi="Times New Roman" w:cs="Times New Roman" w:hint="eastAsia"/>
          <w:sz w:val="24"/>
        </w:rPr>
        <w:t>,</w:t>
      </w:r>
      <w:r w:rsidR="000E27B8" w:rsidRPr="00576D2A">
        <w:rPr>
          <w:rFonts w:ascii="Times New Roman" w:hAnsi="Times New Roman" w:cs="Times New Roman"/>
          <w:sz w:val="24"/>
        </w:rPr>
        <w:t xml:space="preserve"> airflow velocity </w:t>
      </w:r>
      <w:r w:rsidR="004657AD" w:rsidRPr="00576D2A">
        <w:rPr>
          <w:rFonts w:ascii="Times New Roman" w:hAnsi="Times New Roman" w:cs="Times New Roman" w:hint="eastAsia"/>
          <w:sz w:val="24"/>
        </w:rPr>
        <w:t xml:space="preserve">and relative humidity </w:t>
      </w:r>
      <w:r w:rsidR="0023398F" w:rsidRPr="00576D2A">
        <w:rPr>
          <w:rFonts w:ascii="Times New Roman" w:hAnsi="Times New Roman" w:cs="Times New Roman" w:hint="eastAsia"/>
          <w:sz w:val="24"/>
        </w:rPr>
        <w:t>were</w:t>
      </w:r>
      <w:r w:rsidR="0023398F" w:rsidRPr="00576D2A">
        <w:rPr>
          <w:rFonts w:ascii="Times New Roman" w:hAnsi="Times New Roman" w:cs="Times New Roman"/>
          <w:sz w:val="24"/>
        </w:rPr>
        <w:t xml:space="preserve"> </w:t>
      </w:r>
      <w:r w:rsidR="000E27B8" w:rsidRPr="00576D2A">
        <w:rPr>
          <w:rFonts w:ascii="Times New Roman" w:hAnsi="Times New Roman" w:cs="Times New Roman"/>
          <w:sz w:val="24"/>
        </w:rPr>
        <w:t xml:space="preserve">assumed to be controllable in the range of </w:t>
      </w:r>
      <w:r w:rsidR="0023398F" w:rsidRPr="00576D2A">
        <w:rPr>
          <w:rFonts w:ascii="Times New Roman" w:hAnsi="Times New Roman" w:cs="Times New Roman" w:hint="eastAsia"/>
          <w:sz w:val="24"/>
        </w:rPr>
        <w:t>0.03</w:t>
      </w:r>
      <w:r w:rsidR="00EF3DF8" w:rsidRPr="00576D2A">
        <w:rPr>
          <w:rFonts w:ascii="Times New Roman" w:hAnsi="Times New Roman" w:cs="Times New Roman" w:hint="eastAsia"/>
          <w:sz w:val="24"/>
        </w:rPr>
        <w:t>8-37.7</w:t>
      </w:r>
      <w:r w:rsidR="0023398F" w:rsidRPr="00576D2A">
        <w:rPr>
          <w:rFonts w:ascii="Times New Roman" w:hAnsi="Times New Roman" w:cs="Times New Roman" w:hint="eastAsia"/>
          <w:sz w:val="24"/>
        </w:rPr>
        <w:t>mg/m</w:t>
      </w:r>
      <w:r w:rsidR="009B71E0" w:rsidRPr="00576D2A">
        <w:rPr>
          <w:rFonts w:ascii="Times New Roman" w:hAnsi="Times New Roman" w:cs="Times New Roman"/>
          <w:sz w:val="24"/>
          <w:vertAlign w:val="superscript"/>
        </w:rPr>
        <w:t>3</w:t>
      </w:r>
      <w:r w:rsidR="0023398F" w:rsidRPr="00576D2A">
        <w:rPr>
          <w:rFonts w:ascii="Times New Roman" w:hAnsi="Times New Roman" w:cs="Times New Roman" w:hint="eastAsia"/>
          <w:sz w:val="24"/>
        </w:rPr>
        <w:t xml:space="preserve"> (</w:t>
      </w:r>
      <w:r w:rsidR="000E27B8" w:rsidRPr="00576D2A">
        <w:rPr>
          <w:rFonts w:ascii="Times New Roman" w:hAnsi="Times New Roman" w:cs="Times New Roman"/>
          <w:sz w:val="24"/>
        </w:rPr>
        <w:t>0.01-</w:t>
      </w:r>
      <w:r w:rsidR="0023398F" w:rsidRPr="00576D2A">
        <w:rPr>
          <w:rFonts w:ascii="Times New Roman" w:hAnsi="Times New Roman" w:cs="Times New Roman" w:hint="eastAsia"/>
          <w:sz w:val="24"/>
        </w:rPr>
        <w:t>10</w:t>
      </w:r>
      <w:r w:rsidR="0023398F" w:rsidRPr="00576D2A">
        <w:rPr>
          <w:rFonts w:ascii="Times New Roman" w:hAnsi="Times New Roman" w:cs="Times New Roman"/>
          <w:sz w:val="24"/>
        </w:rPr>
        <w:t>ppm</w:t>
      </w:r>
      <w:r w:rsidR="0023398F" w:rsidRPr="00576D2A">
        <w:rPr>
          <w:rFonts w:ascii="Times New Roman" w:hAnsi="Times New Roman" w:cs="Times New Roman" w:hint="eastAsia"/>
          <w:sz w:val="24"/>
        </w:rPr>
        <w:t>)</w:t>
      </w:r>
      <w:r w:rsidR="000E27B8" w:rsidRPr="00576D2A">
        <w:rPr>
          <w:rFonts w:ascii="Times New Roman" w:hAnsi="Times New Roman" w:cs="Times New Roman"/>
          <w:sz w:val="24"/>
        </w:rPr>
        <w:t xml:space="preserve">, </w:t>
      </w:r>
      <w:r w:rsidRPr="00576D2A">
        <w:rPr>
          <w:rFonts w:ascii="Times New Roman" w:hAnsi="Times New Roman" w:cs="Times New Roman" w:hint="eastAsia"/>
          <w:sz w:val="24"/>
        </w:rPr>
        <w:t>2</w:t>
      </w:r>
      <w:r w:rsidR="000E27B8" w:rsidRPr="00576D2A">
        <w:rPr>
          <w:rFonts w:ascii="Times New Roman" w:hAnsi="Times New Roman" w:cs="Times New Roman"/>
          <w:sz w:val="24"/>
        </w:rPr>
        <w:t>-</w:t>
      </w:r>
      <w:r w:rsidR="001A18D4" w:rsidRPr="00576D2A">
        <w:rPr>
          <w:rFonts w:ascii="Times New Roman" w:hAnsi="Times New Roman" w:cs="Times New Roman" w:hint="eastAsia"/>
          <w:sz w:val="24"/>
        </w:rPr>
        <w:t>20</w:t>
      </w:r>
      <w:r w:rsidR="002870AD" w:rsidRPr="00576D2A">
        <w:rPr>
          <w:rFonts w:ascii="Times New Roman" w:hAnsi="Times New Roman" w:cs="Times New Roman"/>
          <w:sz w:val="24"/>
        </w:rPr>
        <w:t>mW</w:t>
      </w:r>
      <w:r w:rsidR="000E27B8" w:rsidRPr="00576D2A">
        <w:rPr>
          <w:rFonts w:ascii="Times New Roman" w:hAnsi="Times New Roman" w:cs="Times New Roman"/>
          <w:sz w:val="24"/>
        </w:rPr>
        <w:t>/cm</w:t>
      </w:r>
      <w:r w:rsidR="000E27B8" w:rsidRPr="00576D2A">
        <w:rPr>
          <w:rFonts w:ascii="Times New Roman" w:hAnsi="Times New Roman" w:cs="Times New Roman"/>
          <w:sz w:val="24"/>
          <w:vertAlign w:val="superscript"/>
        </w:rPr>
        <w:t>2</w:t>
      </w:r>
      <w:r w:rsidR="004657AD" w:rsidRPr="00576D2A">
        <w:rPr>
          <w:rFonts w:ascii="Times New Roman" w:hAnsi="Times New Roman" w:cs="Times New Roman"/>
          <w:sz w:val="24"/>
        </w:rPr>
        <w:t>,</w:t>
      </w:r>
      <w:r w:rsidR="000E27B8" w:rsidRPr="00576D2A">
        <w:rPr>
          <w:rFonts w:ascii="Times New Roman" w:hAnsi="Times New Roman" w:cs="Times New Roman"/>
          <w:sz w:val="24"/>
        </w:rPr>
        <w:t xml:space="preserve"> </w:t>
      </w:r>
      <w:r w:rsidR="004657AD" w:rsidRPr="00576D2A">
        <w:rPr>
          <w:rFonts w:ascii="Times New Roman" w:hAnsi="Times New Roman" w:cs="Times New Roman" w:hint="eastAsia"/>
          <w:sz w:val="24"/>
        </w:rPr>
        <w:t>0.5-1.5m/s (</w:t>
      </w:r>
      <w:r w:rsidR="000E27B8" w:rsidRPr="00576D2A">
        <w:rPr>
          <w:rFonts w:ascii="Times New Roman" w:hAnsi="Times New Roman" w:cs="Times New Roman"/>
          <w:sz w:val="24"/>
        </w:rPr>
        <w:t>100-300cfm</w:t>
      </w:r>
      <w:r w:rsidR="004657AD" w:rsidRPr="00576D2A">
        <w:rPr>
          <w:rFonts w:ascii="Times New Roman" w:hAnsi="Times New Roman" w:cs="Times New Roman" w:hint="eastAsia"/>
          <w:sz w:val="24"/>
        </w:rPr>
        <w:t>)</w:t>
      </w:r>
      <w:r w:rsidR="000E27B8" w:rsidRPr="00576D2A">
        <w:rPr>
          <w:rFonts w:ascii="Times New Roman" w:hAnsi="Times New Roman" w:cs="Times New Roman"/>
          <w:sz w:val="24"/>
        </w:rPr>
        <w:t xml:space="preserve">, </w:t>
      </w:r>
      <w:r w:rsidR="004657AD" w:rsidRPr="00576D2A">
        <w:rPr>
          <w:rFonts w:ascii="Times New Roman" w:hAnsi="Times New Roman" w:cs="Times New Roman" w:hint="eastAsia"/>
          <w:sz w:val="24"/>
        </w:rPr>
        <w:t xml:space="preserve">and </w:t>
      </w:r>
      <w:r w:rsidR="00EF3DF8" w:rsidRPr="00576D2A">
        <w:rPr>
          <w:rFonts w:ascii="Times New Roman" w:hAnsi="Times New Roman" w:cs="Times New Roman" w:hint="eastAsia"/>
          <w:sz w:val="24"/>
        </w:rPr>
        <w:t>6990</w:t>
      </w:r>
      <w:r w:rsidR="0066284A" w:rsidRPr="00576D2A">
        <w:rPr>
          <w:rFonts w:ascii="Times New Roman" w:hAnsi="Times New Roman" w:cs="Times New Roman" w:hint="eastAsia"/>
          <w:sz w:val="24"/>
        </w:rPr>
        <w:t>-18940 mg/m</w:t>
      </w:r>
      <w:r w:rsidR="0066284A" w:rsidRPr="00576D2A">
        <w:rPr>
          <w:rFonts w:ascii="Times New Roman" w:hAnsi="Times New Roman" w:cs="Times New Roman" w:hint="eastAsia"/>
          <w:sz w:val="24"/>
          <w:vertAlign w:val="superscript"/>
        </w:rPr>
        <w:t>3</w:t>
      </w:r>
      <w:r w:rsidR="0066284A" w:rsidRPr="00576D2A">
        <w:rPr>
          <w:rFonts w:ascii="Times New Roman" w:hAnsi="Times New Roman" w:cs="Times New Roman" w:hint="eastAsia"/>
          <w:sz w:val="24"/>
        </w:rPr>
        <w:t xml:space="preserve"> (</w:t>
      </w:r>
      <w:r w:rsidR="00EF3DF8" w:rsidRPr="00576D2A">
        <w:rPr>
          <w:rFonts w:ascii="Times New Roman" w:hAnsi="Times New Roman" w:cs="Times New Roman" w:hint="eastAsia"/>
          <w:sz w:val="24"/>
        </w:rPr>
        <w:t>30</w:t>
      </w:r>
      <w:r w:rsidR="004657AD" w:rsidRPr="00576D2A">
        <w:rPr>
          <w:rFonts w:ascii="Times New Roman" w:hAnsi="Times New Roman" w:cs="Times New Roman" w:hint="eastAsia"/>
          <w:sz w:val="24"/>
        </w:rPr>
        <w:t>-80%</w:t>
      </w:r>
      <w:r w:rsidR="0066284A" w:rsidRPr="00576D2A">
        <w:rPr>
          <w:rFonts w:ascii="Times New Roman" w:hAnsi="Times New Roman" w:cs="Times New Roman" w:hint="eastAsia"/>
          <w:sz w:val="24"/>
        </w:rPr>
        <w:t>)</w:t>
      </w:r>
      <w:r w:rsidR="004657AD" w:rsidRPr="00576D2A">
        <w:rPr>
          <w:rFonts w:ascii="Times New Roman" w:hAnsi="Times New Roman" w:cs="Times New Roman" w:hint="eastAsia"/>
          <w:sz w:val="24"/>
        </w:rPr>
        <w:t xml:space="preserve">, </w:t>
      </w:r>
      <w:r w:rsidR="000E27B8" w:rsidRPr="00576D2A">
        <w:rPr>
          <w:rFonts w:ascii="Times New Roman" w:hAnsi="Times New Roman" w:cs="Times New Roman"/>
          <w:sz w:val="24"/>
        </w:rPr>
        <w:t xml:space="preserve">respectively. </w:t>
      </w:r>
    </w:p>
    <w:p w:rsidR="009F0B0B" w:rsidRDefault="007548BD" w:rsidP="001600A2">
      <w:pPr>
        <w:autoSpaceDE w:val="0"/>
        <w:autoSpaceDN w:val="0"/>
        <w:adjustRightInd w:val="0"/>
        <w:spacing w:afterLines="50" w:after="120" w:line="240" w:lineRule="auto"/>
        <w:rPr>
          <w:rFonts w:ascii="Times New Roman" w:hAnsi="Times New Roman" w:cs="Times New Roman"/>
          <w:sz w:val="24"/>
        </w:rPr>
      </w:pPr>
      <w:r>
        <w:object w:dxaOrig="13272" w:dyaOrig="5615">
          <v:shape id="_x0000_i1045" type="#_x0000_t75" style="width:444pt;height:188.25pt" o:ole="">
            <v:imagedata r:id="rId55" o:title=""/>
          </v:shape>
          <o:OLEObject Type="Embed" ProgID="Visio.Drawing.11" ShapeID="_x0000_i1045" DrawAspect="Content" ObjectID="_1421738631" r:id="rId56"/>
        </w:object>
      </w:r>
    </w:p>
    <w:p w:rsidR="009B71E0" w:rsidRPr="00576D2A" w:rsidRDefault="009B71E0" w:rsidP="009B71E0">
      <w:pPr>
        <w:pStyle w:val="a3"/>
        <w:spacing w:after="120"/>
        <w:jc w:val="center"/>
        <w:rPr>
          <w:rFonts w:ascii="Times New Roman" w:hAnsi="Times New Roman" w:cs="Times New Roman"/>
          <w:sz w:val="21"/>
          <w:szCs w:val="21"/>
        </w:rPr>
      </w:pPr>
      <w:proofErr w:type="gramStart"/>
      <w:r w:rsidRPr="00576D2A">
        <w:rPr>
          <w:rFonts w:ascii="Times New Roman" w:hAnsi="Times New Roman" w:cs="Times New Roman"/>
          <w:sz w:val="21"/>
          <w:szCs w:val="21"/>
        </w:rPr>
        <w:t>Figure 6.</w:t>
      </w:r>
      <w:proofErr w:type="gramEnd"/>
      <w:r w:rsidRPr="00576D2A">
        <w:rPr>
          <w:rFonts w:ascii="Times New Roman" w:hAnsi="Times New Roman" w:cs="Times New Roman"/>
          <w:sz w:val="21"/>
          <w:szCs w:val="21"/>
        </w:rPr>
        <w:t xml:space="preserve"> Schematic diagram of experimental setup</w:t>
      </w:r>
    </w:p>
    <w:p w:rsidR="00630012" w:rsidRPr="00576D2A" w:rsidRDefault="00630012" w:rsidP="001600A2">
      <w:pPr>
        <w:autoSpaceDE w:val="0"/>
        <w:autoSpaceDN w:val="0"/>
        <w:adjustRightInd w:val="0"/>
        <w:spacing w:afterLines="50" w:after="120" w:line="240" w:lineRule="auto"/>
        <w:jc w:val="both"/>
        <w:rPr>
          <w:rFonts w:ascii="Times New Roman" w:hAnsi="Times New Roman" w:cs="Times New Roman"/>
          <w:sz w:val="24"/>
        </w:rPr>
      </w:pPr>
    </w:p>
    <w:p w:rsidR="00D26F54" w:rsidRPr="00576D2A" w:rsidRDefault="000E27B8">
      <w:pPr>
        <w:spacing w:before="200" w:after="0"/>
        <w:rPr>
          <w:rFonts w:ascii="Times New Roman" w:hAnsi="Times New Roman" w:cs="Times New Roman"/>
          <w:sz w:val="24"/>
        </w:rPr>
      </w:pPr>
      <w:r w:rsidRPr="00576D2A">
        <w:rPr>
          <w:rFonts w:ascii="Times New Roman" w:hAnsi="Times New Roman" w:cs="Times New Roman"/>
          <w:sz w:val="24"/>
        </w:rPr>
        <w:t xml:space="preserve">Table </w:t>
      </w:r>
      <w:r w:rsidR="00CE31AD" w:rsidRPr="00576D2A">
        <w:rPr>
          <w:rFonts w:ascii="Times New Roman" w:hAnsi="Times New Roman" w:cs="Times New Roman" w:hint="eastAsia"/>
          <w:sz w:val="24"/>
        </w:rPr>
        <w:t>2</w:t>
      </w:r>
      <w:r w:rsidR="00CE31AD" w:rsidRPr="00576D2A">
        <w:rPr>
          <w:rFonts w:ascii="Times New Roman" w:hAnsi="Times New Roman" w:cs="Times New Roman"/>
          <w:sz w:val="24"/>
        </w:rPr>
        <w:t xml:space="preserve"> </w:t>
      </w:r>
      <w:r w:rsidRPr="00576D2A">
        <w:rPr>
          <w:rFonts w:ascii="Times New Roman" w:hAnsi="Times New Roman" w:cs="Times New Roman"/>
          <w:sz w:val="24"/>
        </w:rPr>
        <w:t>Simulation parameters for UV-PCO tests</w:t>
      </w:r>
    </w:p>
    <w:tbl>
      <w:tblPr>
        <w:tblW w:w="0" w:type="auto"/>
        <w:tblBorders>
          <w:top w:val="single" w:sz="4" w:space="0" w:color="000000"/>
          <w:bottom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242"/>
        <w:gridCol w:w="5103"/>
        <w:gridCol w:w="2178"/>
      </w:tblGrid>
      <w:tr w:rsidR="000E27B8" w:rsidRPr="00576D2A" w:rsidTr="00F91CE5">
        <w:trPr>
          <w:trHeight w:val="429"/>
        </w:trPr>
        <w:tc>
          <w:tcPr>
            <w:tcW w:w="6345" w:type="dxa"/>
            <w:gridSpan w:val="2"/>
            <w:tcBorders>
              <w:top w:val="single" w:sz="12" w:space="0" w:color="000000"/>
              <w:bottom w:val="single" w:sz="12" w:space="0" w:color="000000"/>
            </w:tcBorders>
            <w:shd w:val="clear" w:color="auto" w:fill="D9D9D9"/>
            <w:vAlign w:val="center"/>
          </w:tcPr>
          <w:p w:rsidR="000E27B8" w:rsidRPr="00576D2A" w:rsidRDefault="000E27B8" w:rsidP="00092920">
            <w:pPr>
              <w:spacing w:after="0" w:line="240" w:lineRule="auto"/>
              <w:jc w:val="center"/>
              <w:rPr>
                <w:rFonts w:ascii="Times New Roman" w:hAnsi="Times New Roman" w:cs="Times New Roman"/>
                <w:b/>
                <w:sz w:val="24"/>
              </w:rPr>
            </w:pPr>
            <w:r w:rsidRPr="00576D2A">
              <w:rPr>
                <w:rFonts w:ascii="Times New Roman" w:hAnsi="Times New Roman" w:cs="Times New Roman"/>
                <w:b/>
                <w:sz w:val="24"/>
              </w:rPr>
              <w:t>Parameters</w:t>
            </w:r>
            <w:r w:rsidRPr="00576D2A">
              <w:rPr>
                <w:rFonts w:ascii="Times New Roman" w:hAnsi="Times New Roman" w:cs="Times New Roman" w:hint="eastAsia"/>
                <w:b/>
                <w:sz w:val="24"/>
              </w:rPr>
              <w:t xml:space="preserve"> </w:t>
            </w:r>
            <w:r w:rsidRPr="00576D2A">
              <w:rPr>
                <w:rFonts w:ascii="Times New Roman" w:hAnsi="Times New Roman" w:cs="Times New Roman"/>
                <w:b/>
                <w:sz w:val="24"/>
              </w:rPr>
              <w:t>(a)</w:t>
            </w:r>
          </w:p>
        </w:tc>
        <w:tc>
          <w:tcPr>
            <w:tcW w:w="2178" w:type="dxa"/>
            <w:tcBorders>
              <w:top w:val="single" w:sz="12" w:space="0" w:color="000000"/>
              <w:bottom w:val="single" w:sz="12" w:space="0" w:color="000000"/>
            </w:tcBorders>
            <w:shd w:val="clear" w:color="auto" w:fill="D9D9D9"/>
            <w:vAlign w:val="center"/>
          </w:tcPr>
          <w:p w:rsidR="00B90FD4" w:rsidRPr="00576D2A" w:rsidRDefault="000E27B8" w:rsidP="00092920">
            <w:pPr>
              <w:spacing w:after="0" w:line="240" w:lineRule="auto"/>
              <w:jc w:val="center"/>
              <w:rPr>
                <w:rFonts w:ascii="Times New Roman" w:hAnsi="Times New Roman" w:cs="Times New Roman"/>
                <w:b/>
                <w:sz w:val="24"/>
              </w:rPr>
            </w:pPr>
            <w:r w:rsidRPr="00576D2A">
              <w:rPr>
                <w:rFonts w:ascii="Times New Roman" w:hAnsi="Times New Roman" w:cs="Times New Roman"/>
                <w:b/>
                <w:sz w:val="24"/>
              </w:rPr>
              <w:t xml:space="preserve">Compound: </w:t>
            </w:r>
          </w:p>
          <w:p w:rsidR="000E27B8" w:rsidRPr="00576D2A" w:rsidRDefault="000E27B8" w:rsidP="00092920">
            <w:pPr>
              <w:spacing w:after="0" w:line="240" w:lineRule="auto"/>
              <w:jc w:val="center"/>
              <w:rPr>
                <w:rFonts w:ascii="Times New Roman" w:hAnsi="Times New Roman" w:cs="Times New Roman"/>
                <w:b/>
                <w:sz w:val="24"/>
              </w:rPr>
            </w:pPr>
            <w:r w:rsidRPr="00576D2A">
              <w:rPr>
                <w:rFonts w:ascii="Times New Roman" w:hAnsi="Times New Roman" w:cs="Times New Roman"/>
                <w:b/>
                <w:sz w:val="24"/>
              </w:rPr>
              <w:t>Toluene</w:t>
            </w:r>
            <w:r w:rsidRPr="00576D2A">
              <w:rPr>
                <w:rFonts w:ascii="Times New Roman" w:hAnsi="Times New Roman" w:cs="Times New Roman" w:hint="eastAsia"/>
                <w:b/>
                <w:sz w:val="24"/>
              </w:rPr>
              <w:t xml:space="preserve"> </w:t>
            </w:r>
            <w:r w:rsidRPr="00576D2A">
              <w:rPr>
                <w:rFonts w:ascii="Times New Roman" w:hAnsi="Times New Roman" w:cs="Times New Roman"/>
                <w:b/>
                <w:sz w:val="24"/>
              </w:rPr>
              <w:t>(b)</w:t>
            </w:r>
          </w:p>
        </w:tc>
      </w:tr>
      <w:tr w:rsidR="000E27B8" w:rsidRPr="00576D2A" w:rsidTr="00F91CE5">
        <w:trPr>
          <w:trHeight w:hRule="exact" w:val="567"/>
        </w:trPr>
        <w:tc>
          <w:tcPr>
            <w:tcW w:w="1242" w:type="dxa"/>
            <w:vMerge w:val="restart"/>
            <w:tcBorders>
              <w:top w:val="single" w:sz="12" w:space="0" w:color="000000"/>
            </w:tcBorders>
            <w:shd w:val="clear" w:color="auto" w:fill="D9D9D9"/>
            <w:vAlign w:val="center"/>
          </w:tcPr>
          <w:p w:rsidR="000E27B8" w:rsidRPr="00576D2A" w:rsidRDefault="000E27B8" w:rsidP="001A2DA8">
            <w:pPr>
              <w:spacing w:after="0"/>
              <w:jc w:val="center"/>
              <w:rPr>
                <w:rFonts w:ascii="Times New Roman" w:hAnsi="Times New Roman" w:cs="Times New Roman"/>
                <w:sz w:val="24"/>
              </w:rPr>
            </w:pPr>
            <w:r w:rsidRPr="00576D2A">
              <w:rPr>
                <w:rFonts w:ascii="Times New Roman" w:hAnsi="Times New Roman" w:cs="Times New Roman"/>
                <w:sz w:val="24"/>
              </w:rPr>
              <w:t>Catalyst property</w:t>
            </w:r>
          </w:p>
        </w:tc>
        <w:tc>
          <w:tcPr>
            <w:tcW w:w="5103" w:type="dxa"/>
            <w:tcBorders>
              <w:top w:val="single" w:sz="12" w:space="0" w:color="000000"/>
            </w:tcBorders>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film porosity</w:t>
            </w:r>
            <w:r w:rsidR="0027545B">
              <w:rPr>
                <w:rFonts w:ascii="Times New Roman" w:hAnsi="Times New Roman" w:cs="Times New Roman"/>
                <w:sz w:val="24"/>
              </w:rPr>
              <w:t>,</w:t>
            </w:r>
            <w:r w:rsidRPr="00576D2A">
              <w:rPr>
                <w:rFonts w:ascii="Times New Roman" w:hAnsi="Times New Roman" w:cs="Times New Roman"/>
                <w:sz w:val="24"/>
              </w:rPr>
              <w:t xml:space="preserve"> </w:t>
            </w:r>
            <m:oMath>
              <m:r>
                <w:rPr>
                  <w:rFonts w:ascii="Cambria Math" w:hAnsi="Cambria Math" w:cs="Times New Roman"/>
                </w:rPr>
                <m:t>ε</m:t>
              </m:r>
            </m:oMath>
          </w:p>
        </w:tc>
        <w:tc>
          <w:tcPr>
            <w:tcW w:w="2178" w:type="dxa"/>
            <w:tcBorders>
              <w:top w:val="single" w:sz="12" w:space="0" w:color="000000"/>
            </w:tcBorders>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 xml:space="preserve">0.5 </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film tortuosity factor</w:t>
            </w:r>
            <w:r w:rsidR="0027545B">
              <w:rPr>
                <w:rFonts w:ascii="Times New Roman" w:hAnsi="Times New Roman" w:cs="Times New Roman"/>
                <w:sz w:val="24"/>
              </w:rPr>
              <w:t>,</w:t>
            </w:r>
            <w:r w:rsidRPr="00576D2A">
              <w:rPr>
                <w:rFonts w:ascii="Times New Roman" w:hAnsi="Times New Roman" w:cs="Times New Roman"/>
                <w:sz w:val="24"/>
              </w:rPr>
              <w:t xml:space="preserve"> </w:t>
            </w:r>
            <m:oMath>
              <m:r>
                <w:rPr>
                  <w:rFonts w:ascii="Cambria Math" w:hAnsi="Cambria Math" w:cs="Times New Roman"/>
                </w:rPr>
                <m:t>τ</m:t>
              </m:r>
            </m:oMath>
          </w:p>
        </w:tc>
        <w:tc>
          <w:tcPr>
            <w:tcW w:w="2178" w:type="dxa"/>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3</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film thickness</w:t>
            </w:r>
            <w:r w:rsidR="0027545B">
              <w:rPr>
                <w:rFonts w:ascii="Times New Roman" w:hAnsi="Times New Roman" w:cs="Times New Roman"/>
                <w:sz w:val="24"/>
              </w:rPr>
              <w:t>,</w:t>
            </w:r>
            <w:r w:rsidRPr="00576D2A">
              <w:rPr>
                <w:rFonts w:ascii="Times New Roman" w:hAnsi="Times New Roman" w:cs="Times New Roman"/>
                <w:sz w:val="24"/>
              </w:rPr>
              <w:t xml:space="preserve"> L</w:t>
            </w:r>
            <w:r w:rsidRPr="00576D2A">
              <w:rPr>
                <w:rFonts w:ascii="Times New Roman" w:hAnsi="Times New Roman" w:cs="Times New Roman"/>
                <w:sz w:val="24"/>
                <w:vertAlign w:val="subscript"/>
              </w:rPr>
              <w:t>f</w:t>
            </w:r>
          </w:p>
        </w:tc>
        <w:tc>
          <w:tcPr>
            <w:tcW w:w="2178" w:type="dxa"/>
            <w:shd w:val="clear" w:color="auto" w:fill="D9D9D9"/>
            <w:vAlign w:val="center"/>
          </w:tcPr>
          <w:p w:rsidR="000E27B8" w:rsidRPr="00576D2A" w:rsidRDefault="006B250E" w:rsidP="000E27B8">
            <w:pPr>
              <w:spacing w:after="0" w:line="240" w:lineRule="auto"/>
              <w:jc w:val="center"/>
              <w:rPr>
                <w:rFonts w:ascii="Times New Roman" w:hAnsi="Times New Roman" w:cs="Times New Roman"/>
                <w:sz w:val="24"/>
              </w:rPr>
            </w:pPr>
            <w:r w:rsidRPr="00576D2A">
              <w:rPr>
                <w:rFonts w:ascii="Times New Roman" w:hAnsi="Times New Roman" w:cs="Times New Roman" w:hint="eastAsia"/>
                <w:sz w:val="24"/>
              </w:rPr>
              <w:t>5</w:t>
            </w:r>
            <w:r w:rsidR="000E27B8" w:rsidRPr="00576D2A">
              <w:rPr>
                <w:rFonts w:ascii="Times New Roman" w:hAnsi="Times New Roman" w:cs="Times New Roman"/>
                <w:sz w:val="24"/>
              </w:rPr>
              <w:t>µm</w:t>
            </w:r>
          </w:p>
        </w:tc>
      </w:tr>
      <w:tr w:rsidR="000E27B8" w:rsidRPr="00576D2A" w:rsidTr="00F91CE5">
        <w:trPr>
          <w:trHeight w:hRule="exact" w:val="567"/>
        </w:trPr>
        <w:tc>
          <w:tcPr>
            <w:tcW w:w="1242" w:type="dxa"/>
            <w:vMerge w:val="restart"/>
            <w:shd w:val="clear" w:color="auto" w:fill="D9D9D9"/>
            <w:vAlign w:val="center"/>
          </w:tcPr>
          <w:p w:rsidR="000E27B8" w:rsidRPr="00576D2A" w:rsidRDefault="000E27B8" w:rsidP="001A2DA8">
            <w:pPr>
              <w:spacing w:after="0"/>
              <w:jc w:val="center"/>
              <w:rPr>
                <w:rFonts w:ascii="Times New Roman" w:hAnsi="Times New Roman" w:cs="Times New Roman"/>
                <w:sz w:val="24"/>
              </w:rPr>
            </w:pPr>
            <w:r w:rsidRPr="00576D2A">
              <w:rPr>
                <w:rFonts w:ascii="Times New Roman" w:hAnsi="Times New Roman" w:cs="Times New Roman"/>
                <w:sz w:val="24"/>
              </w:rPr>
              <w:t>Mass transfer</w:t>
            </w: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Molecular diffusion coefficient</w:t>
            </w:r>
            <w:r w:rsidR="0027545B">
              <w:rPr>
                <w:rFonts w:ascii="Times New Roman" w:hAnsi="Times New Roman" w:cs="Times New Roman"/>
                <w:sz w:val="24"/>
              </w:rPr>
              <w:t>,</w:t>
            </w:r>
            <w:r w:rsidRPr="00576D2A">
              <w:rPr>
                <w:rFonts w:ascii="Times New Roman" w:hAnsi="Times New Roman" w:cs="Times New Roman"/>
                <w:sz w:val="24"/>
              </w:rPr>
              <w:t xml:space="preserve"> D</w:t>
            </w:r>
            <w:r w:rsidRPr="00576D2A">
              <w:rPr>
                <w:rFonts w:ascii="Times New Roman" w:hAnsi="Times New Roman" w:cs="Times New Roman"/>
                <w:sz w:val="24"/>
                <w:vertAlign w:val="subscript"/>
              </w:rPr>
              <w:t>m</w:t>
            </w:r>
          </w:p>
        </w:tc>
        <w:tc>
          <w:tcPr>
            <w:tcW w:w="2178" w:type="dxa"/>
            <w:shd w:val="clear" w:color="auto" w:fill="D9D9D9"/>
            <w:vAlign w:val="center"/>
          </w:tcPr>
          <w:p w:rsidR="000E27B8" w:rsidRPr="00576D2A" w:rsidRDefault="0041623F" w:rsidP="0041623F">
            <w:pPr>
              <w:spacing w:after="0" w:line="240" w:lineRule="auto"/>
              <w:jc w:val="center"/>
              <w:rPr>
                <w:rFonts w:ascii="Times New Roman" w:hAnsi="Times New Roman" w:cs="Times New Roman"/>
                <w:sz w:val="24"/>
              </w:rPr>
            </w:pPr>
            <w:r w:rsidRPr="00576D2A">
              <w:rPr>
                <w:rFonts w:ascii="Times New Roman" w:hAnsi="Times New Roman" w:cs="Times New Roman" w:hint="eastAsia"/>
                <w:sz w:val="24"/>
              </w:rPr>
              <w:t>8.6</w:t>
            </w:r>
            <w:r w:rsidRPr="00576D2A">
              <w:rPr>
                <w:rFonts w:ascii="Times New Roman" w:hAnsi="Times New Roman" w:cs="Times New Roman"/>
                <w:sz w:val="24"/>
              </w:rPr>
              <w:t>×</w:t>
            </w:r>
            <w:r w:rsidRPr="00576D2A">
              <w:rPr>
                <w:rFonts w:ascii="Times New Roman" w:hAnsi="Times New Roman" w:cs="Times New Roman" w:hint="eastAsia"/>
                <w:sz w:val="24"/>
              </w:rPr>
              <w:t>10</w:t>
            </w:r>
            <w:r w:rsidRPr="00576D2A">
              <w:rPr>
                <w:rFonts w:ascii="Times New Roman" w:hAnsi="Times New Roman" w:cs="Times New Roman"/>
                <w:sz w:val="24"/>
                <w:vertAlign w:val="superscript"/>
              </w:rPr>
              <w:t>-6</w:t>
            </w:r>
            <w:r w:rsidRPr="00576D2A">
              <w:rPr>
                <w:rFonts w:ascii="Times New Roman" w:hAnsi="Times New Roman" w:cs="Times New Roman"/>
                <w:sz w:val="24"/>
              </w:rPr>
              <w:t>m</w:t>
            </w:r>
            <w:r w:rsidRPr="00576D2A">
              <w:rPr>
                <w:rFonts w:ascii="Times New Roman" w:hAnsi="Times New Roman" w:cs="Times New Roman"/>
                <w:sz w:val="24"/>
                <w:vertAlign w:val="superscript"/>
              </w:rPr>
              <w:t>2</w:t>
            </w:r>
            <w:r w:rsidRPr="00576D2A">
              <w:rPr>
                <w:rFonts w:ascii="Times New Roman" w:hAnsi="Times New Roman" w:cs="Times New Roman"/>
                <w:sz w:val="24"/>
              </w:rPr>
              <w:t>/s</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Inter-phase mass transfer coefficient</w:t>
            </w:r>
            <w:r w:rsidR="0027545B">
              <w:rPr>
                <w:rFonts w:ascii="Times New Roman" w:hAnsi="Times New Roman" w:cs="Times New Roman"/>
                <w:sz w:val="24"/>
              </w:rPr>
              <w:t>,</w:t>
            </w:r>
            <w:r w:rsidRPr="00576D2A">
              <w:rPr>
                <w:rFonts w:ascii="Times New Roman" w:hAnsi="Times New Roman" w:cs="Times New Roman"/>
                <w:sz w:val="24"/>
              </w:rPr>
              <w:t xml:space="preserve"> k</w:t>
            </w:r>
            <w:r w:rsidRPr="00576D2A">
              <w:rPr>
                <w:rFonts w:ascii="Times New Roman" w:hAnsi="Times New Roman" w:cs="Times New Roman"/>
                <w:sz w:val="24"/>
                <w:vertAlign w:val="subscript"/>
              </w:rPr>
              <w:t>g</w:t>
            </w:r>
          </w:p>
        </w:tc>
        <w:tc>
          <w:tcPr>
            <w:tcW w:w="2178" w:type="dxa"/>
            <w:shd w:val="clear" w:color="auto" w:fill="D9D9D9"/>
            <w:vAlign w:val="center"/>
          </w:tcPr>
          <w:p w:rsidR="000E27B8" w:rsidRPr="00576D2A" w:rsidRDefault="0056259E" w:rsidP="000E27B8">
            <w:pPr>
              <w:spacing w:after="0" w:line="240" w:lineRule="auto"/>
              <w:jc w:val="center"/>
              <w:rPr>
                <w:rFonts w:ascii="Times New Roman" w:hAnsi="Times New Roman" w:cs="Times New Roman"/>
                <w:sz w:val="24"/>
              </w:rPr>
            </w:pPr>
            <w:r w:rsidRPr="00576D2A">
              <w:rPr>
                <w:rFonts w:ascii="Times New Roman" w:hAnsi="Times New Roman" w:cs="Times New Roman" w:hint="eastAsia"/>
                <w:sz w:val="24"/>
              </w:rPr>
              <w:t>1.39, 1.87, 2.23</w:t>
            </w:r>
            <w:r w:rsidR="000E27B8" w:rsidRPr="00576D2A">
              <w:rPr>
                <w:rFonts w:ascii="Times New Roman" w:hAnsi="Times New Roman" w:cs="Times New Roman"/>
                <w:sz w:val="24"/>
              </w:rPr>
              <w:t>m/s</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Geometric surface area per unit reactor volume</w:t>
            </w:r>
            <w:r w:rsidR="0027545B">
              <w:rPr>
                <w:rFonts w:ascii="Times New Roman" w:hAnsi="Times New Roman" w:cs="Times New Roman"/>
                <w:sz w:val="24"/>
              </w:rPr>
              <w:t>,</w:t>
            </w:r>
            <w:r w:rsidRPr="00576D2A">
              <w:rPr>
                <w:rFonts w:ascii="Times New Roman" w:hAnsi="Times New Roman" w:cs="Times New Roman"/>
                <w:sz w:val="24"/>
              </w:rPr>
              <w:t xml:space="preserve"> a</w:t>
            </w:r>
          </w:p>
        </w:tc>
        <w:tc>
          <w:tcPr>
            <w:tcW w:w="2178" w:type="dxa"/>
            <w:shd w:val="clear" w:color="auto" w:fill="D9D9D9"/>
            <w:vAlign w:val="center"/>
          </w:tcPr>
          <w:p w:rsidR="00A35556" w:rsidRPr="00576D2A" w:rsidRDefault="000E27B8" w:rsidP="00296FC8">
            <w:pPr>
              <w:spacing w:after="0" w:line="240" w:lineRule="auto"/>
              <w:jc w:val="center"/>
              <w:rPr>
                <w:rFonts w:ascii="Times New Roman" w:hAnsi="Times New Roman" w:cs="Times New Roman"/>
                <w:sz w:val="24"/>
              </w:rPr>
            </w:pPr>
            <w:r w:rsidRPr="00576D2A">
              <w:rPr>
                <w:rFonts w:ascii="Times New Roman" w:hAnsi="Times New Roman" w:cs="Times New Roman"/>
                <w:sz w:val="24"/>
              </w:rPr>
              <w:t xml:space="preserve">0.6 </w:t>
            </w:r>
            <w:r w:rsidR="00FD6B0E" w:rsidRPr="00576D2A">
              <w:rPr>
                <w:rFonts w:ascii="Times New Roman" w:hAnsi="Times New Roman" w:cs="Times New Roman" w:hint="eastAsia"/>
                <w:sz w:val="24"/>
              </w:rPr>
              <w:t>m</w:t>
            </w:r>
            <w:r w:rsidR="00296FC8" w:rsidRPr="00296FC8">
              <w:rPr>
                <w:rFonts w:ascii="Times New Roman" w:hAnsi="Times New Roman" w:cs="Times New Roman" w:hint="eastAsia"/>
                <w:sz w:val="24"/>
                <w:vertAlign w:val="superscript"/>
              </w:rPr>
              <w:t>-1</w:t>
            </w:r>
          </w:p>
        </w:tc>
      </w:tr>
      <w:tr w:rsidR="000E27B8" w:rsidRPr="00576D2A" w:rsidTr="00F91CE5">
        <w:trPr>
          <w:trHeight w:hRule="exact" w:val="567"/>
        </w:trPr>
        <w:tc>
          <w:tcPr>
            <w:tcW w:w="1242" w:type="dxa"/>
            <w:vMerge w:val="restart"/>
            <w:shd w:val="clear" w:color="auto" w:fill="D9D9D9"/>
            <w:vAlign w:val="center"/>
          </w:tcPr>
          <w:p w:rsidR="000E27B8" w:rsidRPr="00576D2A" w:rsidRDefault="000E27B8" w:rsidP="001A2DA8">
            <w:pPr>
              <w:spacing w:after="0"/>
              <w:jc w:val="center"/>
              <w:rPr>
                <w:rFonts w:ascii="Times New Roman" w:hAnsi="Times New Roman" w:cs="Times New Roman"/>
                <w:sz w:val="24"/>
              </w:rPr>
            </w:pPr>
            <w:r w:rsidRPr="00576D2A">
              <w:rPr>
                <w:rFonts w:ascii="Times New Roman" w:hAnsi="Times New Roman" w:cs="Times New Roman"/>
                <w:sz w:val="24"/>
              </w:rPr>
              <w:t xml:space="preserve">UV-PCO </w:t>
            </w:r>
            <w:r w:rsidRPr="00576D2A">
              <w:rPr>
                <w:rFonts w:ascii="Times New Roman" w:hAnsi="Times New Roman" w:cs="Times New Roman"/>
                <w:sz w:val="24"/>
              </w:rPr>
              <w:lastRenderedPageBreak/>
              <w:t>reaction</w:t>
            </w: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lastRenderedPageBreak/>
              <w:t>Synthetic kinetic rate coefficient</w:t>
            </w:r>
            <w:r w:rsidR="0027545B">
              <w:rPr>
                <w:rFonts w:ascii="Times New Roman" w:hAnsi="Times New Roman" w:cs="Times New Roman"/>
                <w:sz w:val="24"/>
              </w:rPr>
              <w:t>,</w:t>
            </w:r>
            <w:r w:rsidRPr="00576D2A">
              <w:rPr>
                <w:rFonts w:ascii="Times New Roman" w:hAnsi="Times New Roman" w:cs="Times New Roman"/>
                <w:sz w:val="24"/>
              </w:rPr>
              <w:t xml:space="preserve"> k</w:t>
            </w:r>
            <w:r w:rsidRPr="00576D2A">
              <w:rPr>
                <w:rFonts w:ascii="Times New Roman" w:hAnsi="Times New Roman" w:cs="Times New Roman"/>
                <w:sz w:val="24"/>
                <w:vertAlign w:val="subscript"/>
              </w:rPr>
              <w:t>0</w:t>
            </w:r>
          </w:p>
        </w:tc>
        <w:tc>
          <w:tcPr>
            <w:tcW w:w="2178" w:type="dxa"/>
            <w:shd w:val="clear" w:color="auto" w:fill="D9D9D9"/>
            <w:vAlign w:val="center"/>
          </w:tcPr>
          <w:p w:rsidR="00422333" w:rsidRPr="00576D2A" w:rsidRDefault="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1 mg</w:t>
            </w:r>
            <w:r w:rsidR="008A02A6" w:rsidRPr="00576D2A" w:rsidDel="008A02A6">
              <w:rPr>
                <w:rFonts w:ascii="Times New Roman" w:hAnsi="Times New Roman" w:cs="Times New Roman"/>
                <w:sz w:val="24"/>
              </w:rPr>
              <w:t xml:space="preserve"> </w:t>
            </w:r>
            <w:r w:rsidRPr="00576D2A">
              <w:rPr>
                <w:rFonts w:ascii="Times New Roman" w:hAnsi="Times New Roman" w:cs="Times New Roman"/>
                <w:sz w:val="24"/>
              </w:rPr>
              <w:t>/m</w:t>
            </w:r>
            <w:r w:rsidRPr="00576D2A">
              <w:rPr>
                <w:rFonts w:ascii="Times New Roman" w:hAnsi="Times New Roman" w:cs="Times New Roman"/>
                <w:sz w:val="24"/>
                <w:vertAlign w:val="superscript"/>
              </w:rPr>
              <w:t>3</w:t>
            </w:r>
            <w:r w:rsidRPr="00576D2A">
              <w:rPr>
                <w:rFonts w:ascii="Times New Roman" w:hAnsi="Times New Roman" w:cs="Times New Roman"/>
                <w:sz w:val="24"/>
              </w:rPr>
              <w:t xml:space="preserve">∙s </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Absorption coefficient</w:t>
            </w:r>
            <w:r w:rsidR="0027545B">
              <w:rPr>
                <w:rFonts w:ascii="Times New Roman" w:hAnsi="Times New Roman" w:cs="Times New Roman"/>
                <w:sz w:val="24"/>
              </w:rPr>
              <w:t>,</w:t>
            </w:r>
            <w:r w:rsidRPr="00576D2A">
              <w:rPr>
                <w:rFonts w:ascii="Times New Roman" w:hAnsi="Times New Roman" w:cs="Times New Roman"/>
                <w:sz w:val="24"/>
              </w:rPr>
              <w:t xml:space="preserve"> K</w:t>
            </w:r>
          </w:p>
        </w:tc>
        <w:tc>
          <w:tcPr>
            <w:tcW w:w="2178" w:type="dxa"/>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0.24 m</w:t>
            </w:r>
            <w:r w:rsidRPr="00576D2A">
              <w:rPr>
                <w:rFonts w:ascii="Times New Roman" w:hAnsi="Times New Roman" w:cs="Times New Roman"/>
                <w:sz w:val="24"/>
                <w:vertAlign w:val="superscript"/>
              </w:rPr>
              <w:t>3</w:t>
            </w:r>
            <w:r w:rsidRPr="00576D2A">
              <w:rPr>
                <w:rFonts w:ascii="Times New Roman" w:hAnsi="Times New Roman" w:cs="Times New Roman"/>
                <w:sz w:val="24"/>
              </w:rPr>
              <w:t>/mg</w:t>
            </w:r>
          </w:p>
        </w:tc>
      </w:tr>
      <w:tr w:rsidR="000E27B8" w:rsidRPr="00576D2A" w:rsidTr="00F91CE5">
        <w:trPr>
          <w:trHeight w:hRule="exact" w:val="991"/>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Water absorption coefficient</w:t>
            </w:r>
            <w:r w:rsidR="0027545B">
              <w:rPr>
                <w:rFonts w:ascii="Times New Roman" w:hAnsi="Times New Roman" w:cs="Times New Roman"/>
                <w:sz w:val="24"/>
              </w:rPr>
              <w:t>,</w:t>
            </w:r>
            <w:r w:rsidRPr="00576D2A">
              <w:rPr>
                <w:rFonts w:ascii="Times New Roman" w:hAnsi="Times New Roman" w:cs="Times New Roman"/>
                <w:sz w:val="24"/>
              </w:rPr>
              <w:t xml:space="preserve"> K</w:t>
            </w:r>
            <w:r w:rsidRPr="00576D2A">
              <w:rPr>
                <w:rFonts w:ascii="Times New Roman" w:hAnsi="Times New Roman" w:cs="Times New Roman"/>
                <w:sz w:val="24"/>
                <w:vertAlign w:val="subscript"/>
              </w:rPr>
              <w:t>H2O</w:t>
            </w:r>
          </w:p>
        </w:tc>
        <w:tc>
          <w:tcPr>
            <w:tcW w:w="2178" w:type="dxa"/>
            <w:shd w:val="clear" w:color="auto" w:fill="D9D9D9"/>
            <w:vAlign w:val="center"/>
          </w:tcPr>
          <w:p w:rsidR="00A35556" w:rsidRPr="00576D2A" w:rsidRDefault="007E482A">
            <w:pPr>
              <w:spacing w:after="0" w:line="240" w:lineRule="auto"/>
              <w:jc w:val="center"/>
              <w:rPr>
                <w:rFonts w:ascii="Times New Roman" w:hAnsi="Times New Roman" w:cs="Times New Roman"/>
                <w:sz w:val="24"/>
              </w:rPr>
            </w:pPr>
            <w:r w:rsidRPr="00576D2A">
              <w:rPr>
                <w:rFonts w:ascii="Times New Roman" w:hAnsi="Times New Roman" w:cs="Times New Roman" w:hint="eastAsia"/>
                <w:sz w:val="24"/>
              </w:rPr>
              <w:t>4.9</w:t>
            </w:r>
            <w:r w:rsidRPr="00576D2A">
              <w:rPr>
                <w:rFonts w:ascii="Times New Roman" w:hAnsi="Times New Roman" w:cs="Times New Roman"/>
                <w:sz w:val="24"/>
              </w:rPr>
              <w:t>×</w:t>
            </w:r>
            <w:r w:rsidRPr="00576D2A">
              <w:rPr>
                <w:rFonts w:ascii="Times New Roman" w:hAnsi="Times New Roman" w:cs="Times New Roman" w:hint="eastAsia"/>
                <w:sz w:val="24"/>
              </w:rPr>
              <w:t>10</w:t>
            </w:r>
            <w:r w:rsidRPr="00576D2A">
              <w:rPr>
                <w:rFonts w:ascii="Times New Roman" w:hAnsi="Times New Roman" w:cs="Times New Roman" w:hint="eastAsia"/>
                <w:sz w:val="24"/>
                <w:vertAlign w:val="superscript"/>
              </w:rPr>
              <w:t>-4</w:t>
            </w:r>
            <w:r w:rsidRPr="00576D2A">
              <w:rPr>
                <w:rFonts w:ascii="Times New Roman" w:hAnsi="Times New Roman" w:cs="Times New Roman" w:hint="eastAsia"/>
                <w:sz w:val="24"/>
              </w:rPr>
              <w:t>m</w:t>
            </w:r>
            <w:r w:rsidRPr="00576D2A">
              <w:rPr>
                <w:rFonts w:ascii="Times New Roman" w:hAnsi="Times New Roman" w:cs="Times New Roman" w:hint="eastAsia"/>
                <w:sz w:val="24"/>
                <w:vertAlign w:val="superscript"/>
              </w:rPr>
              <w:t>3</w:t>
            </w:r>
            <w:r w:rsidRPr="00576D2A">
              <w:rPr>
                <w:rFonts w:ascii="Times New Roman" w:hAnsi="Times New Roman" w:cs="Times New Roman" w:hint="eastAsia"/>
                <w:sz w:val="24"/>
              </w:rPr>
              <w:t xml:space="preserve">/mg </w:t>
            </w:r>
            <w:r w:rsidRPr="00576D2A">
              <w:rPr>
                <w:rFonts w:ascii="Times New Roman" w:hAnsi="Times New Roman" w:cs="Times New Roman" w:hint="eastAsia"/>
                <w:sz w:val="24"/>
                <w:lang w:val="pt-BR"/>
              </w:rPr>
              <w:t>(</w:t>
            </w:r>
            <w:r w:rsidR="008A02A6" w:rsidRPr="00576D2A">
              <w:rPr>
                <w:rFonts w:ascii="Times New Roman" w:hAnsi="Times New Roman" w:cs="Times New Roman" w:hint="eastAsia"/>
                <w:sz w:val="24"/>
                <w:lang w:val="pt-BR"/>
              </w:rPr>
              <w:t>0.</w:t>
            </w:r>
            <w:r w:rsidR="008A02A6" w:rsidRPr="00576D2A">
              <w:rPr>
                <w:rFonts w:ascii="Times New Roman" w:hAnsi="Times New Roman" w:cs="Times New Roman"/>
                <w:sz w:val="24"/>
                <w:lang w:val="pt-BR"/>
              </w:rPr>
              <w:t>000</w:t>
            </w:r>
            <w:r w:rsidR="008A02A6" w:rsidRPr="00576D2A">
              <w:rPr>
                <w:rFonts w:ascii="Times New Roman" w:hAnsi="Times New Roman" w:cs="Times New Roman" w:hint="eastAsia"/>
                <w:sz w:val="24"/>
                <w:lang w:val="pt-BR"/>
              </w:rPr>
              <w:t xml:space="preserve">36 </w:t>
            </w:r>
            <w:r w:rsidR="008A02A6" w:rsidRPr="00576D2A">
              <w:rPr>
                <w:rFonts w:ascii="Times New Roman" w:hAnsi="Times New Roman" w:cs="Times New Roman"/>
                <w:sz w:val="24"/>
                <w:lang w:val="pt-BR"/>
              </w:rPr>
              <w:t>ppm</w:t>
            </w:r>
            <w:r w:rsidR="000E27B8" w:rsidRPr="00576D2A">
              <w:rPr>
                <w:rFonts w:ascii="Times New Roman" w:hAnsi="Times New Roman" w:cs="Times New Roman"/>
                <w:sz w:val="24"/>
                <w:vertAlign w:val="superscript"/>
                <w:lang w:val="pt-BR"/>
              </w:rPr>
              <w:t>-1</w:t>
            </w:r>
            <w:r w:rsidR="009B71E0" w:rsidRPr="00576D2A">
              <w:rPr>
                <w:rFonts w:ascii="Times New Roman" w:hAnsi="Times New Roman" w:cs="Times New Roman"/>
                <w:sz w:val="24"/>
                <w:lang w:val="pt-BR"/>
              </w:rPr>
              <w:t>)</w:t>
            </w:r>
          </w:p>
        </w:tc>
      </w:tr>
      <w:tr w:rsidR="000E27B8" w:rsidRPr="00576D2A" w:rsidTr="00F91CE5">
        <w:trPr>
          <w:trHeight w:hRule="exact" w:val="567"/>
        </w:trPr>
        <w:tc>
          <w:tcPr>
            <w:tcW w:w="1242" w:type="dxa"/>
            <w:vMerge/>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lang w:val="fr-CA"/>
              </w:rPr>
            </w:pPr>
            <w:r w:rsidRPr="00576D2A">
              <w:rPr>
                <w:rFonts w:ascii="Times New Roman" w:hAnsi="Times New Roman" w:cs="Times New Roman"/>
                <w:sz w:val="24"/>
                <w:lang w:val="fr-CA"/>
              </w:rPr>
              <w:t>UV irradiance extinction coefficient</w:t>
            </w:r>
            <w:r w:rsidR="0027545B">
              <w:rPr>
                <w:rFonts w:ascii="Times New Roman" w:hAnsi="Times New Roman" w:cs="Times New Roman"/>
                <w:sz w:val="24"/>
                <w:lang w:val="fr-CA"/>
              </w:rPr>
              <w:t>,</w:t>
            </w:r>
            <w:r w:rsidRPr="00576D2A">
              <w:rPr>
                <w:rFonts w:ascii="Times New Roman" w:hAnsi="Times New Roman" w:cs="Times New Roman"/>
                <w:sz w:val="24"/>
                <w:lang w:val="fr-CA"/>
              </w:rPr>
              <w:t xml:space="preserve"> µ</w:t>
            </w:r>
          </w:p>
        </w:tc>
        <w:tc>
          <w:tcPr>
            <w:tcW w:w="2178" w:type="dxa"/>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0.3 µm</w:t>
            </w:r>
            <w:r w:rsidRPr="00576D2A">
              <w:rPr>
                <w:rFonts w:ascii="Times New Roman" w:hAnsi="Times New Roman" w:cs="Times New Roman"/>
                <w:sz w:val="24"/>
                <w:vertAlign w:val="superscript"/>
              </w:rPr>
              <w:t>-1</w:t>
            </w:r>
          </w:p>
        </w:tc>
      </w:tr>
      <w:tr w:rsidR="000E27B8" w:rsidRPr="00576D2A" w:rsidTr="00F91CE5">
        <w:trPr>
          <w:trHeight w:hRule="exact" w:val="567"/>
        </w:trPr>
        <w:tc>
          <w:tcPr>
            <w:tcW w:w="1242" w:type="dxa"/>
            <w:vMerge/>
            <w:tcBorders>
              <w:bottom w:val="single" w:sz="4" w:space="0" w:color="000000"/>
            </w:tcBorders>
            <w:shd w:val="clear" w:color="auto" w:fill="D9D9D9"/>
            <w:vAlign w:val="center"/>
          </w:tcPr>
          <w:p w:rsidR="000E27B8" w:rsidRPr="00576D2A" w:rsidRDefault="000E27B8" w:rsidP="001A2DA8">
            <w:pPr>
              <w:spacing w:after="0"/>
              <w:rPr>
                <w:rFonts w:ascii="Times New Roman" w:hAnsi="Times New Roman" w:cs="Times New Roman"/>
                <w:sz w:val="24"/>
              </w:rPr>
            </w:pPr>
          </w:p>
        </w:tc>
        <w:tc>
          <w:tcPr>
            <w:tcW w:w="5103" w:type="dxa"/>
            <w:tcBorders>
              <w:bottom w:val="single" w:sz="4" w:space="0" w:color="000000"/>
            </w:tcBorders>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Reaction order with respect to UV light applied</w:t>
            </w:r>
            <w:r w:rsidR="0027545B">
              <w:rPr>
                <w:rFonts w:ascii="Times New Roman" w:hAnsi="Times New Roman" w:cs="Times New Roman"/>
                <w:sz w:val="24"/>
              </w:rPr>
              <w:t>,</w:t>
            </w:r>
            <w:r w:rsidRPr="00576D2A">
              <w:rPr>
                <w:rFonts w:ascii="Times New Roman" w:hAnsi="Times New Roman" w:cs="Times New Roman"/>
                <w:sz w:val="24"/>
              </w:rPr>
              <w:t xml:space="preserve"> β</w:t>
            </w:r>
          </w:p>
        </w:tc>
        <w:tc>
          <w:tcPr>
            <w:tcW w:w="2178" w:type="dxa"/>
            <w:tcBorders>
              <w:bottom w:val="single" w:sz="4" w:space="0" w:color="000000"/>
            </w:tcBorders>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0.5</w:t>
            </w:r>
          </w:p>
        </w:tc>
      </w:tr>
      <w:tr w:rsidR="000E27B8" w:rsidRPr="00576D2A" w:rsidTr="00F91CE5">
        <w:trPr>
          <w:trHeight w:hRule="exact" w:val="988"/>
        </w:trPr>
        <w:tc>
          <w:tcPr>
            <w:tcW w:w="1242" w:type="dxa"/>
            <w:vMerge w:val="restart"/>
            <w:shd w:val="clear" w:color="auto" w:fill="D9D9D9"/>
            <w:vAlign w:val="center"/>
          </w:tcPr>
          <w:p w:rsidR="000E27B8" w:rsidRPr="00576D2A" w:rsidRDefault="000E27B8" w:rsidP="001A2DA8">
            <w:pPr>
              <w:spacing w:after="0"/>
              <w:jc w:val="center"/>
              <w:rPr>
                <w:rFonts w:ascii="Times New Roman" w:hAnsi="Times New Roman" w:cs="Times New Roman"/>
                <w:sz w:val="24"/>
              </w:rPr>
            </w:pPr>
            <w:r w:rsidRPr="00576D2A">
              <w:rPr>
                <w:rFonts w:ascii="Times New Roman" w:hAnsi="Times New Roman" w:cs="Times New Roman"/>
                <w:sz w:val="24"/>
              </w:rPr>
              <w:t>Operation conditions</w:t>
            </w:r>
          </w:p>
        </w:tc>
        <w:tc>
          <w:tcPr>
            <w:tcW w:w="5103" w:type="dxa"/>
            <w:shd w:val="clear" w:color="auto" w:fill="D9D9D9"/>
            <w:vAlign w:val="center"/>
          </w:tcPr>
          <w:p w:rsidR="000E27B8" w:rsidRPr="00576D2A" w:rsidRDefault="000E27B8" w:rsidP="00E76C34">
            <w:pPr>
              <w:spacing w:after="0"/>
              <w:rPr>
                <w:rFonts w:ascii="Times New Roman" w:hAnsi="Times New Roman" w:cs="Times New Roman"/>
                <w:sz w:val="24"/>
              </w:rPr>
            </w:pPr>
            <w:r w:rsidRPr="00576D2A">
              <w:rPr>
                <w:rFonts w:ascii="Times New Roman" w:hAnsi="Times New Roman" w:cs="Times New Roman"/>
                <w:sz w:val="24"/>
              </w:rPr>
              <w:t>Concentration range</w:t>
            </w:r>
            <w:r w:rsidR="0027545B">
              <w:rPr>
                <w:rFonts w:ascii="Times New Roman" w:hAnsi="Times New Roman" w:cs="Times New Roman"/>
                <w:sz w:val="24"/>
              </w:rPr>
              <w:t>,</w:t>
            </w:r>
            <w:r w:rsidRPr="00576D2A">
              <w:rPr>
                <w:rFonts w:ascii="Times New Roman" w:hAnsi="Times New Roman" w:cs="Times New Roman"/>
                <w:sz w:val="24"/>
              </w:rPr>
              <w:t xml:space="preserve"> </w:t>
            </w:r>
            <w:proofErr w:type="spellStart"/>
            <w:r w:rsidRPr="00576D2A">
              <w:rPr>
                <w:rFonts w:ascii="Times New Roman" w:hAnsi="Times New Roman" w:cs="Times New Roman"/>
                <w:sz w:val="24"/>
              </w:rPr>
              <w:t>C</w:t>
            </w:r>
            <w:r w:rsidR="00E76C34" w:rsidRPr="00576D2A">
              <w:rPr>
                <w:rFonts w:ascii="Times New Roman" w:hAnsi="Times New Roman" w:cs="Times New Roman" w:hint="eastAsia"/>
                <w:sz w:val="24"/>
                <w:vertAlign w:val="subscript"/>
              </w:rPr>
              <w:t>in</w:t>
            </w:r>
            <w:proofErr w:type="spellEnd"/>
          </w:p>
        </w:tc>
        <w:tc>
          <w:tcPr>
            <w:tcW w:w="2178" w:type="dxa"/>
            <w:shd w:val="clear" w:color="auto" w:fill="D9D9D9"/>
            <w:vAlign w:val="center"/>
          </w:tcPr>
          <w:p w:rsidR="000E27B8" w:rsidRPr="00576D2A" w:rsidRDefault="00966AAB" w:rsidP="00422333">
            <w:pPr>
              <w:spacing w:after="0" w:line="240" w:lineRule="auto"/>
              <w:jc w:val="center"/>
              <w:rPr>
                <w:rFonts w:ascii="Times New Roman" w:hAnsi="Times New Roman" w:cs="Times New Roman"/>
                <w:sz w:val="24"/>
              </w:rPr>
            </w:pPr>
            <w:r w:rsidRPr="00576D2A" w:rsidDel="00966AAB">
              <w:rPr>
                <w:rFonts w:ascii="Times New Roman" w:hAnsi="Times New Roman" w:cs="Times New Roman"/>
                <w:sz w:val="24"/>
              </w:rPr>
              <w:t xml:space="preserve"> </w:t>
            </w:r>
            <w:r w:rsidR="000E27B8" w:rsidRPr="00576D2A">
              <w:rPr>
                <w:rFonts w:ascii="Times New Roman" w:hAnsi="Times New Roman" w:cs="Times New Roman"/>
                <w:sz w:val="24"/>
              </w:rPr>
              <w:t>0.038-</w:t>
            </w:r>
            <w:r w:rsidR="00895CC5" w:rsidRPr="00576D2A">
              <w:rPr>
                <w:rFonts w:ascii="Times New Roman" w:hAnsi="Times New Roman" w:cs="Times New Roman" w:hint="eastAsia"/>
                <w:sz w:val="24"/>
              </w:rPr>
              <w:t>37.7</w:t>
            </w:r>
            <w:r w:rsidR="000E27B8" w:rsidRPr="00576D2A">
              <w:rPr>
                <w:rFonts w:ascii="Times New Roman" w:hAnsi="Times New Roman" w:cs="Times New Roman"/>
                <w:sz w:val="24"/>
              </w:rPr>
              <w:t>mg/m</w:t>
            </w:r>
            <w:r w:rsidR="000E27B8" w:rsidRPr="00576D2A">
              <w:rPr>
                <w:rFonts w:ascii="Times New Roman" w:hAnsi="Times New Roman" w:cs="Times New Roman"/>
                <w:sz w:val="24"/>
                <w:vertAlign w:val="superscript"/>
              </w:rPr>
              <w:t>3</w:t>
            </w:r>
          </w:p>
          <w:p w:rsidR="00B20228" w:rsidRPr="00576D2A" w:rsidRDefault="00966AAB">
            <w:pPr>
              <w:spacing w:after="0" w:line="240" w:lineRule="auto"/>
              <w:jc w:val="center"/>
              <w:rPr>
                <w:rFonts w:ascii="Times New Roman" w:hAnsi="Times New Roman" w:cs="Times New Roman"/>
                <w:sz w:val="24"/>
              </w:rPr>
            </w:pPr>
            <w:r w:rsidRPr="00576D2A">
              <w:rPr>
                <w:rFonts w:ascii="Times New Roman" w:hAnsi="Times New Roman" w:cs="Times New Roman" w:hint="eastAsia"/>
                <w:sz w:val="24"/>
              </w:rPr>
              <w:t>(</w:t>
            </w:r>
            <w:r w:rsidRPr="00576D2A">
              <w:rPr>
                <w:rFonts w:ascii="Times New Roman" w:hAnsi="Times New Roman" w:cs="Times New Roman"/>
                <w:sz w:val="24"/>
              </w:rPr>
              <w:t>0.01-</w:t>
            </w:r>
            <w:r w:rsidRPr="00576D2A">
              <w:rPr>
                <w:rFonts w:ascii="Times New Roman" w:hAnsi="Times New Roman" w:cs="Times New Roman" w:hint="eastAsia"/>
                <w:sz w:val="24"/>
              </w:rPr>
              <w:t>1</w:t>
            </w:r>
            <w:r w:rsidRPr="00576D2A">
              <w:rPr>
                <w:rFonts w:ascii="Times New Roman" w:hAnsi="Times New Roman" w:cs="Times New Roman"/>
                <w:sz w:val="24"/>
              </w:rPr>
              <w:t>0 ppm</w:t>
            </w:r>
            <w:r w:rsidRPr="00576D2A">
              <w:rPr>
                <w:rFonts w:ascii="Times New Roman" w:hAnsi="Times New Roman" w:cs="Times New Roman" w:hint="eastAsia"/>
                <w:sz w:val="24"/>
              </w:rPr>
              <w:t>)</w:t>
            </w:r>
          </w:p>
        </w:tc>
      </w:tr>
      <w:tr w:rsidR="000E27B8" w:rsidRPr="00576D2A" w:rsidTr="00F91CE5">
        <w:trPr>
          <w:trHeight w:hRule="exact" w:val="567"/>
        </w:trPr>
        <w:tc>
          <w:tcPr>
            <w:tcW w:w="1242" w:type="dxa"/>
            <w:vMerge/>
            <w:shd w:val="clear" w:color="auto" w:fill="D9D9D9"/>
            <w:vAlign w:val="center"/>
          </w:tcPr>
          <w:p w:rsidR="000E27B8" w:rsidRPr="00576D2A" w:rsidRDefault="000E27B8" w:rsidP="00521978">
            <w:pPr>
              <w:jc w:val="center"/>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UV irradiance range</w:t>
            </w:r>
            <w:r w:rsidR="0027545B">
              <w:rPr>
                <w:rFonts w:ascii="Times New Roman" w:hAnsi="Times New Roman" w:cs="Times New Roman"/>
                <w:sz w:val="24"/>
              </w:rPr>
              <w:t>,</w:t>
            </w:r>
            <w:r w:rsidRPr="00576D2A">
              <w:rPr>
                <w:rFonts w:ascii="Times New Roman" w:hAnsi="Times New Roman" w:cs="Times New Roman"/>
                <w:sz w:val="24"/>
              </w:rPr>
              <w:t xml:space="preserve"> I</w:t>
            </w:r>
            <w:r w:rsidRPr="00576D2A">
              <w:rPr>
                <w:rFonts w:ascii="Times New Roman" w:hAnsi="Times New Roman" w:cs="Times New Roman"/>
                <w:sz w:val="24"/>
                <w:vertAlign w:val="subscript"/>
              </w:rPr>
              <w:t>f</w:t>
            </w:r>
          </w:p>
        </w:tc>
        <w:tc>
          <w:tcPr>
            <w:tcW w:w="2178" w:type="dxa"/>
            <w:shd w:val="clear" w:color="auto" w:fill="D9D9D9"/>
            <w:vAlign w:val="center"/>
          </w:tcPr>
          <w:p w:rsidR="00422333" w:rsidRPr="00576D2A" w:rsidRDefault="000E27B8" w:rsidP="00714ECB">
            <w:pPr>
              <w:spacing w:after="0" w:line="240" w:lineRule="auto"/>
              <w:jc w:val="center"/>
              <w:rPr>
                <w:rFonts w:ascii="Times New Roman" w:hAnsi="Times New Roman" w:cs="Times New Roman"/>
                <w:sz w:val="24"/>
              </w:rPr>
            </w:pPr>
            <w:r w:rsidRPr="00576D2A">
              <w:rPr>
                <w:rFonts w:ascii="Times New Roman" w:hAnsi="Times New Roman" w:cs="Times New Roman"/>
                <w:sz w:val="24"/>
              </w:rPr>
              <w:t>2-</w:t>
            </w:r>
            <w:r w:rsidR="00714ECB" w:rsidRPr="00576D2A">
              <w:rPr>
                <w:rFonts w:ascii="Times New Roman" w:hAnsi="Times New Roman" w:cs="Times New Roman" w:hint="eastAsia"/>
                <w:sz w:val="24"/>
              </w:rPr>
              <w:t>20</w:t>
            </w:r>
            <w:r w:rsidRPr="00576D2A">
              <w:rPr>
                <w:rFonts w:ascii="Times New Roman" w:hAnsi="Times New Roman" w:cs="Times New Roman"/>
                <w:sz w:val="24"/>
              </w:rPr>
              <w:t xml:space="preserve"> </w:t>
            </w:r>
            <w:proofErr w:type="spellStart"/>
            <w:r w:rsidR="002870AD" w:rsidRPr="00576D2A">
              <w:rPr>
                <w:rFonts w:ascii="Times New Roman" w:hAnsi="Times New Roman" w:cs="Times New Roman"/>
                <w:sz w:val="24"/>
              </w:rPr>
              <w:t>mW</w:t>
            </w:r>
            <w:proofErr w:type="spellEnd"/>
            <w:r w:rsidRPr="00576D2A">
              <w:rPr>
                <w:rFonts w:ascii="Times New Roman" w:hAnsi="Times New Roman" w:cs="Times New Roman"/>
                <w:sz w:val="24"/>
              </w:rPr>
              <w:t>/cm</w:t>
            </w:r>
            <w:r w:rsidRPr="00576D2A">
              <w:rPr>
                <w:rFonts w:ascii="Times New Roman" w:hAnsi="Times New Roman" w:cs="Times New Roman"/>
                <w:sz w:val="24"/>
                <w:vertAlign w:val="superscript"/>
              </w:rPr>
              <w:t>2</w:t>
            </w:r>
          </w:p>
        </w:tc>
      </w:tr>
      <w:tr w:rsidR="000E27B8" w:rsidRPr="00576D2A" w:rsidTr="00F91CE5">
        <w:trPr>
          <w:trHeight w:hRule="exact" w:val="567"/>
        </w:trPr>
        <w:tc>
          <w:tcPr>
            <w:tcW w:w="1242" w:type="dxa"/>
            <w:vMerge/>
            <w:shd w:val="clear" w:color="auto" w:fill="D9D9D9"/>
            <w:vAlign w:val="center"/>
          </w:tcPr>
          <w:p w:rsidR="000E27B8" w:rsidRPr="00576D2A" w:rsidRDefault="000E27B8" w:rsidP="00521978">
            <w:pPr>
              <w:rPr>
                <w:rFonts w:ascii="Times New Roman" w:hAnsi="Times New Roman" w:cs="Times New Roman"/>
                <w:sz w:val="24"/>
              </w:rPr>
            </w:pPr>
          </w:p>
        </w:tc>
        <w:tc>
          <w:tcPr>
            <w:tcW w:w="5103" w:type="dxa"/>
            <w:shd w:val="clear" w:color="auto" w:fill="D9D9D9"/>
            <w:vAlign w:val="center"/>
          </w:tcPr>
          <w:p w:rsidR="000E27B8" w:rsidRPr="00576D2A" w:rsidRDefault="000E27B8" w:rsidP="00092920">
            <w:pPr>
              <w:spacing w:after="0"/>
              <w:rPr>
                <w:rFonts w:ascii="Times New Roman" w:hAnsi="Times New Roman" w:cs="Times New Roman"/>
                <w:sz w:val="24"/>
              </w:rPr>
            </w:pPr>
            <w:r w:rsidRPr="00576D2A">
              <w:rPr>
                <w:rFonts w:ascii="Times New Roman" w:hAnsi="Times New Roman" w:cs="Times New Roman"/>
                <w:sz w:val="24"/>
              </w:rPr>
              <w:t>Velocity range</w:t>
            </w:r>
            <w:r w:rsidR="0027545B">
              <w:rPr>
                <w:rFonts w:ascii="Times New Roman" w:hAnsi="Times New Roman" w:cs="Times New Roman"/>
                <w:sz w:val="24"/>
              </w:rPr>
              <w:t>,</w:t>
            </w:r>
            <w:r w:rsidRPr="00576D2A">
              <w:rPr>
                <w:rFonts w:ascii="Times New Roman" w:hAnsi="Times New Roman" w:cs="Times New Roman"/>
                <w:sz w:val="24"/>
              </w:rPr>
              <w:t xml:space="preserve"> </w:t>
            </w:r>
            <w:proofErr w:type="spellStart"/>
            <w:r w:rsidRPr="00576D2A">
              <w:rPr>
                <w:rFonts w:ascii="Times New Roman" w:hAnsi="Times New Roman" w:cs="Times New Roman"/>
                <w:sz w:val="24"/>
              </w:rPr>
              <w:t>u</w:t>
            </w:r>
            <w:r w:rsidRPr="00576D2A">
              <w:rPr>
                <w:rFonts w:ascii="Times New Roman" w:hAnsi="Times New Roman" w:cs="Times New Roman"/>
                <w:sz w:val="24"/>
                <w:vertAlign w:val="subscript"/>
              </w:rPr>
              <w:t>x</w:t>
            </w:r>
            <w:proofErr w:type="spellEnd"/>
          </w:p>
        </w:tc>
        <w:tc>
          <w:tcPr>
            <w:tcW w:w="2178" w:type="dxa"/>
            <w:shd w:val="clear" w:color="auto" w:fill="D9D9D9"/>
            <w:vAlign w:val="center"/>
          </w:tcPr>
          <w:p w:rsidR="000E27B8" w:rsidRPr="00576D2A" w:rsidRDefault="000E27B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0.5-1.5 m/s</w:t>
            </w:r>
          </w:p>
          <w:p w:rsidR="000E27B8" w:rsidRPr="00576D2A" w:rsidRDefault="00C56368" w:rsidP="000E27B8">
            <w:pPr>
              <w:spacing w:after="0" w:line="240" w:lineRule="auto"/>
              <w:jc w:val="center"/>
              <w:rPr>
                <w:rFonts w:ascii="Times New Roman" w:hAnsi="Times New Roman" w:cs="Times New Roman"/>
                <w:sz w:val="24"/>
              </w:rPr>
            </w:pPr>
            <w:r w:rsidRPr="00576D2A">
              <w:rPr>
                <w:rFonts w:ascii="Times New Roman" w:hAnsi="Times New Roman" w:cs="Times New Roman"/>
                <w:sz w:val="24"/>
              </w:rPr>
              <w:t xml:space="preserve"> (100-300</w:t>
            </w:r>
            <w:r w:rsidRPr="00576D2A">
              <w:rPr>
                <w:rFonts w:ascii="Times New Roman" w:hAnsi="Times New Roman" w:cs="Times New Roman" w:hint="eastAsia"/>
                <w:sz w:val="24"/>
              </w:rPr>
              <w:t>cfm</w:t>
            </w:r>
            <w:r w:rsidR="000E27B8" w:rsidRPr="00576D2A">
              <w:rPr>
                <w:rFonts w:ascii="Times New Roman" w:hAnsi="Times New Roman" w:cs="Times New Roman"/>
                <w:sz w:val="24"/>
              </w:rPr>
              <w:t>)</w:t>
            </w:r>
          </w:p>
        </w:tc>
      </w:tr>
      <w:tr w:rsidR="000E27B8" w:rsidRPr="00576D2A" w:rsidTr="00F91CE5">
        <w:trPr>
          <w:trHeight w:hRule="exact" w:val="1122"/>
        </w:trPr>
        <w:tc>
          <w:tcPr>
            <w:tcW w:w="1242" w:type="dxa"/>
            <w:vMerge/>
            <w:tcBorders>
              <w:bottom w:val="single" w:sz="12" w:space="0" w:color="000000"/>
            </w:tcBorders>
            <w:shd w:val="clear" w:color="auto" w:fill="D9D9D9"/>
            <w:vAlign w:val="center"/>
          </w:tcPr>
          <w:p w:rsidR="000E27B8" w:rsidRPr="00576D2A" w:rsidRDefault="000E27B8" w:rsidP="00521978">
            <w:pPr>
              <w:rPr>
                <w:rFonts w:ascii="Times New Roman" w:hAnsi="Times New Roman" w:cs="Times New Roman"/>
                <w:sz w:val="24"/>
              </w:rPr>
            </w:pPr>
          </w:p>
        </w:tc>
        <w:tc>
          <w:tcPr>
            <w:tcW w:w="5103" w:type="dxa"/>
            <w:tcBorders>
              <w:bottom w:val="single" w:sz="12" w:space="0" w:color="000000"/>
            </w:tcBorders>
            <w:shd w:val="clear" w:color="auto" w:fill="D9D9D9"/>
            <w:vAlign w:val="center"/>
          </w:tcPr>
          <w:p w:rsidR="00714ECB" w:rsidRPr="00576D2A" w:rsidRDefault="000E27B8">
            <w:pPr>
              <w:spacing w:after="0"/>
              <w:rPr>
                <w:rFonts w:ascii="Times New Roman" w:hAnsi="Times New Roman" w:cs="Times New Roman"/>
                <w:sz w:val="24"/>
              </w:rPr>
            </w:pPr>
            <w:r w:rsidRPr="00576D2A">
              <w:rPr>
                <w:rFonts w:ascii="Times New Roman" w:hAnsi="Times New Roman" w:cs="Times New Roman"/>
                <w:sz w:val="24"/>
              </w:rPr>
              <w:t>Humidity</w:t>
            </w:r>
            <w:r w:rsidR="0027545B">
              <w:rPr>
                <w:rFonts w:ascii="Times New Roman" w:hAnsi="Times New Roman" w:cs="Times New Roman"/>
                <w:sz w:val="24"/>
              </w:rPr>
              <w:t>,</w:t>
            </w:r>
            <w:r w:rsidRPr="00576D2A">
              <w:rPr>
                <w:rFonts w:ascii="Times New Roman" w:hAnsi="Times New Roman" w:cs="Times New Roman"/>
                <w:sz w:val="24"/>
              </w:rPr>
              <w:t xml:space="preserve"> </w:t>
            </w:r>
            <w:r w:rsidR="00CC3ABB" w:rsidRPr="00576D2A">
              <w:rPr>
                <w:rFonts w:ascii="Times New Roman" w:hAnsi="Times New Roman" w:cs="Times New Roman" w:hint="eastAsia"/>
                <w:sz w:val="24"/>
              </w:rPr>
              <w:t>C</w:t>
            </w:r>
            <w:r w:rsidRPr="00576D2A">
              <w:rPr>
                <w:rFonts w:ascii="Times New Roman" w:hAnsi="Times New Roman" w:cs="Times New Roman"/>
                <w:sz w:val="24"/>
                <w:vertAlign w:val="subscript"/>
              </w:rPr>
              <w:t>H2O</w:t>
            </w:r>
          </w:p>
        </w:tc>
        <w:tc>
          <w:tcPr>
            <w:tcW w:w="2178" w:type="dxa"/>
            <w:tcBorders>
              <w:bottom w:val="single" w:sz="12" w:space="0" w:color="000000"/>
            </w:tcBorders>
            <w:shd w:val="clear" w:color="auto" w:fill="D9D9D9"/>
            <w:vAlign w:val="center"/>
          </w:tcPr>
          <w:p w:rsidR="00B57197" w:rsidRPr="00576D2A" w:rsidRDefault="000B7DE7" w:rsidP="000E27B8">
            <w:pPr>
              <w:spacing w:after="0" w:line="240" w:lineRule="auto"/>
              <w:jc w:val="center"/>
              <w:rPr>
                <w:rFonts w:ascii="Times New Roman" w:hAnsi="Times New Roman" w:cs="Times New Roman"/>
                <w:sz w:val="24"/>
              </w:rPr>
            </w:pPr>
            <w:r w:rsidRPr="00576D2A" w:rsidDel="000B7DE7">
              <w:rPr>
                <w:rFonts w:ascii="Times New Roman" w:hAnsi="Times New Roman" w:cs="Times New Roman"/>
                <w:sz w:val="24"/>
              </w:rPr>
              <w:t xml:space="preserve"> </w:t>
            </w:r>
          </w:p>
          <w:p w:rsidR="000E27B8" w:rsidRPr="00576D2A" w:rsidRDefault="00485C50" w:rsidP="000E27B8">
            <w:pPr>
              <w:spacing w:after="0" w:line="240" w:lineRule="auto"/>
              <w:jc w:val="center"/>
              <w:rPr>
                <w:rFonts w:ascii="Times New Roman" w:hAnsi="Times New Roman" w:cs="Times New Roman"/>
                <w:sz w:val="24"/>
                <w:vertAlign w:val="superscript"/>
              </w:rPr>
            </w:pPr>
            <w:r w:rsidRPr="00576D2A">
              <w:rPr>
                <w:rFonts w:ascii="Times New Roman" w:hAnsi="Times New Roman" w:cs="Times New Roman" w:hint="eastAsia"/>
                <w:sz w:val="24"/>
              </w:rPr>
              <w:t>6990</w:t>
            </w:r>
            <w:r w:rsidR="00B57197" w:rsidRPr="00576D2A">
              <w:rPr>
                <w:rFonts w:ascii="Times New Roman" w:hAnsi="Times New Roman" w:cs="Times New Roman" w:hint="eastAsia"/>
                <w:sz w:val="24"/>
              </w:rPr>
              <w:t>-18940</w:t>
            </w:r>
            <w:r w:rsidR="00B57197" w:rsidRPr="00576D2A">
              <w:rPr>
                <w:rFonts w:ascii="Times New Roman" w:hAnsi="Times New Roman" w:cs="Times New Roman"/>
                <w:sz w:val="24"/>
              </w:rPr>
              <w:t xml:space="preserve"> mg/m</w:t>
            </w:r>
            <w:r w:rsidR="00B57197" w:rsidRPr="00576D2A">
              <w:rPr>
                <w:rFonts w:ascii="Times New Roman" w:hAnsi="Times New Roman" w:cs="Times New Roman"/>
                <w:sz w:val="24"/>
                <w:vertAlign w:val="superscript"/>
              </w:rPr>
              <w:t>3</w:t>
            </w:r>
          </w:p>
          <w:p w:rsidR="000B7DE7" w:rsidRPr="00576D2A" w:rsidRDefault="009B71E0" w:rsidP="000E27B8">
            <w:pPr>
              <w:tabs>
                <w:tab w:val="center" w:pos="4320"/>
                <w:tab w:val="right" w:pos="8640"/>
              </w:tabs>
              <w:spacing w:after="0" w:line="240" w:lineRule="auto"/>
              <w:jc w:val="center"/>
              <w:rPr>
                <w:rFonts w:ascii="Times New Roman" w:hAnsi="Times New Roman" w:cs="Times New Roman"/>
                <w:sz w:val="24"/>
              </w:rPr>
            </w:pPr>
            <w:r w:rsidRPr="00576D2A">
              <w:rPr>
                <w:rFonts w:ascii="Times New Roman" w:hAnsi="Times New Roman" w:cs="Times New Roman"/>
                <w:sz w:val="24"/>
              </w:rPr>
              <w:t>(</w:t>
            </w:r>
            <w:r w:rsidR="00485C50" w:rsidRPr="00576D2A">
              <w:rPr>
                <w:rFonts w:ascii="Times New Roman" w:hAnsi="Times New Roman" w:cs="Times New Roman" w:hint="eastAsia"/>
                <w:sz w:val="24"/>
              </w:rPr>
              <w:t>3</w:t>
            </w:r>
            <w:r w:rsidR="000B7DE7" w:rsidRPr="00576D2A">
              <w:rPr>
                <w:rFonts w:ascii="Times New Roman" w:hAnsi="Times New Roman" w:cs="Times New Roman" w:hint="eastAsia"/>
                <w:sz w:val="24"/>
              </w:rPr>
              <w:t>0</w:t>
            </w:r>
            <w:r w:rsidR="0066284A" w:rsidRPr="00576D2A">
              <w:rPr>
                <w:rFonts w:ascii="Times New Roman" w:hAnsi="Times New Roman" w:cs="Times New Roman" w:hint="eastAsia"/>
                <w:sz w:val="24"/>
              </w:rPr>
              <w:t>-80%</w:t>
            </w:r>
            <w:r w:rsidRPr="00576D2A">
              <w:rPr>
                <w:rFonts w:ascii="Times New Roman" w:hAnsi="Times New Roman" w:cs="Times New Roman"/>
                <w:sz w:val="24"/>
              </w:rPr>
              <w:t>)</w:t>
            </w:r>
          </w:p>
          <w:p w:rsidR="000B7DE7" w:rsidRPr="00576D2A" w:rsidRDefault="000B7DE7" w:rsidP="000E27B8">
            <w:pPr>
              <w:spacing w:after="0" w:line="240" w:lineRule="auto"/>
              <w:jc w:val="center"/>
              <w:rPr>
                <w:rFonts w:ascii="Times New Roman" w:hAnsi="Times New Roman" w:cs="Times New Roman"/>
                <w:sz w:val="24"/>
              </w:rPr>
            </w:pPr>
          </w:p>
        </w:tc>
      </w:tr>
    </w:tbl>
    <w:p w:rsidR="00394CD2" w:rsidRPr="00576D2A" w:rsidRDefault="00394CD2" w:rsidP="00394CD2">
      <w:pPr>
        <w:jc w:val="center"/>
        <w:rPr>
          <w:rFonts w:ascii="Times New Roman" w:hAnsi="Times New Roman" w:cs="Times New Roman"/>
          <w:sz w:val="21"/>
          <w:szCs w:val="21"/>
        </w:rPr>
      </w:pPr>
    </w:p>
    <w:p w:rsidR="00394CD2" w:rsidRPr="00576D2A" w:rsidRDefault="00394CD2" w:rsidP="00394CD2">
      <w:pPr>
        <w:pStyle w:val="a3"/>
        <w:numPr>
          <w:ilvl w:val="0"/>
          <w:numId w:val="2"/>
        </w:numPr>
        <w:rPr>
          <w:rFonts w:ascii="Times New Roman" w:hAnsi="Times New Roman" w:cs="Times New Roman"/>
          <w:b/>
          <w:sz w:val="28"/>
          <w:szCs w:val="28"/>
        </w:rPr>
      </w:pPr>
      <w:r w:rsidRPr="00576D2A">
        <w:rPr>
          <w:rFonts w:ascii="Times New Roman" w:hAnsi="Times New Roman" w:cs="Times New Roman"/>
          <w:b/>
          <w:sz w:val="28"/>
          <w:szCs w:val="28"/>
        </w:rPr>
        <w:t>M</w:t>
      </w:r>
      <w:r w:rsidRPr="00576D2A">
        <w:rPr>
          <w:rFonts w:ascii="Times New Roman" w:hAnsi="Times New Roman" w:cs="Times New Roman" w:hint="eastAsia"/>
          <w:b/>
          <w:sz w:val="28"/>
          <w:szCs w:val="28"/>
        </w:rPr>
        <w:t>odel</w:t>
      </w:r>
      <w:r w:rsidRPr="00576D2A">
        <w:rPr>
          <w:rFonts w:ascii="Times New Roman" w:hAnsi="Times New Roman" w:cs="Times New Roman"/>
          <w:b/>
          <w:sz w:val="28"/>
          <w:szCs w:val="28"/>
        </w:rPr>
        <w:t xml:space="preserve"> Validation</w:t>
      </w:r>
    </w:p>
    <w:p w:rsidR="00394CD2" w:rsidRPr="00576D2A" w:rsidRDefault="00394CD2" w:rsidP="00394CD2">
      <w:pPr>
        <w:spacing w:line="240" w:lineRule="auto"/>
        <w:jc w:val="both"/>
        <w:rPr>
          <w:rFonts w:ascii="Times New Roman" w:hAnsi="Times New Roman" w:cs="Times New Roman"/>
          <w:sz w:val="24"/>
        </w:rPr>
      </w:pPr>
      <w:r w:rsidRPr="00576D2A">
        <w:rPr>
          <w:rFonts w:ascii="Times New Roman" w:hAnsi="Times New Roman" w:cs="Times New Roman" w:hint="eastAsia"/>
          <w:sz w:val="24"/>
        </w:rPr>
        <w:t>To validate the PCO model</w:t>
      </w:r>
      <w:r w:rsidR="00A97B9E">
        <w:rPr>
          <w:rFonts w:ascii="Times New Roman" w:hAnsi="Times New Roman" w:cs="Times New Roman"/>
          <w:sz w:val="24"/>
        </w:rPr>
        <w:t xml:space="preserve"> prediction</w:t>
      </w:r>
      <w:r w:rsidRPr="00576D2A">
        <w:rPr>
          <w:rFonts w:ascii="Times New Roman" w:hAnsi="Times New Roman" w:cs="Times New Roman" w:hint="eastAsia"/>
          <w:sz w:val="24"/>
        </w:rPr>
        <w:t xml:space="preserve">, simulation results are compared with </w:t>
      </w:r>
      <w:r w:rsidR="004A5711">
        <w:rPr>
          <w:rFonts w:ascii="Times New Roman" w:hAnsi="Times New Roman" w:cs="Times New Roman"/>
          <w:sz w:val="24"/>
        </w:rPr>
        <w:t xml:space="preserve">the prediction made by </w:t>
      </w:r>
      <w:r w:rsidRPr="00576D2A">
        <w:rPr>
          <w:rFonts w:ascii="Times New Roman" w:hAnsi="Times New Roman" w:cs="Times New Roman" w:hint="eastAsia"/>
          <w:sz w:val="24"/>
        </w:rPr>
        <w:t>t</w:t>
      </w:r>
      <w:r w:rsidRPr="00576D2A">
        <w:rPr>
          <w:rFonts w:ascii="Times New Roman" w:hAnsi="Times New Roman" w:cs="Times New Roman"/>
          <w:sz w:val="24"/>
        </w:rPr>
        <w:t xml:space="preserve">wo-site kinetic model developed by Lewandowski and </w:t>
      </w:r>
      <w:proofErr w:type="spellStart"/>
      <w:r w:rsidRPr="00576D2A">
        <w:rPr>
          <w:rFonts w:ascii="Times New Roman" w:hAnsi="Times New Roman" w:cs="Times New Roman"/>
          <w:sz w:val="24"/>
        </w:rPr>
        <w:t>Ollis</w:t>
      </w:r>
      <w:proofErr w:type="spellEnd"/>
      <w:r w:rsidRPr="00576D2A">
        <w:rPr>
          <w:rFonts w:ascii="Times New Roman" w:hAnsi="Times New Roman" w:cs="Times New Roman"/>
          <w:sz w:val="24"/>
        </w:rPr>
        <w:t xml:space="preserve"> (2003)</w:t>
      </w:r>
      <w:r w:rsidRPr="00576D2A">
        <w:rPr>
          <w:rFonts w:ascii="Times New Roman" w:hAnsi="Times New Roman" w:cs="Times New Roman" w:hint="eastAsia"/>
          <w:sz w:val="24"/>
        </w:rPr>
        <w:t>.</w:t>
      </w:r>
      <w:r w:rsidRPr="00576D2A">
        <w:rPr>
          <w:rFonts w:ascii="Times New Roman" w:hAnsi="Times New Roman" w:cs="Times New Roman"/>
          <w:sz w:val="24"/>
        </w:rPr>
        <w:t xml:space="preserve"> </w:t>
      </w:r>
      <w:r w:rsidRPr="00576D2A">
        <w:rPr>
          <w:rFonts w:ascii="Times New Roman" w:hAnsi="Times New Roman" w:cs="Times New Roman" w:hint="eastAsia"/>
          <w:sz w:val="24"/>
        </w:rPr>
        <w:t>T</w:t>
      </w:r>
      <w:r w:rsidRPr="00576D2A">
        <w:rPr>
          <w:rFonts w:ascii="Times New Roman" w:hAnsi="Times New Roman" w:cs="Times New Roman"/>
          <w:sz w:val="24"/>
        </w:rPr>
        <w:t xml:space="preserve">wo-site kinetic model </w:t>
      </w:r>
      <w:r w:rsidRPr="00576D2A">
        <w:rPr>
          <w:rFonts w:ascii="Times New Roman" w:hAnsi="Times New Roman" w:cs="Times New Roman" w:hint="eastAsia"/>
          <w:sz w:val="24"/>
        </w:rPr>
        <w:t xml:space="preserve">is established </w:t>
      </w:r>
      <w:r w:rsidRPr="00576D2A">
        <w:rPr>
          <w:rFonts w:ascii="Times New Roman" w:hAnsi="Times New Roman" w:cs="Times New Roman"/>
          <w:sz w:val="24"/>
        </w:rPr>
        <w:t xml:space="preserve">on the basis of the presumed presence of two different types of adsorption sites, hydrophobic adsorption sites (type </w:t>
      </w:r>
      <w:proofErr w:type="gramStart"/>
      <w:r w:rsidRPr="00576D2A">
        <w:rPr>
          <w:rFonts w:ascii="Times New Roman" w:hAnsi="Times New Roman" w:cs="Times New Roman"/>
          <w:sz w:val="24"/>
        </w:rPr>
        <w:t>I</w:t>
      </w:r>
      <w:proofErr w:type="gramEnd"/>
      <w:r w:rsidRPr="00576D2A">
        <w:rPr>
          <w:rFonts w:ascii="Times New Roman" w:hAnsi="Times New Roman" w:cs="Times New Roman"/>
          <w:sz w:val="24"/>
        </w:rPr>
        <w:t xml:space="preserve">) and hydrophilic adsorption sites (type II). For the reactant </w:t>
      </w:r>
      <w:r w:rsidRPr="004A5711">
        <w:rPr>
          <w:rFonts w:ascii="Times New Roman" w:hAnsi="Times New Roman" w:cs="Times New Roman"/>
          <w:sz w:val="24"/>
          <w:u w:val="single"/>
        </w:rPr>
        <w:t>i</w:t>
      </w:r>
      <w:r w:rsidRPr="00576D2A">
        <w:rPr>
          <w:rFonts w:ascii="Times New Roman" w:hAnsi="Times New Roman" w:cs="Times New Roman"/>
          <w:sz w:val="24"/>
        </w:rPr>
        <w:t>, it is assumed to be only accessible to hydrophobic adsorption sites (type I)</w:t>
      </w:r>
      <w:r w:rsidR="00576D2A" w:rsidRPr="00576D2A">
        <w:rPr>
          <w:rFonts w:ascii="Times New Roman" w:hAnsi="Times New Roman" w:cs="Times New Roman"/>
          <w:sz w:val="24"/>
        </w:rPr>
        <w:t>.</w:t>
      </w:r>
      <w:r w:rsidRPr="00576D2A">
        <w:rPr>
          <w:rFonts w:ascii="Times New Roman" w:hAnsi="Times New Roman" w:cs="Times New Roman"/>
          <w:sz w:val="24"/>
        </w:rPr>
        <w:t xml:space="preserve">  </w:t>
      </w:r>
      <w:r w:rsidR="002330BD" w:rsidRPr="00576D2A">
        <w:rPr>
          <w:rFonts w:ascii="Times New Roman" w:hAnsi="Times New Roman" w:cs="Times New Roman"/>
          <w:sz w:val="24"/>
        </w:rPr>
        <w:t>T</w:t>
      </w:r>
      <w:r w:rsidRPr="00576D2A">
        <w:rPr>
          <w:rFonts w:ascii="Times New Roman" w:hAnsi="Times New Roman" w:cs="Times New Roman"/>
          <w:sz w:val="24"/>
        </w:rPr>
        <w:t xml:space="preserve">he site balance is given as follows:  </w:t>
      </w:r>
    </w:p>
    <w:p w:rsidR="00394CD2" w:rsidRPr="00576D2A" w:rsidRDefault="00394CD2" w:rsidP="00394CD2">
      <w:pPr>
        <w:spacing w:line="240" w:lineRule="auto"/>
        <w:rPr>
          <w:sz w:val="24"/>
        </w:rPr>
      </w:pPr>
      <w:r w:rsidRPr="002B0828">
        <w:rPr>
          <w:position w:val="-28"/>
        </w:rPr>
        <w:object w:dxaOrig="3340" w:dyaOrig="720">
          <v:shape id="_x0000_i1046" type="#_x0000_t75" style="width:167.25pt;height:36pt" o:ole="">
            <v:imagedata r:id="rId57" o:title=""/>
          </v:shape>
          <o:OLEObject Type="Embed" ProgID="Equation.3" ShapeID="_x0000_i1046" DrawAspect="Content" ObjectID="_1421738632" r:id="rId58"/>
        </w:object>
      </w:r>
      <w:r w:rsidRPr="002B0828">
        <w:rPr>
          <w:rFonts w:hint="eastAsia"/>
          <w:sz w:val="24"/>
        </w:rPr>
        <w:t xml:space="preserve"> </w:t>
      </w:r>
      <w:r w:rsidRPr="002B0828">
        <w:rPr>
          <w:sz w:val="24"/>
        </w:rPr>
        <w:t xml:space="preserve">    </w:t>
      </w:r>
      <w:r w:rsidR="008964DD" w:rsidRPr="002B0828">
        <w:rPr>
          <w:rFonts w:hint="eastAsia"/>
          <w:sz w:val="24"/>
        </w:rPr>
        <w:t xml:space="preserve">                                                                               </w:t>
      </w:r>
      <w:r w:rsidR="009F0B0B" w:rsidRPr="002B0828">
        <w:rPr>
          <w:rFonts w:ascii="Times New Roman" w:hAnsi="Times New Roman" w:cs="Times New Roman"/>
          <w:sz w:val="24"/>
        </w:rPr>
        <w:t>(16)</w:t>
      </w:r>
      <w:r w:rsidRPr="00576D2A">
        <w:rPr>
          <w:sz w:val="24"/>
        </w:rPr>
        <w:t xml:space="preserve"> </w:t>
      </w:r>
    </w:p>
    <w:p w:rsidR="00394CD2" w:rsidRPr="00576D2A" w:rsidRDefault="00394CD2" w:rsidP="00394CD2">
      <w:pPr>
        <w:spacing w:after="120" w:line="240" w:lineRule="auto"/>
        <w:jc w:val="both"/>
        <w:rPr>
          <w:rFonts w:ascii="Times New Roman" w:hAnsi="Times New Roman" w:cs="Times New Roman"/>
          <w:sz w:val="24"/>
        </w:rPr>
      </w:pPr>
      <w:r w:rsidRPr="00576D2A">
        <w:rPr>
          <w:rFonts w:ascii="Times New Roman" w:hAnsi="Times New Roman" w:cs="Times New Roman"/>
          <w:sz w:val="24"/>
        </w:rPr>
        <w:t xml:space="preserve">Compared with the </w:t>
      </w:r>
      <w:r w:rsidRPr="00576D2A">
        <w:rPr>
          <w:rFonts w:ascii="Times New Roman" w:hAnsi="Times New Roman" w:cs="Times New Roman" w:hint="eastAsia"/>
          <w:sz w:val="24"/>
        </w:rPr>
        <w:t>PCO</w:t>
      </w:r>
      <w:r w:rsidRPr="00576D2A">
        <w:rPr>
          <w:rFonts w:ascii="Times New Roman" w:hAnsi="Times New Roman" w:cs="Times New Roman"/>
          <w:sz w:val="24"/>
        </w:rPr>
        <w:t xml:space="preserve"> model, the two-site kinetic model only considers the mass balance of a reactant at the </w:t>
      </w:r>
      <w:r w:rsidR="000B73A7" w:rsidRPr="00576D2A">
        <w:rPr>
          <w:rFonts w:ascii="Times New Roman" w:hAnsi="Times New Roman" w:cs="Times New Roman"/>
          <w:sz w:val="24"/>
        </w:rPr>
        <w:t>fib</w:t>
      </w:r>
      <w:r w:rsidR="000B73A7" w:rsidRPr="00576D2A">
        <w:rPr>
          <w:rFonts w:ascii="Times New Roman" w:hAnsi="Times New Roman" w:cs="Times New Roman" w:hint="eastAsia"/>
          <w:sz w:val="24"/>
        </w:rPr>
        <w:t>re</w:t>
      </w:r>
      <w:r w:rsidR="000B73A7" w:rsidRPr="00576D2A">
        <w:rPr>
          <w:rFonts w:ascii="Times New Roman" w:hAnsi="Times New Roman" w:cs="Times New Roman"/>
          <w:sz w:val="24"/>
        </w:rPr>
        <w:t xml:space="preserve"> </w:t>
      </w:r>
      <w:r w:rsidRPr="00576D2A">
        <w:rPr>
          <w:rFonts w:ascii="Times New Roman" w:hAnsi="Times New Roman" w:cs="Times New Roman"/>
          <w:sz w:val="24"/>
        </w:rPr>
        <w:t xml:space="preserve">surface, but gives </w:t>
      </w:r>
      <w:r w:rsidR="00604C4B" w:rsidRPr="00576D2A">
        <w:rPr>
          <w:rFonts w:ascii="Times New Roman" w:hAnsi="Times New Roman" w:cs="Times New Roman" w:hint="eastAsia"/>
          <w:sz w:val="24"/>
        </w:rPr>
        <w:t xml:space="preserve">a </w:t>
      </w:r>
      <w:r w:rsidRPr="00576D2A">
        <w:rPr>
          <w:rFonts w:ascii="Times New Roman" w:hAnsi="Times New Roman" w:cs="Times New Roman"/>
          <w:sz w:val="24"/>
        </w:rPr>
        <w:t>more detailed description (including adsorption and desorption) on mass transfer.</w:t>
      </w:r>
    </w:p>
    <w:p w:rsidR="004A5711" w:rsidRDefault="000C07B2" w:rsidP="00C618E2">
      <w:pPr>
        <w:spacing w:line="240" w:lineRule="auto"/>
        <w:jc w:val="both"/>
        <w:rPr>
          <w:rFonts w:ascii="Times New Roman" w:hAnsi="Times New Roman" w:cs="Times New Roman"/>
          <w:sz w:val="24"/>
        </w:rPr>
      </w:pPr>
      <w:r w:rsidRPr="00576D2A">
        <w:rPr>
          <w:rFonts w:ascii="Times New Roman" w:hAnsi="Times New Roman" w:cs="Times New Roman"/>
          <w:sz w:val="24"/>
        </w:rPr>
        <w:t xml:space="preserve">Figure </w:t>
      </w:r>
      <w:r w:rsidR="00FA5503" w:rsidRPr="00576D2A">
        <w:rPr>
          <w:rFonts w:ascii="Times New Roman" w:hAnsi="Times New Roman" w:cs="Times New Roman" w:hint="eastAsia"/>
          <w:sz w:val="24"/>
        </w:rPr>
        <w:t>7</w:t>
      </w:r>
      <w:r w:rsidR="00FA5503" w:rsidRPr="00576D2A">
        <w:rPr>
          <w:rFonts w:ascii="Times New Roman" w:hAnsi="Times New Roman" w:cs="Times New Roman"/>
          <w:sz w:val="24"/>
        </w:rPr>
        <w:t xml:space="preserve"> </w:t>
      </w:r>
      <w:r w:rsidRPr="00576D2A">
        <w:rPr>
          <w:rFonts w:ascii="Times New Roman" w:hAnsi="Times New Roman" w:cs="Times New Roman"/>
          <w:sz w:val="24"/>
        </w:rPr>
        <w:t>compares t</w:t>
      </w:r>
      <w:r w:rsidR="00394CD2" w:rsidRPr="00576D2A">
        <w:rPr>
          <w:rFonts w:ascii="Times New Roman" w:hAnsi="Times New Roman" w:cs="Times New Roman"/>
          <w:sz w:val="24"/>
        </w:rPr>
        <w:t>he PCO model simulation results</w:t>
      </w:r>
      <w:r w:rsidRPr="00576D2A">
        <w:rPr>
          <w:rFonts w:ascii="Times New Roman" w:hAnsi="Times New Roman" w:cs="Times New Roman"/>
          <w:sz w:val="24"/>
        </w:rPr>
        <w:t xml:space="preserve"> </w:t>
      </w:r>
      <w:r w:rsidR="00394CD2" w:rsidRPr="00576D2A">
        <w:rPr>
          <w:rFonts w:ascii="Times New Roman" w:hAnsi="Times New Roman" w:cs="Times New Roman"/>
          <w:sz w:val="24"/>
        </w:rPr>
        <w:t xml:space="preserve">with both experimental data </w:t>
      </w:r>
      <w:r w:rsidR="00C618E2" w:rsidRPr="00576D2A">
        <w:rPr>
          <w:rFonts w:ascii="Times New Roman" w:hAnsi="Times New Roman" w:cs="Times New Roman"/>
          <w:sz w:val="24"/>
        </w:rPr>
        <w:t xml:space="preserve">and </w:t>
      </w:r>
      <w:r w:rsidR="00394CD2" w:rsidRPr="00576D2A">
        <w:rPr>
          <w:rFonts w:ascii="Times New Roman" w:hAnsi="Times New Roman" w:cs="Times New Roman"/>
          <w:sz w:val="24"/>
        </w:rPr>
        <w:t>the two-site kinetic model simulation results</w:t>
      </w:r>
      <w:r w:rsidR="00F61611" w:rsidRPr="00576D2A">
        <w:rPr>
          <w:rFonts w:ascii="Times New Roman" w:hAnsi="Times New Roman" w:cs="Times New Roman" w:hint="eastAsia"/>
          <w:sz w:val="24"/>
        </w:rPr>
        <w:t xml:space="preserve"> for two cases</w:t>
      </w:r>
      <w:r w:rsidR="00394CD2" w:rsidRPr="00576D2A">
        <w:rPr>
          <w:rFonts w:ascii="Times New Roman" w:hAnsi="Times New Roman" w:cs="Times New Roman"/>
          <w:sz w:val="24"/>
        </w:rPr>
        <w:t xml:space="preserve">. Two models provide reasonable fits for experimental data collected during the photocatalytic oxidation of toluene in a single-pass, powder layer PCO reactor </w:t>
      </w:r>
      <w:r w:rsidR="00394CD2" w:rsidRPr="00576D2A">
        <w:rPr>
          <w:rFonts w:ascii="Times New Roman" w:hAnsi="Times New Roman" w:cs="Times New Roman" w:hint="eastAsia"/>
          <w:sz w:val="24"/>
        </w:rPr>
        <w:t>under operational conditions of</w:t>
      </w:r>
      <w:r w:rsidR="00394CD2" w:rsidRPr="00576D2A">
        <w:rPr>
          <w:rFonts w:ascii="Times New Roman" w:hAnsi="Times New Roman" w:cs="Times New Roman"/>
          <w:sz w:val="24"/>
        </w:rPr>
        <w:t xml:space="preserve"> 20</w:t>
      </w:r>
      <w:r w:rsidR="004A5711">
        <w:rPr>
          <w:rFonts w:ascii="Times New Roman" w:hAnsi="Times New Roman" w:cs="Times New Roman"/>
          <w:sz w:val="24"/>
        </w:rPr>
        <w:t xml:space="preserve"> </w:t>
      </w:r>
      <w:r w:rsidR="00394CD2" w:rsidRPr="00576D2A">
        <w:rPr>
          <w:rFonts w:ascii="Times New Roman" w:hAnsi="Times New Roman" w:cs="Times New Roman"/>
          <w:sz w:val="24"/>
        </w:rPr>
        <w:t>mg/m</w:t>
      </w:r>
      <w:r w:rsidR="00394CD2" w:rsidRPr="00576D2A">
        <w:rPr>
          <w:rFonts w:ascii="Times New Roman" w:hAnsi="Times New Roman" w:cs="Times New Roman"/>
          <w:sz w:val="24"/>
          <w:vertAlign w:val="superscript"/>
        </w:rPr>
        <w:t>3</w:t>
      </w:r>
      <w:r w:rsidR="00394CD2" w:rsidRPr="00576D2A">
        <w:rPr>
          <w:rFonts w:ascii="Times New Roman" w:hAnsi="Times New Roman" w:cs="Times New Roman"/>
          <w:sz w:val="24"/>
        </w:rPr>
        <w:t xml:space="preserve"> </w:t>
      </w:r>
      <w:r w:rsidR="00F61611" w:rsidRPr="00576D2A">
        <w:rPr>
          <w:rFonts w:ascii="Times New Roman" w:hAnsi="Times New Roman" w:cs="Times New Roman" w:hint="eastAsia"/>
          <w:sz w:val="24"/>
        </w:rPr>
        <w:t>and 30</w:t>
      </w:r>
      <w:r w:rsidR="004A5711">
        <w:rPr>
          <w:rFonts w:ascii="Times New Roman" w:hAnsi="Times New Roman" w:cs="Times New Roman"/>
          <w:sz w:val="24"/>
        </w:rPr>
        <w:t xml:space="preserve"> </w:t>
      </w:r>
      <w:r w:rsidR="00F61611" w:rsidRPr="00576D2A">
        <w:rPr>
          <w:rFonts w:ascii="Times New Roman" w:hAnsi="Times New Roman" w:cs="Times New Roman" w:hint="eastAsia"/>
          <w:sz w:val="24"/>
        </w:rPr>
        <w:t>mg/m</w:t>
      </w:r>
      <w:r w:rsidR="009B71E0" w:rsidRPr="00576D2A">
        <w:rPr>
          <w:rFonts w:ascii="Times New Roman" w:hAnsi="Times New Roman" w:cs="Times New Roman"/>
          <w:sz w:val="24"/>
          <w:vertAlign w:val="superscript"/>
        </w:rPr>
        <w:t>3</w:t>
      </w:r>
      <w:r w:rsidR="00F61611" w:rsidRPr="00576D2A">
        <w:rPr>
          <w:rFonts w:ascii="Times New Roman" w:hAnsi="Times New Roman" w:cs="Times New Roman" w:hint="eastAsia"/>
          <w:sz w:val="24"/>
        </w:rPr>
        <w:t xml:space="preserve"> </w:t>
      </w:r>
      <w:r w:rsidR="00394CD2" w:rsidRPr="00576D2A">
        <w:rPr>
          <w:rFonts w:ascii="Times New Roman" w:hAnsi="Times New Roman" w:cs="Times New Roman"/>
          <w:sz w:val="24"/>
        </w:rPr>
        <w:t>of feed concentration</w:t>
      </w:r>
      <w:r w:rsidR="008259A8" w:rsidRPr="00576D2A">
        <w:rPr>
          <w:rFonts w:ascii="Times New Roman" w:hAnsi="Times New Roman" w:cs="Times New Roman" w:hint="eastAsia"/>
          <w:sz w:val="24"/>
        </w:rPr>
        <w:t>, 1000</w:t>
      </w:r>
      <w:r w:rsidR="004A5711">
        <w:rPr>
          <w:rFonts w:ascii="Times New Roman" w:hAnsi="Times New Roman" w:cs="Times New Roman"/>
          <w:sz w:val="24"/>
        </w:rPr>
        <w:t xml:space="preserve"> </w:t>
      </w:r>
      <w:r w:rsidR="008259A8" w:rsidRPr="00576D2A">
        <w:rPr>
          <w:rFonts w:ascii="Times New Roman" w:hAnsi="Times New Roman" w:cs="Times New Roman" w:hint="eastAsia"/>
          <w:sz w:val="24"/>
        </w:rPr>
        <w:t>mg/m</w:t>
      </w:r>
      <w:r w:rsidR="009B71E0" w:rsidRPr="00576D2A">
        <w:rPr>
          <w:rFonts w:ascii="Times New Roman" w:hAnsi="Times New Roman" w:cs="Times New Roman"/>
          <w:sz w:val="24"/>
          <w:vertAlign w:val="superscript"/>
        </w:rPr>
        <w:t>3</w:t>
      </w:r>
      <w:r w:rsidR="008259A8" w:rsidRPr="00576D2A">
        <w:rPr>
          <w:rFonts w:ascii="Times New Roman" w:hAnsi="Times New Roman" w:cs="Times New Roman" w:hint="eastAsia"/>
          <w:sz w:val="24"/>
        </w:rPr>
        <w:t xml:space="preserve"> of water vapour concentration</w:t>
      </w:r>
      <w:r w:rsidR="00394CD2" w:rsidRPr="00576D2A">
        <w:rPr>
          <w:rFonts w:ascii="Times New Roman" w:hAnsi="Times New Roman" w:cs="Times New Roman"/>
          <w:sz w:val="24"/>
        </w:rPr>
        <w:t xml:space="preserve"> and </w:t>
      </w:r>
      <w:r w:rsidR="00F61611" w:rsidRPr="00576D2A">
        <w:rPr>
          <w:rFonts w:ascii="Times New Roman" w:hAnsi="Times New Roman" w:cs="Times New Roman" w:hint="eastAsia"/>
          <w:sz w:val="24"/>
        </w:rPr>
        <w:t>1</w:t>
      </w:r>
      <w:r w:rsidR="0080473D" w:rsidRPr="00576D2A">
        <w:rPr>
          <w:rFonts w:ascii="Times New Roman" w:hAnsi="Times New Roman" w:cs="Times New Roman"/>
          <w:sz w:val="24"/>
        </w:rPr>
        <w:t>×</w:t>
      </w:r>
      <w:r w:rsidR="0080473D" w:rsidRPr="00576D2A">
        <w:rPr>
          <w:rFonts w:ascii="Times New Roman" w:hAnsi="Times New Roman" w:cs="Times New Roman" w:hint="eastAsia"/>
          <w:sz w:val="24"/>
        </w:rPr>
        <w:t>10</w:t>
      </w:r>
      <w:r w:rsidR="009B71E0" w:rsidRPr="00576D2A">
        <w:rPr>
          <w:rFonts w:ascii="Times New Roman" w:hAnsi="Times New Roman" w:cs="Times New Roman"/>
          <w:sz w:val="24"/>
          <w:vertAlign w:val="superscript"/>
        </w:rPr>
        <w:t>-6</w:t>
      </w:r>
      <w:r w:rsidR="004A5711">
        <w:rPr>
          <w:rFonts w:ascii="Times New Roman" w:hAnsi="Times New Roman" w:cs="Times New Roman"/>
          <w:sz w:val="24"/>
          <w:vertAlign w:val="superscript"/>
        </w:rPr>
        <w:t xml:space="preserve"> </w:t>
      </w:r>
      <w:r w:rsidR="00F61611" w:rsidRPr="00576D2A">
        <w:rPr>
          <w:rFonts w:ascii="Times New Roman" w:hAnsi="Times New Roman" w:cs="Times New Roman" w:hint="eastAsia"/>
          <w:sz w:val="24"/>
        </w:rPr>
        <w:t>m</w:t>
      </w:r>
      <w:r w:rsidR="009B71E0" w:rsidRPr="00576D2A">
        <w:rPr>
          <w:rFonts w:ascii="Times New Roman" w:hAnsi="Times New Roman" w:cs="Times New Roman"/>
          <w:sz w:val="24"/>
          <w:vertAlign w:val="superscript"/>
        </w:rPr>
        <w:t>3</w:t>
      </w:r>
      <w:r w:rsidR="00F61611" w:rsidRPr="00576D2A">
        <w:rPr>
          <w:rFonts w:ascii="Times New Roman" w:hAnsi="Times New Roman" w:cs="Times New Roman" w:hint="eastAsia"/>
          <w:sz w:val="24"/>
        </w:rPr>
        <w:t>/s (2cfm)</w:t>
      </w:r>
      <w:r w:rsidR="00394CD2" w:rsidRPr="00576D2A">
        <w:rPr>
          <w:rFonts w:ascii="Times New Roman" w:hAnsi="Times New Roman" w:cs="Times New Roman"/>
          <w:sz w:val="24"/>
        </w:rPr>
        <w:t xml:space="preserve"> of gas flow rate. </w:t>
      </w:r>
      <w:r w:rsidR="008259A8" w:rsidRPr="00576D2A">
        <w:rPr>
          <w:rFonts w:ascii="Times New Roman" w:hAnsi="Times New Roman" w:cs="Times New Roman" w:hint="eastAsia"/>
          <w:sz w:val="24"/>
        </w:rPr>
        <w:t xml:space="preserve">In </w:t>
      </w:r>
      <w:r w:rsidR="008259A8" w:rsidRPr="00576D2A">
        <w:rPr>
          <w:rFonts w:ascii="Times New Roman" w:hAnsi="Times New Roman" w:cs="Times New Roman"/>
          <w:sz w:val="24"/>
        </w:rPr>
        <w:t xml:space="preserve">Lewandowski and </w:t>
      </w:r>
      <w:proofErr w:type="spellStart"/>
      <w:r w:rsidR="008259A8" w:rsidRPr="00576D2A">
        <w:rPr>
          <w:rFonts w:ascii="Times New Roman" w:hAnsi="Times New Roman" w:cs="Times New Roman"/>
          <w:sz w:val="24"/>
        </w:rPr>
        <w:t>Ollis</w:t>
      </w:r>
      <w:proofErr w:type="spellEnd"/>
      <w:r w:rsidR="008259A8" w:rsidRPr="00576D2A">
        <w:rPr>
          <w:rFonts w:ascii="Times New Roman" w:hAnsi="Times New Roman" w:cs="Times New Roman"/>
          <w:sz w:val="24"/>
        </w:rPr>
        <w:t xml:space="preserve"> (2003)</w:t>
      </w:r>
      <w:r w:rsidR="008259A8" w:rsidRPr="00576D2A">
        <w:rPr>
          <w:rFonts w:ascii="Times New Roman" w:hAnsi="Times New Roman" w:cs="Times New Roman" w:hint="eastAsia"/>
          <w:sz w:val="24"/>
        </w:rPr>
        <w:t xml:space="preserve">, a 100W </w:t>
      </w:r>
      <w:proofErr w:type="spellStart"/>
      <w:r w:rsidR="008259A8" w:rsidRPr="00576D2A">
        <w:rPr>
          <w:rFonts w:ascii="Times New Roman" w:hAnsi="Times New Roman" w:cs="Times New Roman" w:hint="eastAsia"/>
          <w:sz w:val="24"/>
        </w:rPr>
        <w:t>blacklight</w:t>
      </w:r>
      <w:proofErr w:type="spellEnd"/>
      <w:r w:rsidR="008259A8" w:rsidRPr="00576D2A">
        <w:rPr>
          <w:rFonts w:ascii="Times New Roman" w:hAnsi="Times New Roman" w:cs="Times New Roman" w:hint="eastAsia"/>
          <w:sz w:val="24"/>
        </w:rPr>
        <w:t xml:space="preserve"> was used as a UV energy provider, but no </w:t>
      </w:r>
      <w:r w:rsidR="00F14A82">
        <w:rPr>
          <w:rFonts w:ascii="Times New Roman" w:hAnsi="Times New Roman" w:cs="Times New Roman"/>
          <w:sz w:val="24"/>
        </w:rPr>
        <w:t xml:space="preserve">information </w:t>
      </w:r>
      <w:r w:rsidR="008259A8" w:rsidRPr="00576D2A">
        <w:rPr>
          <w:rFonts w:ascii="Times New Roman" w:hAnsi="Times New Roman" w:cs="Times New Roman" w:hint="eastAsia"/>
          <w:sz w:val="24"/>
        </w:rPr>
        <w:t>about the irradiance</w:t>
      </w:r>
      <w:r w:rsidR="004A5711">
        <w:rPr>
          <w:rFonts w:ascii="Times New Roman" w:hAnsi="Times New Roman" w:cs="Times New Roman"/>
          <w:sz w:val="24"/>
        </w:rPr>
        <w:t xml:space="preserve"> was provided</w:t>
      </w:r>
      <w:r w:rsidR="008259A8" w:rsidRPr="00576D2A">
        <w:rPr>
          <w:rFonts w:ascii="Times New Roman" w:hAnsi="Times New Roman" w:cs="Times New Roman" w:hint="eastAsia"/>
          <w:sz w:val="24"/>
        </w:rPr>
        <w:t xml:space="preserve">. </w:t>
      </w:r>
      <w:r w:rsidR="005E10AC" w:rsidRPr="00E5151E">
        <w:rPr>
          <w:rFonts w:ascii="Times New Roman" w:hAnsi="Times New Roman" w:cs="Times New Roman" w:hint="eastAsia"/>
          <w:sz w:val="24"/>
        </w:rPr>
        <w:t>So the value of irradiance is the only adjust</w:t>
      </w:r>
      <w:r w:rsidR="002330BD" w:rsidRPr="00E5151E">
        <w:rPr>
          <w:rFonts w:ascii="Times New Roman" w:hAnsi="Times New Roman" w:cs="Times New Roman"/>
          <w:sz w:val="24"/>
        </w:rPr>
        <w:t>ed</w:t>
      </w:r>
      <w:r w:rsidR="00133AB9">
        <w:rPr>
          <w:rFonts w:ascii="Times New Roman" w:hAnsi="Times New Roman" w:cs="Times New Roman"/>
          <w:sz w:val="24"/>
        </w:rPr>
        <w:t xml:space="preserve"> parameter in the simulation, and finally </w:t>
      </w:r>
      <w:proofErr w:type="gramStart"/>
      <w:r w:rsidR="00133AB9">
        <w:rPr>
          <w:rFonts w:ascii="Times New Roman" w:hAnsi="Times New Roman" w:cs="Times New Roman"/>
          <w:sz w:val="24"/>
        </w:rPr>
        <w:t xml:space="preserve">16.5 </w:t>
      </w:r>
      <w:proofErr w:type="spellStart"/>
      <w:r w:rsidR="00133AB9">
        <w:rPr>
          <w:rFonts w:ascii="Times New Roman" w:hAnsi="Times New Roman" w:cs="Times New Roman"/>
          <w:sz w:val="24"/>
        </w:rPr>
        <w:t>mW</w:t>
      </w:r>
      <w:proofErr w:type="spellEnd"/>
      <w:r w:rsidR="00133AB9">
        <w:rPr>
          <w:rFonts w:ascii="Times New Roman" w:hAnsi="Times New Roman" w:cs="Times New Roman"/>
          <w:sz w:val="24"/>
        </w:rPr>
        <w:t>/cm</w:t>
      </w:r>
      <w:r w:rsidR="00133AB9">
        <w:rPr>
          <w:rFonts w:ascii="Times New Roman" w:hAnsi="Times New Roman" w:cs="Times New Roman"/>
          <w:sz w:val="24"/>
          <w:vertAlign w:val="superscript"/>
        </w:rPr>
        <w:t>2</w:t>
      </w:r>
      <w:proofErr w:type="gramEnd"/>
      <w:r w:rsidR="00133AB9">
        <w:rPr>
          <w:rFonts w:ascii="Times New Roman" w:hAnsi="Times New Roman" w:cs="Times New Roman"/>
          <w:sz w:val="24"/>
        </w:rPr>
        <w:t xml:space="preserve"> is found to be a correct value to simulate the trend of the toluene concentration for both cases.</w:t>
      </w:r>
    </w:p>
    <w:p w:rsidR="00394CD2" w:rsidRPr="00576D2A" w:rsidRDefault="004A5711" w:rsidP="002D2F39">
      <w:pPr>
        <w:spacing w:line="240" w:lineRule="auto"/>
        <w:jc w:val="both"/>
        <w:rPr>
          <w:rFonts w:ascii="Times New Roman" w:hAnsi="Times New Roman" w:cs="Times New Roman"/>
          <w:sz w:val="24"/>
        </w:rPr>
      </w:pPr>
      <w:r>
        <w:rPr>
          <w:rFonts w:ascii="Times New Roman" w:hAnsi="Times New Roman" w:cs="Times New Roman"/>
          <w:sz w:val="24"/>
        </w:rPr>
        <w:lastRenderedPageBreak/>
        <w:t>It</w:t>
      </w:r>
      <w:r w:rsidR="00160748">
        <w:rPr>
          <w:rFonts w:ascii="Times New Roman" w:hAnsi="Times New Roman" w:cs="Times New Roman"/>
          <w:sz w:val="24"/>
        </w:rPr>
        <w:t xml:space="preserve"> is</w:t>
      </w:r>
      <w:r>
        <w:rPr>
          <w:rFonts w:ascii="Times New Roman" w:hAnsi="Times New Roman" w:cs="Times New Roman"/>
          <w:sz w:val="24"/>
        </w:rPr>
        <w:t xml:space="preserve"> worth</w:t>
      </w:r>
      <w:r w:rsidR="00160748">
        <w:rPr>
          <w:rFonts w:ascii="Times New Roman" w:hAnsi="Times New Roman" w:cs="Times New Roman"/>
          <w:sz w:val="24"/>
        </w:rPr>
        <w:t>while</w:t>
      </w:r>
      <w:r>
        <w:rPr>
          <w:rFonts w:ascii="Times New Roman" w:hAnsi="Times New Roman" w:cs="Times New Roman"/>
          <w:sz w:val="24"/>
        </w:rPr>
        <w:t xml:space="preserve"> to mention that in</w:t>
      </w:r>
      <w:r w:rsidR="00394CD2" w:rsidRPr="00576D2A">
        <w:rPr>
          <w:rFonts w:ascii="Times New Roman" w:hAnsi="Times New Roman" w:cs="Times New Roman"/>
          <w:sz w:val="24"/>
        </w:rPr>
        <w:t xml:space="preserve"> their experiment</w:t>
      </w:r>
      <w:r>
        <w:rPr>
          <w:rFonts w:ascii="Times New Roman" w:hAnsi="Times New Roman" w:cs="Times New Roman"/>
          <w:sz w:val="24"/>
        </w:rPr>
        <w:t>al work</w:t>
      </w:r>
      <w:r w:rsidR="00394CD2" w:rsidRPr="00576D2A">
        <w:rPr>
          <w:rFonts w:ascii="Times New Roman" w:hAnsi="Times New Roman" w:cs="Times New Roman"/>
          <w:sz w:val="24"/>
        </w:rPr>
        <w:t xml:space="preserve">, </w:t>
      </w:r>
      <w:r w:rsidR="000C07B2" w:rsidRPr="00576D2A">
        <w:rPr>
          <w:rFonts w:ascii="Times New Roman" w:hAnsi="Times New Roman" w:cs="Times New Roman"/>
          <w:sz w:val="24"/>
        </w:rPr>
        <w:t xml:space="preserve">Lewandowski and </w:t>
      </w:r>
      <w:proofErr w:type="spellStart"/>
      <w:r w:rsidR="000C07B2" w:rsidRPr="00576D2A">
        <w:rPr>
          <w:rFonts w:ascii="Times New Roman" w:hAnsi="Times New Roman" w:cs="Times New Roman"/>
          <w:sz w:val="24"/>
        </w:rPr>
        <w:t>Ollis</w:t>
      </w:r>
      <w:proofErr w:type="spellEnd"/>
      <w:r w:rsidR="000C07B2" w:rsidRPr="00576D2A">
        <w:rPr>
          <w:rFonts w:ascii="Times New Roman" w:hAnsi="Times New Roman" w:cs="Times New Roman"/>
          <w:sz w:val="24"/>
        </w:rPr>
        <w:t xml:space="preserve"> (2003) did not turn on</w:t>
      </w:r>
      <w:r w:rsidR="006C41AB" w:rsidRPr="00576D2A">
        <w:rPr>
          <w:rFonts w:ascii="Times New Roman" w:hAnsi="Times New Roman" w:cs="Times New Roman" w:hint="eastAsia"/>
          <w:sz w:val="24"/>
        </w:rPr>
        <w:t xml:space="preserve"> </w:t>
      </w:r>
      <w:r w:rsidR="00394CD2" w:rsidRPr="00576D2A">
        <w:rPr>
          <w:rFonts w:ascii="Times New Roman" w:hAnsi="Times New Roman" w:cs="Times New Roman"/>
          <w:sz w:val="24"/>
        </w:rPr>
        <w:t xml:space="preserve">UV lights until the adsorption of toluene and water by the regenerated catalyst reached equilibrium. </w:t>
      </w:r>
      <w:r w:rsidR="00394CD2" w:rsidRPr="00576D2A">
        <w:rPr>
          <w:rFonts w:ascii="Times New Roman" w:hAnsi="Times New Roman" w:cs="Times New Roman" w:hint="eastAsia"/>
          <w:sz w:val="24"/>
        </w:rPr>
        <w:t xml:space="preserve">In other words, the first part of the experimental data reflects the adsorption </w:t>
      </w:r>
      <w:r w:rsidR="0027545B">
        <w:rPr>
          <w:rFonts w:ascii="Times New Roman" w:hAnsi="Times New Roman" w:cs="Times New Roman"/>
          <w:sz w:val="24"/>
        </w:rPr>
        <w:t>process taking place</w:t>
      </w:r>
      <w:r w:rsidR="00394CD2" w:rsidRPr="00576D2A">
        <w:rPr>
          <w:rFonts w:ascii="Times New Roman" w:hAnsi="Times New Roman" w:cs="Times New Roman" w:hint="eastAsia"/>
          <w:sz w:val="24"/>
        </w:rPr>
        <w:t xml:space="preserve">, whereas the latter </w:t>
      </w:r>
      <w:r w:rsidR="00E5151E">
        <w:rPr>
          <w:rFonts w:ascii="Times New Roman" w:hAnsi="Times New Roman" w:cs="Times New Roman"/>
          <w:sz w:val="24"/>
        </w:rPr>
        <w:t xml:space="preserve">part </w:t>
      </w:r>
      <w:r w:rsidR="00394CD2" w:rsidRPr="00576D2A">
        <w:rPr>
          <w:rFonts w:ascii="Times New Roman" w:hAnsi="Times New Roman" w:cs="Times New Roman" w:hint="eastAsia"/>
          <w:sz w:val="24"/>
        </w:rPr>
        <w:t xml:space="preserve">shows the UV-PCO </w:t>
      </w:r>
      <w:r w:rsidR="0027545B">
        <w:rPr>
          <w:rFonts w:ascii="Times New Roman" w:hAnsi="Times New Roman" w:cs="Times New Roman"/>
          <w:sz w:val="24"/>
        </w:rPr>
        <w:t xml:space="preserve">photochemical process </w:t>
      </w:r>
      <w:r w:rsidR="00160748">
        <w:rPr>
          <w:rFonts w:ascii="Times New Roman" w:hAnsi="Times New Roman" w:cs="Times New Roman"/>
          <w:sz w:val="24"/>
        </w:rPr>
        <w:t xml:space="preserve">being </w:t>
      </w:r>
      <w:r w:rsidR="0027545B" w:rsidRPr="00417FDF">
        <w:rPr>
          <w:rFonts w:ascii="Times New Roman" w:hAnsi="Times New Roman" w:cs="Times New Roman"/>
          <w:sz w:val="24"/>
        </w:rPr>
        <w:t>underway</w:t>
      </w:r>
      <w:r w:rsidR="00394CD2" w:rsidRPr="00417FDF">
        <w:rPr>
          <w:rFonts w:ascii="Times New Roman" w:hAnsi="Times New Roman" w:cs="Times New Roman" w:hint="eastAsia"/>
          <w:sz w:val="24"/>
        </w:rPr>
        <w:t>.</w:t>
      </w:r>
      <w:r w:rsidR="00394CD2" w:rsidRPr="00576D2A">
        <w:rPr>
          <w:rFonts w:ascii="Times New Roman" w:hAnsi="Times New Roman" w:cs="Times New Roman" w:hint="eastAsia"/>
          <w:sz w:val="24"/>
        </w:rPr>
        <w:t xml:space="preserve"> </w:t>
      </w:r>
      <w:r w:rsidR="00394CD2" w:rsidRPr="00576D2A">
        <w:rPr>
          <w:rFonts w:ascii="Times New Roman" w:hAnsi="Times New Roman" w:cs="Times New Roman"/>
          <w:sz w:val="24"/>
        </w:rPr>
        <w:t xml:space="preserve">This is the reason </w:t>
      </w:r>
      <w:r w:rsidR="00E5151E">
        <w:rPr>
          <w:rFonts w:ascii="Times New Roman" w:hAnsi="Times New Roman" w:cs="Times New Roman"/>
          <w:sz w:val="24"/>
        </w:rPr>
        <w:t xml:space="preserve">for </w:t>
      </w:r>
      <w:r w:rsidR="0027545B">
        <w:rPr>
          <w:rFonts w:ascii="Times New Roman" w:hAnsi="Times New Roman" w:cs="Times New Roman"/>
          <w:sz w:val="24"/>
        </w:rPr>
        <w:t xml:space="preserve">the </w:t>
      </w:r>
      <w:r w:rsidR="00E5151E">
        <w:rPr>
          <w:rFonts w:ascii="Times New Roman" w:hAnsi="Times New Roman" w:cs="Times New Roman"/>
          <w:sz w:val="24"/>
        </w:rPr>
        <w:t xml:space="preserve">discrepancy </w:t>
      </w:r>
      <w:r w:rsidR="00394CD2" w:rsidRPr="00576D2A">
        <w:rPr>
          <w:rFonts w:ascii="Times New Roman" w:hAnsi="Times New Roman" w:cs="Times New Roman"/>
          <w:sz w:val="24"/>
        </w:rPr>
        <w:t>between experimental data and the PCO model predictions at</w:t>
      </w:r>
      <w:r w:rsidR="00160748">
        <w:rPr>
          <w:rFonts w:ascii="Times New Roman" w:hAnsi="Times New Roman" w:cs="Times New Roman"/>
          <w:sz w:val="24"/>
        </w:rPr>
        <w:t xml:space="preserve"> the</w:t>
      </w:r>
      <w:r w:rsidR="00394CD2" w:rsidRPr="00576D2A">
        <w:rPr>
          <w:rFonts w:ascii="Times New Roman" w:hAnsi="Times New Roman" w:cs="Times New Roman"/>
          <w:sz w:val="24"/>
        </w:rPr>
        <w:t xml:space="preserve"> initial stage. After 60 minutes, </w:t>
      </w:r>
      <w:r w:rsidR="00E5151E">
        <w:rPr>
          <w:rFonts w:ascii="Times New Roman" w:hAnsi="Times New Roman" w:cs="Times New Roman"/>
          <w:sz w:val="24"/>
        </w:rPr>
        <w:t xml:space="preserve">however one can see </w:t>
      </w:r>
      <w:r w:rsidR="00160748">
        <w:rPr>
          <w:rFonts w:ascii="Times New Roman" w:hAnsi="Times New Roman" w:cs="Times New Roman"/>
          <w:sz w:val="24"/>
        </w:rPr>
        <w:t xml:space="preserve">that </w:t>
      </w:r>
      <w:r w:rsidR="00394CD2" w:rsidRPr="00576D2A">
        <w:rPr>
          <w:rFonts w:ascii="Times New Roman" w:hAnsi="Times New Roman" w:cs="Times New Roman"/>
          <w:sz w:val="24"/>
        </w:rPr>
        <w:t xml:space="preserve">the exit concentration profile predicted by the PCO model </w:t>
      </w:r>
      <w:r w:rsidR="00C52BD8" w:rsidRPr="00576D2A">
        <w:rPr>
          <w:rFonts w:ascii="Times New Roman" w:hAnsi="Times New Roman" w:cs="Times New Roman" w:hint="eastAsia"/>
          <w:sz w:val="24"/>
        </w:rPr>
        <w:t xml:space="preserve">for both cases </w:t>
      </w:r>
      <w:r w:rsidR="00394CD2" w:rsidRPr="00576D2A">
        <w:rPr>
          <w:rFonts w:ascii="Times New Roman" w:hAnsi="Times New Roman" w:cs="Times New Roman"/>
          <w:sz w:val="24"/>
        </w:rPr>
        <w:t>seems to be more consistent with the experiment</w:t>
      </w:r>
      <w:r w:rsidR="00604C4B" w:rsidRPr="00576D2A">
        <w:rPr>
          <w:rFonts w:ascii="Times New Roman" w:hAnsi="Times New Roman" w:cs="Times New Roman" w:hint="eastAsia"/>
          <w:sz w:val="24"/>
        </w:rPr>
        <w:t>al</w:t>
      </w:r>
      <w:r w:rsidR="00394CD2" w:rsidRPr="00576D2A">
        <w:rPr>
          <w:rFonts w:ascii="Times New Roman" w:hAnsi="Times New Roman" w:cs="Times New Roman"/>
          <w:sz w:val="24"/>
        </w:rPr>
        <w:t xml:space="preserve"> data than that predicted by the two-site kinetic model. </w:t>
      </w:r>
      <w:r w:rsidR="00F908E7" w:rsidRPr="00576D2A">
        <w:rPr>
          <w:rFonts w:ascii="Times New Roman" w:hAnsi="Times New Roman" w:cs="Times New Roman" w:hint="eastAsia"/>
          <w:sz w:val="24"/>
        </w:rPr>
        <w:t>T</w:t>
      </w:r>
      <w:r w:rsidR="009D66DA" w:rsidRPr="00576D2A">
        <w:rPr>
          <w:rFonts w:ascii="Times New Roman" w:hAnsi="Times New Roman" w:cs="Times New Roman" w:hint="eastAsia"/>
          <w:sz w:val="24"/>
        </w:rPr>
        <w:t>he good agreement between the predictions from the proposed PCO model and previous experimental results</w:t>
      </w:r>
      <w:r w:rsidR="00394CD2" w:rsidRPr="00576D2A">
        <w:rPr>
          <w:rFonts w:ascii="Times New Roman" w:hAnsi="Times New Roman" w:cs="Times New Roman" w:hint="eastAsia"/>
          <w:sz w:val="24"/>
        </w:rPr>
        <w:t xml:space="preserve"> indicate</w:t>
      </w:r>
      <w:r w:rsidR="009D66DA" w:rsidRPr="00576D2A">
        <w:rPr>
          <w:rFonts w:ascii="Times New Roman" w:hAnsi="Times New Roman" w:cs="Times New Roman" w:hint="eastAsia"/>
          <w:sz w:val="24"/>
        </w:rPr>
        <w:t>s</w:t>
      </w:r>
      <w:r w:rsidR="00394CD2" w:rsidRPr="00576D2A">
        <w:rPr>
          <w:rFonts w:ascii="Times New Roman" w:hAnsi="Times New Roman" w:cs="Times New Roman" w:hint="eastAsia"/>
          <w:sz w:val="24"/>
        </w:rPr>
        <w:t xml:space="preserve"> the PCO model can correctly capture the trend of efficiency </w:t>
      </w:r>
      <w:r w:rsidR="000C07B2" w:rsidRPr="00576D2A">
        <w:rPr>
          <w:rFonts w:ascii="Times New Roman" w:hAnsi="Times New Roman" w:cs="Times New Roman"/>
          <w:sz w:val="24"/>
        </w:rPr>
        <w:t>as</w:t>
      </w:r>
      <w:r w:rsidR="002330BD" w:rsidRPr="00576D2A">
        <w:rPr>
          <w:rFonts w:ascii="Times New Roman" w:hAnsi="Times New Roman" w:cs="Times New Roman"/>
          <w:sz w:val="24"/>
        </w:rPr>
        <w:t xml:space="preserve"> a</w:t>
      </w:r>
      <w:r w:rsidR="000C07B2" w:rsidRPr="00576D2A">
        <w:rPr>
          <w:rFonts w:ascii="Times New Roman" w:hAnsi="Times New Roman" w:cs="Times New Roman"/>
          <w:sz w:val="24"/>
        </w:rPr>
        <w:t xml:space="preserve"> function of time</w:t>
      </w:r>
      <w:r w:rsidR="00394CD2" w:rsidRPr="00576D2A">
        <w:rPr>
          <w:rFonts w:ascii="Times New Roman" w:hAnsi="Times New Roman" w:cs="Times New Roman" w:hint="eastAsia"/>
          <w:sz w:val="24"/>
        </w:rPr>
        <w:t>.</w:t>
      </w:r>
      <w:r w:rsidR="00F908E7" w:rsidRPr="00576D2A">
        <w:rPr>
          <w:rFonts w:ascii="Times New Roman" w:hAnsi="Times New Roman" w:cs="Times New Roman" w:hint="eastAsia"/>
          <w:sz w:val="24"/>
        </w:rPr>
        <w:t xml:space="preserve"> Hence, the validated model can be applied to describe the behaviour of </w:t>
      </w:r>
      <w:r w:rsidR="000C07B2" w:rsidRPr="00576D2A">
        <w:rPr>
          <w:rFonts w:ascii="Times New Roman" w:hAnsi="Times New Roman" w:cs="Times New Roman"/>
          <w:sz w:val="24"/>
        </w:rPr>
        <w:t>a</w:t>
      </w:r>
      <w:r w:rsidR="00F908E7" w:rsidRPr="00576D2A">
        <w:rPr>
          <w:rFonts w:ascii="Times New Roman" w:hAnsi="Times New Roman" w:cs="Times New Roman" w:hint="eastAsia"/>
          <w:sz w:val="24"/>
        </w:rPr>
        <w:t xml:space="preserve"> PCO </w:t>
      </w:r>
      <w:r w:rsidR="000C07B2" w:rsidRPr="00576D2A">
        <w:rPr>
          <w:rFonts w:ascii="Times New Roman" w:hAnsi="Times New Roman" w:cs="Times New Roman"/>
          <w:sz w:val="24"/>
        </w:rPr>
        <w:t xml:space="preserve">for application in </w:t>
      </w:r>
      <w:r w:rsidR="00E5151E" w:rsidRPr="00576D2A">
        <w:rPr>
          <w:rFonts w:ascii="Times New Roman" w:hAnsi="Times New Roman" w:cs="Times New Roman"/>
          <w:sz w:val="24"/>
          <w:szCs w:val="24"/>
        </w:rPr>
        <w:t xml:space="preserve">the in-duct </w:t>
      </w:r>
      <w:r w:rsidR="00E5151E" w:rsidRPr="00576D2A">
        <w:rPr>
          <w:rFonts w:ascii="Times New Roman" w:hAnsi="Times New Roman" w:cs="Times New Roman" w:hint="eastAsia"/>
          <w:sz w:val="24"/>
          <w:szCs w:val="24"/>
        </w:rPr>
        <w:t>UV-PCO air cleaners</w:t>
      </w:r>
      <w:r w:rsidR="000C07B2" w:rsidRPr="00576D2A">
        <w:rPr>
          <w:rFonts w:ascii="Times New Roman" w:hAnsi="Times New Roman" w:cs="Times New Roman"/>
          <w:sz w:val="24"/>
        </w:rPr>
        <w:t>.</w:t>
      </w:r>
    </w:p>
    <w:p w:rsidR="00554971" w:rsidRDefault="00554971" w:rsidP="00554971">
      <w:pPr>
        <w:spacing w:after="0" w:line="240" w:lineRule="auto"/>
        <w:jc w:val="center"/>
      </w:pPr>
      <w:r>
        <w:object w:dxaOrig="13886" w:dyaOrig="7701">
          <v:shape id="_x0000_i1047" type="#_x0000_t75" style="width:405.75pt;height:249pt" o:ole="">
            <v:imagedata r:id="rId59" o:title=""/>
          </v:shape>
          <o:OLEObject Type="Embed" ProgID="Visio.Drawing.11" ShapeID="_x0000_i1047" DrawAspect="Content" ObjectID="_1421738633" r:id="rId60"/>
        </w:object>
      </w:r>
    </w:p>
    <w:p w:rsidR="00920C22" w:rsidRPr="00576D2A" w:rsidRDefault="00920C22" w:rsidP="00554971">
      <w:pPr>
        <w:spacing w:after="0" w:line="240" w:lineRule="auto"/>
        <w:jc w:val="center"/>
        <w:rPr>
          <w:rFonts w:ascii="Times New Roman" w:hAnsi="Times New Roman" w:cs="Times New Roman"/>
          <w:sz w:val="21"/>
          <w:szCs w:val="21"/>
        </w:rPr>
      </w:pPr>
      <w:r w:rsidRPr="00576D2A">
        <w:rPr>
          <w:rFonts w:ascii="Times New Roman" w:hAnsi="Times New Roman" w:cs="Times New Roman" w:hint="eastAsia"/>
          <w:sz w:val="21"/>
          <w:szCs w:val="21"/>
        </w:rPr>
        <w:t>(a)</w:t>
      </w:r>
    </w:p>
    <w:p w:rsidR="00C9739B" w:rsidRPr="00576D2A" w:rsidRDefault="00554971" w:rsidP="00554971">
      <w:pPr>
        <w:spacing w:after="0" w:line="240" w:lineRule="auto"/>
        <w:jc w:val="center"/>
        <w:rPr>
          <w:rFonts w:ascii="Times New Roman" w:hAnsi="Times New Roman" w:cs="Times New Roman"/>
          <w:sz w:val="21"/>
          <w:szCs w:val="21"/>
        </w:rPr>
      </w:pPr>
      <w:r>
        <w:object w:dxaOrig="13828" w:dyaOrig="7741">
          <v:shape id="_x0000_i1048" type="#_x0000_t75" style="width:414.75pt;height:232.5pt" o:ole="">
            <v:imagedata r:id="rId61" o:title=""/>
          </v:shape>
          <o:OLEObject Type="Embed" ProgID="Visio.Drawing.11" ShapeID="_x0000_i1048" DrawAspect="Content" ObjectID="_1421738634" r:id="rId62"/>
        </w:object>
      </w:r>
    </w:p>
    <w:p w:rsidR="00920C22" w:rsidRPr="00576D2A" w:rsidRDefault="00920C22" w:rsidP="00394CD2">
      <w:pPr>
        <w:spacing w:line="240" w:lineRule="auto"/>
        <w:jc w:val="center"/>
        <w:rPr>
          <w:rFonts w:ascii="Times New Roman" w:hAnsi="Times New Roman" w:cs="Times New Roman"/>
          <w:sz w:val="21"/>
          <w:szCs w:val="21"/>
        </w:rPr>
      </w:pPr>
      <w:r w:rsidRPr="00576D2A">
        <w:rPr>
          <w:rFonts w:ascii="Times New Roman" w:hAnsi="Times New Roman" w:cs="Times New Roman" w:hint="eastAsia"/>
          <w:sz w:val="21"/>
          <w:szCs w:val="21"/>
        </w:rPr>
        <w:t>(b)</w:t>
      </w:r>
    </w:p>
    <w:p w:rsidR="00394CD2" w:rsidRPr="00576D2A" w:rsidRDefault="00394CD2" w:rsidP="00394CD2">
      <w:pPr>
        <w:spacing w:line="240" w:lineRule="auto"/>
        <w:jc w:val="center"/>
        <w:rPr>
          <w:rFonts w:ascii="Times New Roman" w:hAnsi="Times New Roman" w:cs="Times New Roman"/>
          <w:sz w:val="21"/>
          <w:szCs w:val="21"/>
        </w:rPr>
      </w:pPr>
      <w:r w:rsidRPr="00576D2A">
        <w:rPr>
          <w:rFonts w:ascii="Times New Roman" w:hAnsi="Times New Roman" w:cs="Times New Roman"/>
          <w:sz w:val="21"/>
          <w:szCs w:val="21"/>
        </w:rPr>
        <w:lastRenderedPageBreak/>
        <w:t xml:space="preserve">Figure </w:t>
      </w:r>
      <w:r w:rsidR="00FA5503" w:rsidRPr="00576D2A">
        <w:rPr>
          <w:rFonts w:ascii="Times New Roman" w:hAnsi="Times New Roman" w:cs="Times New Roman" w:hint="eastAsia"/>
          <w:sz w:val="21"/>
          <w:szCs w:val="21"/>
        </w:rPr>
        <w:t>7</w:t>
      </w:r>
      <w:r w:rsidR="00FA5503" w:rsidRPr="00576D2A">
        <w:rPr>
          <w:rFonts w:ascii="Times New Roman" w:hAnsi="Times New Roman" w:cs="Times New Roman"/>
          <w:sz w:val="21"/>
          <w:szCs w:val="21"/>
        </w:rPr>
        <w:t xml:space="preserve"> </w:t>
      </w:r>
      <w:r w:rsidR="000A2459">
        <w:rPr>
          <w:rFonts w:ascii="Times New Roman" w:hAnsi="Times New Roman" w:cs="Times New Roman"/>
          <w:sz w:val="21"/>
          <w:szCs w:val="21"/>
        </w:rPr>
        <w:t>–</w:t>
      </w:r>
      <w:r w:rsidR="000C07B2" w:rsidRPr="00576D2A">
        <w:rPr>
          <w:rFonts w:ascii="Times New Roman" w:hAnsi="Times New Roman" w:cs="Times New Roman"/>
          <w:sz w:val="21"/>
          <w:szCs w:val="21"/>
        </w:rPr>
        <w:t xml:space="preserve"> </w:t>
      </w:r>
      <w:r w:rsidRPr="00576D2A">
        <w:rPr>
          <w:rFonts w:ascii="Times New Roman" w:hAnsi="Times New Roman" w:cs="Times New Roman"/>
          <w:sz w:val="21"/>
          <w:szCs w:val="21"/>
        </w:rPr>
        <w:t>Comparison</w:t>
      </w:r>
      <w:r w:rsidR="000A2459">
        <w:rPr>
          <w:rFonts w:ascii="Times New Roman" w:hAnsi="Times New Roman" w:cs="Times New Roman"/>
          <w:sz w:val="21"/>
          <w:szCs w:val="21"/>
        </w:rPr>
        <w:t xml:space="preserve"> of model prediction</w:t>
      </w:r>
      <w:r w:rsidRPr="00576D2A">
        <w:rPr>
          <w:rFonts w:ascii="Times New Roman" w:hAnsi="Times New Roman" w:cs="Times New Roman"/>
          <w:sz w:val="21"/>
          <w:szCs w:val="21"/>
        </w:rPr>
        <w:t xml:space="preserve"> with </w:t>
      </w:r>
      <w:r w:rsidR="002D2F39">
        <w:rPr>
          <w:rFonts w:ascii="Times New Roman" w:hAnsi="Times New Roman" w:cs="Times New Roman"/>
          <w:sz w:val="21"/>
          <w:szCs w:val="21"/>
        </w:rPr>
        <w:t xml:space="preserve">the prediction of </w:t>
      </w:r>
      <w:r w:rsidRPr="00576D2A">
        <w:rPr>
          <w:rFonts w:ascii="Times New Roman" w:hAnsi="Times New Roman" w:cs="Times New Roman"/>
          <w:sz w:val="21"/>
          <w:szCs w:val="21"/>
        </w:rPr>
        <w:t>two-site kinetic model</w:t>
      </w:r>
      <w:r w:rsidR="004C21D7" w:rsidRPr="00576D2A">
        <w:rPr>
          <w:rFonts w:ascii="Times New Roman" w:hAnsi="Times New Roman" w:cs="Times New Roman" w:hint="eastAsia"/>
          <w:sz w:val="21"/>
          <w:szCs w:val="21"/>
        </w:rPr>
        <w:t xml:space="preserve"> (</w:t>
      </w:r>
      <w:r w:rsidR="004C21D7" w:rsidRPr="00576D2A">
        <w:rPr>
          <w:rFonts w:ascii="Times New Roman" w:hAnsi="Times New Roman" w:cs="Times New Roman"/>
          <w:sz w:val="21"/>
          <w:szCs w:val="21"/>
        </w:rPr>
        <w:t xml:space="preserve">Lewandowski and </w:t>
      </w:r>
      <w:proofErr w:type="spellStart"/>
      <w:r w:rsidR="004C21D7" w:rsidRPr="00576D2A">
        <w:rPr>
          <w:rFonts w:ascii="Times New Roman" w:hAnsi="Times New Roman" w:cs="Times New Roman"/>
          <w:sz w:val="21"/>
          <w:szCs w:val="21"/>
        </w:rPr>
        <w:t>Ollis</w:t>
      </w:r>
      <w:proofErr w:type="spellEnd"/>
      <w:r w:rsidR="004C21D7" w:rsidRPr="00576D2A">
        <w:rPr>
          <w:rFonts w:ascii="Times New Roman" w:hAnsi="Times New Roman" w:cs="Times New Roman" w:hint="eastAsia"/>
          <w:sz w:val="21"/>
          <w:szCs w:val="21"/>
        </w:rPr>
        <w:t xml:space="preserve">, </w:t>
      </w:r>
      <w:r w:rsidR="004C21D7" w:rsidRPr="00576D2A">
        <w:rPr>
          <w:rFonts w:ascii="Times New Roman" w:hAnsi="Times New Roman" w:cs="Times New Roman"/>
          <w:sz w:val="21"/>
          <w:szCs w:val="21"/>
        </w:rPr>
        <w:t>2003)</w:t>
      </w:r>
      <w:r w:rsidR="00242447" w:rsidRPr="00576D2A">
        <w:rPr>
          <w:rFonts w:ascii="Times New Roman" w:hAnsi="Times New Roman" w:cs="Times New Roman" w:hint="eastAsia"/>
          <w:sz w:val="21"/>
          <w:szCs w:val="21"/>
        </w:rPr>
        <w:t xml:space="preserve"> for toluene with inlet concentration of (a) 20mg/m</w:t>
      </w:r>
      <w:r w:rsidR="009B71E0" w:rsidRPr="00576D2A">
        <w:rPr>
          <w:rFonts w:ascii="Times New Roman" w:hAnsi="Times New Roman" w:cs="Times New Roman"/>
          <w:sz w:val="21"/>
          <w:szCs w:val="21"/>
          <w:vertAlign w:val="superscript"/>
        </w:rPr>
        <w:t>3</w:t>
      </w:r>
      <w:r w:rsidR="00242447" w:rsidRPr="00576D2A">
        <w:rPr>
          <w:rFonts w:ascii="Times New Roman" w:hAnsi="Times New Roman" w:cs="Times New Roman" w:hint="eastAsia"/>
          <w:sz w:val="21"/>
          <w:szCs w:val="21"/>
        </w:rPr>
        <w:t xml:space="preserve"> (b) 30mg/m</w:t>
      </w:r>
      <w:r w:rsidR="009B71E0" w:rsidRPr="00576D2A">
        <w:rPr>
          <w:rFonts w:ascii="Times New Roman" w:hAnsi="Times New Roman" w:cs="Times New Roman"/>
          <w:sz w:val="21"/>
          <w:szCs w:val="21"/>
          <w:vertAlign w:val="superscript"/>
        </w:rPr>
        <w:t>3</w:t>
      </w:r>
      <w:r w:rsidRPr="00576D2A">
        <w:rPr>
          <w:rFonts w:ascii="Times New Roman" w:hAnsi="Times New Roman" w:cs="Times New Roman"/>
          <w:sz w:val="21"/>
          <w:szCs w:val="21"/>
        </w:rPr>
        <w:t>.</w:t>
      </w:r>
      <w:r w:rsidR="005B0C43" w:rsidRPr="00576D2A">
        <w:rPr>
          <w:rFonts w:ascii="Times New Roman" w:hAnsi="Times New Roman" w:cs="Times New Roman" w:hint="eastAsia"/>
          <w:sz w:val="21"/>
          <w:szCs w:val="21"/>
        </w:rPr>
        <w:t xml:space="preserve"> (Simulation conditions: </w:t>
      </w:r>
      <w:proofErr w:type="spellStart"/>
      <w:r w:rsidR="005B0C43" w:rsidRPr="00576D2A">
        <w:rPr>
          <w:rFonts w:ascii="Times New Roman" w:hAnsi="Times New Roman" w:cs="Times New Roman" w:hint="eastAsia"/>
          <w:sz w:val="21"/>
          <w:szCs w:val="21"/>
        </w:rPr>
        <w:t>C</w:t>
      </w:r>
      <w:r w:rsidR="009B71E0" w:rsidRPr="00576D2A">
        <w:rPr>
          <w:rFonts w:ascii="Times New Roman" w:hAnsi="Times New Roman" w:cs="Times New Roman"/>
          <w:sz w:val="21"/>
          <w:szCs w:val="21"/>
          <w:vertAlign w:val="subscript"/>
        </w:rPr>
        <w:t>in</w:t>
      </w:r>
      <w:proofErr w:type="spellEnd"/>
      <w:r w:rsidR="005B0C43" w:rsidRPr="00576D2A">
        <w:rPr>
          <w:rFonts w:ascii="Times New Roman" w:hAnsi="Times New Roman" w:cs="Times New Roman" w:hint="eastAsia"/>
          <w:sz w:val="21"/>
          <w:szCs w:val="21"/>
        </w:rPr>
        <w:t>=20mg/m</w:t>
      </w:r>
      <w:r w:rsidR="009B71E0" w:rsidRPr="00576D2A">
        <w:rPr>
          <w:rFonts w:ascii="Times New Roman" w:hAnsi="Times New Roman" w:cs="Times New Roman"/>
          <w:sz w:val="21"/>
          <w:szCs w:val="21"/>
          <w:vertAlign w:val="superscript"/>
        </w:rPr>
        <w:t>3</w:t>
      </w:r>
      <w:r w:rsidR="005B0C43" w:rsidRPr="00576D2A">
        <w:rPr>
          <w:rFonts w:ascii="Times New Roman" w:hAnsi="Times New Roman" w:cs="Times New Roman" w:hint="eastAsia"/>
          <w:sz w:val="21"/>
          <w:szCs w:val="21"/>
        </w:rPr>
        <w:t xml:space="preserve"> and 30mg/m</w:t>
      </w:r>
      <w:r w:rsidR="009B71E0" w:rsidRPr="00576D2A">
        <w:rPr>
          <w:rFonts w:ascii="Times New Roman" w:hAnsi="Times New Roman" w:cs="Times New Roman"/>
          <w:sz w:val="21"/>
          <w:szCs w:val="21"/>
          <w:vertAlign w:val="superscript"/>
        </w:rPr>
        <w:t>3</w:t>
      </w:r>
      <w:r w:rsidR="005B0C43" w:rsidRPr="00576D2A">
        <w:rPr>
          <w:rFonts w:ascii="Times New Roman" w:hAnsi="Times New Roman" w:cs="Times New Roman" w:hint="eastAsia"/>
          <w:sz w:val="21"/>
          <w:szCs w:val="21"/>
        </w:rPr>
        <w:t>; C</w:t>
      </w:r>
      <w:r w:rsidR="009B71E0" w:rsidRPr="00576D2A">
        <w:rPr>
          <w:rFonts w:ascii="Times New Roman" w:hAnsi="Times New Roman" w:cs="Times New Roman"/>
          <w:sz w:val="21"/>
          <w:szCs w:val="21"/>
          <w:vertAlign w:val="subscript"/>
        </w:rPr>
        <w:t>H2O</w:t>
      </w:r>
      <w:r w:rsidR="005B0C43" w:rsidRPr="00576D2A">
        <w:rPr>
          <w:rFonts w:ascii="Times New Roman" w:hAnsi="Times New Roman" w:cs="Times New Roman" w:hint="eastAsia"/>
          <w:sz w:val="21"/>
          <w:szCs w:val="21"/>
        </w:rPr>
        <w:t>=1000mg/m</w:t>
      </w:r>
      <w:r w:rsidR="009B71E0" w:rsidRPr="00576D2A">
        <w:rPr>
          <w:rFonts w:ascii="Times New Roman" w:hAnsi="Times New Roman" w:cs="Times New Roman"/>
          <w:sz w:val="21"/>
          <w:szCs w:val="21"/>
          <w:vertAlign w:val="superscript"/>
        </w:rPr>
        <w:t>3</w:t>
      </w:r>
      <w:r w:rsidR="005B0C43" w:rsidRPr="00576D2A">
        <w:rPr>
          <w:rFonts w:ascii="Times New Roman" w:hAnsi="Times New Roman" w:cs="Times New Roman" w:hint="eastAsia"/>
          <w:sz w:val="21"/>
          <w:szCs w:val="21"/>
        </w:rPr>
        <w:t>; u</w:t>
      </w:r>
      <w:r w:rsidR="009D2A2C" w:rsidRPr="00576D2A">
        <w:rPr>
          <w:rFonts w:ascii="Times New Roman" w:hAnsi="Times New Roman" w:cs="Times New Roman" w:hint="eastAsia"/>
          <w:sz w:val="21"/>
          <w:szCs w:val="21"/>
        </w:rPr>
        <w:t>=0.011m/s; I</w:t>
      </w:r>
      <w:r w:rsidR="009B71E0" w:rsidRPr="00576D2A">
        <w:rPr>
          <w:rFonts w:ascii="Times New Roman" w:hAnsi="Times New Roman" w:cs="Times New Roman"/>
          <w:sz w:val="21"/>
          <w:szCs w:val="21"/>
          <w:vertAlign w:val="subscript"/>
        </w:rPr>
        <w:t>f</w:t>
      </w:r>
      <w:r w:rsidR="009D2A2C" w:rsidRPr="00576D2A">
        <w:rPr>
          <w:rFonts w:ascii="Times New Roman" w:hAnsi="Times New Roman" w:cs="Times New Roman" w:hint="eastAsia"/>
          <w:sz w:val="21"/>
          <w:szCs w:val="21"/>
        </w:rPr>
        <w:t>=16.5</w:t>
      </w:r>
      <w:r w:rsidR="002870AD" w:rsidRPr="00576D2A">
        <w:rPr>
          <w:rFonts w:ascii="Times New Roman" w:hAnsi="Times New Roman" w:cs="Times New Roman" w:hint="eastAsia"/>
          <w:sz w:val="21"/>
          <w:szCs w:val="21"/>
        </w:rPr>
        <w:t>mW</w:t>
      </w:r>
      <w:r w:rsidR="009D2A2C" w:rsidRPr="00576D2A">
        <w:rPr>
          <w:rFonts w:ascii="Times New Roman" w:hAnsi="Times New Roman" w:cs="Times New Roman" w:hint="eastAsia"/>
          <w:sz w:val="21"/>
          <w:szCs w:val="21"/>
        </w:rPr>
        <w:t>/cm</w:t>
      </w:r>
      <w:r w:rsidR="009B71E0" w:rsidRPr="00576D2A">
        <w:rPr>
          <w:rFonts w:ascii="Times New Roman" w:hAnsi="Times New Roman" w:cs="Times New Roman"/>
          <w:sz w:val="21"/>
          <w:szCs w:val="21"/>
          <w:vertAlign w:val="superscript"/>
        </w:rPr>
        <w:t>2</w:t>
      </w:r>
      <w:r w:rsidR="005B0C43" w:rsidRPr="00576D2A">
        <w:rPr>
          <w:rFonts w:ascii="Times New Roman" w:hAnsi="Times New Roman" w:cs="Times New Roman" w:hint="eastAsia"/>
          <w:sz w:val="21"/>
          <w:szCs w:val="21"/>
        </w:rPr>
        <w:t>)</w:t>
      </w:r>
    </w:p>
    <w:p w:rsidR="00394CD2" w:rsidRPr="00576D2A" w:rsidRDefault="00394CD2" w:rsidP="00394CD2">
      <w:pPr>
        <w:widowControl w:val="0"/>
        <w:spacing w:before="200" w:line="240" w:lineRule="auto"/>
        <w:ind w:left="360"/>
        <w:jc w:val="both"/>
        <w:rPr>
          <w:rFonts w:ascii="Times New Roman" w:eastAsia="宋体" w:hAnsi="Times New Roman" w:cs="Times New Roman"/>
          <w:b/>
          <w:kern w:val="2"/>
          <w:sz w:val="28"/>
          <w:szCs w:val="28"/>
        </w:rPr>
      </w:pPr>
    </w:p>
    <w:p w:rsidR="003822BB" w:rsidRPr="00576D2A" w:rsidRDefault="003822BB" w:rsidP="00394CD2">
      <w:pPr>
        <w:widowControl w:val="0"/>
        <w:spacing w:before="200" w:line="240" w:lineRule="auto"/>
        <w:ind w:left="360"/>
        <w:jc w:val="both"/>
        <w:rPr>
          <w:rFonts w:ascii="Times New Roman" w:eastAsia="宋体" w:hAnsi="Times New Roman" w:cs="Times New Roman"/>
          <w:b/>
          <w:kern w:val="2"/>
          <w:sz w:val="28"/>
          <w:szCs w:val="28"/>
        </w:rPr>
      </w:pPr>
    </w:p>
    <w:p w:rsidR="00FD0BE0" w:rsidRPr="00576D2A" w:rsidRDefault="00FD0BE0" w:rsidP="00394CD2">
      <w:pPr>
        <w:pStyle w:val="a3"/>
        <w:widowControl w:val="0"/>
        <w:numPr>
          <w:ilvl w:val="0"/>
          <w:numId w:val="2"/>
        </w:numPr>
        <w:spacing w:before="200" w:line="240" w:lineRule="auto"/>
        <w:jc w:val="both"/>
        <w:rPr>
          <w:rFonts w:ascii="Times New Roman" w:eastAsia="宋体" w:hAnsi="Times New Roman" w:cs="Times New Roman"/>
          <w:b/>
          <w:kern w:val="2"/>
          <w:sz w:val="28"/>
          <w:szCs w:val="28"/>
          <w:lang w:val="en-US"/>
        </w:rPr>
      </w:pPr>
      <w:r w:rsidRPr="00576D2A">
        <w:rPr>
          <w:rFonts w:ascii="Times New Roman" w:eastAsia="宋体" w:hAnsi="Times New Roman" w:cs="Times New Roman"/>
          <w:b/>
          <w:kern w:val="2"/>
          <w:sz w:val="28"/>
          <w:szCs w:val="28"/>
          <w:lang w:val="en-US"/>
        </w:rPr>
        <w:t>Parametric simulation</w:t>
      </w:r>
      <w:r w:rsidR="008E639D" w:rsidRPr="00576D2A">
        <w:rPr>
          <w:rFonts w:ascii="Times New Roman" w:eastAsia="宋体" w:hAnsi="Times New Roman" w:cs="Times New Roman"/>
          <w:b/>
          <w:kern w:val="2"/>
          <w:sz w:val="28"/>
          <w:szCs w:val="28"/>
          <w:lang w:val="en-US"/>
        </w:rPr>
        <w:t>s</w:t>
      </w:r>
      <w:r w:rsidRPr="00576D2A">
        <w:rPr>
          <w:rFonts w:ascii="Times New Roman" w:eastAsia="宋体" w:hAnsi="Times New Roman" w:cs="Times New Roman"/>
          <w:b/>
          <w:kern w:val="2"/>
          <w:sz w:val="28"/>
          <w:szCs w:val="28"/>
          <w:lang w:val="en-US"/>
        </w:rPr>
        <w:t xml:space="preserve"> analysis</w:t>
      </w:r>
    </w:p>
    <w:p w:rsidR="001A2DA8" w:rsidRPr="00576D2A" w:rsidRDefault="001A2DA8" w:rsidP="0027545B">
      <w:pPr>
        <w:autoSpaceDE w:val="0"/>
        <w:autoSpaceDN w:val="0"/>
        <w:adjustRightInd w:val="0"/>
        <w:spacing w:before="200" w:line="240" w:lineRule="auto"/>
        <w:jc w:val="both"/>
        <w:rPr>
          <w:rFonts w:ascii="Times New Roman" w:hAnsi="Times New Roman" w:cs="Times New Roman"/>
          <w:sz w:val="24"/>
        </w:rPr>
      </w:pPr>
      <w:r w:rsidRPr="00576D2A">
        <w:rPr>
          <w:rFonts w:ascii="Times New Roman" w:hAnsi="Times New Roman" w:cs="Times New Roman"/>
          <w:sz w:val="24"/>
        </w:rPr>
        <w:t xml:space="preserve">The simulation </w:t>
      </w:r>
      <w:r w:rsidR="004A5711" w:rsidRPr="00576D2A">
        <w:rPr>
          <w:rFonts w:ascii="Times New Roman" w:hAnsi="Times New Roman" w:cs="Times New Roman"/>
          <w:sz w:val="24"/>
        </w:rPr>
        <w:t>program</w:t>
      </w:r>
      <w:r w:rsidRPr="00576D2A">
        <w:rPr>
          <w:rFonts w:ascii="Times New Roman" w:hAnsi="Times New Roman" w:cs="Times New Roman"/>
          <w:sz w:val="24"/>
        </w:rPr>
        <w:t xml:space="preserve"> </w:t>
      </w:r>
      <w:r w:rsidR="004A5711">
        <w:rPr>
          <w:rFonts w:ascii="Times New Roman" w:hAnsi="Times New Roman" w:cs="Times New Roman"/>
          <w:sz w:val="24"/>
        </w:rPr>
        <w:t>is then</w:t>
      </w:r>
      <w:r w:rsidRPr="00576D2A">
        <w:rPr>
          <w:rFonts w:ascii="Times New Roman" w:hAnsi="Times New Roman" w:cs="Times New Roman"/>
          <w:sz w:val="24"/>
        </w:rPr>
        <w:t xml:space="preserve"> used to predict the reactor </w:t>
      </w:r>
      <w:r w:rsidR="00C56368" w:rsidRPr="00576D2A">
        <w:rPr>
          <w:rFonts w:ascii="Times New Roman" w:hAnsi="Times New Roman" w:cs="Times New Roman"/>
          <w:sz w:val="24"/>
        </w:rPr>
        <w:t>behaviour</w:t>
      </w:r>
      <w:r w:rsidR="00D848C9" w:rsidRPr="00576D2A">
        <w:rPr>
          <w:rFonts w:ascii="Times New Roman" w:hAnsi="Times New Roman" w:cs="Times New Roman"/>
          <w:sz w:val="24"/>
        </w:rPr>
        <w:t xml:space="preserve"> under different operati</w:t>
      </w:r>
      <w:r w:rsidR="00D848C9" w:rsidRPr="00576D2A">
        <w:rPr>
          <w:rFonts w:ascii="Times New Roman" w:hAnsi="Times New Roman" w:cs="Times New Roman" w:hint="eastAsia"/>
          <w:sz w:val="24"/>
        </w:rPr>
        <w:t>onal</w:t>
      </w:r>
      <w:r w:rsidRPr="00576D2A">
        <w:rPr>
          <w:rFonts w:ascii="Times New Roman" w:hAnsi="Times New Roman" w:cs="Times New Roman"/>
          <w:sz w:val="24"/>
        </w:rPr>
        <w:t xml:space="preserve"> conditions</w:t>
      </w:r>
      <w:r w:rsidR="00ED6CA7" w:rsidRPr="00576D2A">
        <w:rPr>
          <w:rFonts w:ascii="Times New Roman" w:hAnsi="Times New Roman" w:cs="Times New Roman" w:hint="eastAsia"/>
          <w:sz w:val="24"/>
        </w:rPr>
        <w:t xml:space="preserve">, as well as to account for the PCO </w:t>
      </w:r>
      <w:r w:rsidR="00D149B4" w:rsidRPr="00576D2A">
        <w:rPr>
          <w:rFonts w:ascii="Times New Roman" w:hAnsi="Times New Roman" w:cs="Times New Roman" w:hint="eastAsia"/>
          <w:sz w:val="24"/>
        </w:rPr>
        <w:t>performance</w:t>
      </w:r>
      <w:r w:rsidR="00ED6CA7" w:rsidRPr="00576D2A">
        <w:rPr>
          <w:rFonts w:ascii="Times New Roman" w:hAnsi="Times New Roman" w:cs="Times New Roman" w:hint="eastAsia"/>
          <w:sz w:val="24"/>
        </w:rPr>
        <w:t xml:space="preserve"> changes resulting from </w:t>
      </w:r>
      <w:r w:rsidR="00D149B4" w:rsidRPr="00576D2A">
        <w:rPr>
          <w:rFonts w:ascii="Times New Roman" w:hAnsi="Times New Roman" w:cs="Times New Roman" w:hint="eastAsia"/>
          <w:sz w:val="24"/>
        </w:rPr>
        <w:t xml:space="preserve">the </w:t>
      </w:r>
      <w:r w:rsidR="00D149B4" w:rsidRPr="00576D2A">
        <w:rPr>
          <w:rFonts w:ascii="Times New Roman" w:hAnsi="Times New Roman" w:cs="Times New Roman"/>
          <w:sz w:val="24"/>
        </w:rPr>
        <w:t>influencing</w:t>
      </w:r>
      <w:r w:rsidR="00D149B4" w:rsidRPr="00576D2A">
        <w:rPr>
          <w:rFonts w:ascii="Times New Roman" w:hAnsi="Times New Roman" w:cs="Times New Roman" w:hint="eastAsia"/>
          <w:sz w:val="24"/>
        </w:rPr>
        <w:t xml:space="preserve"> </w:t>
      </w:r>
      <w:r w:rsidR="00053036" w:rsidRPr="00576D2A">
        <w:rPr>
          <w:rFonts w:ascii="Times New Roman" w:hAnsi="Times New Roman" w:cs="Times New Roman"/>
          <w:sz w:val="24"/>
        </w:rPr>
        <w:t xml:space="preserve">design </w:t>
      </w:r>
      <w:r w:rsidR="00D149B4" w:rsidRPr="00576D2A">
        <w:rPr>
          <w:rFonts w:ascii="Times New Roman" w:hAnsi="Times New Roman" w:cs="Times New Roman" w:hint="eastAsia"/>
          <w:sz w:val="24"/>
        </w:rPr>
        <w:t>parameter</w:t>
      </w:r>
      <w:r w:rsidR="00053036" w:rsidRPr="00576D2A">
        <w:rPr>
          <w:rFonts w:ascii="Times New Roman" w:hAnsi="Times New Roman" w:cs="Times New Roman"/>
          <w:sz w:val="24"/>
        </w:rPr>
        <w:t>s.</w:t>
      </w:r>
      <w:r w:rsidRPr="00576D2A">
        <w:rPr>
          <w:rFonts w:ascii="Times New Roman" w:hAnsi="Times New Roman" w:cs="Times New Roman"/>
          <w:sz w:val="24"/>
        </w:rPr>
        <w:t xml:space="preserve"> Moreover, it can </w:t>
      </w:r>
      <w:r w:rsidR="004A5711">
        <w:rPr>
          <w:rFonts w:ascii="Times New Roman" w:hAnsi="Times New Roman" w:cs="Times New Roman"/>
          <w:sz w:val="24"/>
        </w:rPr>
        <w:t>provide information regarding</w:t>
      </w:r>
      <w:r w:rsidRPr="00576D2A">
        <w:rPr>
          <w:rFonts w:ascii="Times New Roman" w:hAnsi="Times New Roman" w:cs="Times New Roman"/>
          <w:sz w:val="24"/>
        </w:rPr>
        <w:t xml:space="preserve"> limiting case tests beyond experimental possibilities. </w:t>
      </w:r>
      <w:r w:rsidR="004A5711">
        <w:rPr>
          <w:rFonts w:ascii="Times New Roman" w:hAnsi="Times New Roman" w:cs="Times New Roman"/>
          <w:sz w:val="24"/>
        </w:rPr>
        <w:t>For example, i</w:t>
      </w:r>
      <w:r w:rsidR="003822BB" w:rsidRPr="00576D2A">
        <w:rPr>
          <w:rFonts w:ascii="Times New Roman" w:hAnsi="Times New Roman" w:cs="Times New Roman"/>
          <w:sz w:val="24"/>
        </w:rPr>
        <w:t xml:space="preserve">t is of great interest </w:t>
      </w:r>
      <w:r w:rsidRPr="00576D2A">
        <w:rPr>
          <w:rFonts w:ascii="Times New Roman" w:hAnsi="Times New Roman" w:cs="Times New Roman"/>
          <w:sz w:val="24"/>
        </w:rPr>
        <w:t xml:space="preserve">to </w:t>
      </w:r>
      <w:r w:rsidR="004A5711">
        <w:rPr>
          <w:rFonts w:ascii="Times New Roman" w:hAnsi="Times New Roman" w:cs="Times New Roman"/>
          <w:sz w:val="24"/>
        </w:rPr>
        <w:t xml:space="preserve">investigate the impact of </w:t>
      </w:r>
      <w:r w:rsidRPr="00576D2A">
        <w:rPr>
          <w:rFonts w:ascii="Times New Roman" w:hAnsi="Times New Roman" w:cs="Times New Roman"/>
          <w:sz w:val="24"/>
        </w:rPr>
        <w:t>operation</w:t>
      </w:r>
      <w:r w:rsidR="00D848C9" w:rsidRPr="00576D2A">
        <w:rPr>
          <w:rFonts w:ascii="Times New Roman" w:hAnsi="Times New Roman" w:cs="Times New Roman" w:hint="eastAsia"/>
          <w:sz w:val="24"/>
        </w:rPr>
        <w:t>al</w:t>
      </w:r>
      <w:r w:rsidRPr="00576D2A">
        <w:rPr>
          <w:rFonts w:ascii="Times New Roman" w:hAnsi="Times New Roman" w:cs="Times New Roman"/>
          <w:sz w:val="24"/>
        </w:rPr>
        <w:t xml:space="preserve"> conditions </w:t>
      </w:r>
      <w:r w:rsidR="004A5711">
        <w:rPr>
          <w:rFonts w:ascii="Times New Roman" w:hAnsi="Times New Roman" w:cs="Times New Roman"/>
          <w:sz w:val="24"/>
        </w:rPr>
        <w:t>on the</w:t>
      </w:r>
      <w:r w:rsidRPr="00576D2A">
        <w:rPr>
          <w:rFonts w:ascii="Times New Roman" w:hAnsi="Times New Roman" w:cs="Times New Roman"/>
          <w:sz w:val="24"/>
        </w:rPr>
        <w:t xml:space="preserve"> PCO efficiency. </w:t>
      </w:r>
      <w:r w:rsidR="00C56368" w:rsidRPr="00576D2A">
        <w:rPr>
          <w:rFonts w:ascii="Times New Roman" w:hAnsi="Times New Roman" w:cs="Times New Roman" w:hint="eastAsia"/>
          <w:sz w:val="24"/>
        </w:rPr>
        <w:t xml:space="preserve">Figure </w:t>
      </w:r>
      <w:r w:rsidR="00FA5503" w:rsidRPr="00576D2A">
        <w:rPr>
          <w:rFonts w:ascii="Times New Roman" w:hAnsi="Times New Roman" w:cs="Times New Roman" w:hint="eastAsia"/>
          <w:sz w:val="24"/>
        </w:rPr>
        <w:t xml:space="preserve">8 </w:t>
      </w:r>
      <w:r w:rsidR="00C56368" w:rsidRPr="00576D2A">
        <w:rPr>
          <w:rFonts w:ascii="Times New Roman" w:hAnsi="Times New Roman" w:cs="Times New Roman" w:hint="eastAsia"/>
          <w:sz w:val="24"/>
        </w:rPr>
        <w:t xml:space="preserve">demonstrates the interrelationships between different </w:t>
      </w:r>
      <w:r w:rsidR="00FD4C2B" w:rsidRPr="00576D2A">
        <w:rPr>
          <w:rFonts w:ascii="Times New Roman" w:hAnsi="Times New Roman" w:cs="Times New Roman" w:hint="eastAsia"/>
          <w:sz w:val="24"/>
        </w:rPr>
        <w:t xml:space="preserve">influencing </w:t>
      </w:r>
      <w:r w:rsidR="00C56368" w:rsidRPr="00576D2A">
        <w:rPr>
          <w:rFonts w:ascii="Times New Roman" w:hAnsi="Times New Roman" w:cs="Times New Roman" w:hint="eastAsia"/>
          <w:sz w:val="24"/>
        </w:rPr>
        <w:t xml:space="preserve">elements in </w:t>
      </w:r>
      <w:r w:rsidR="0009786C" w:rsidRPr="00576D2A">
        <w:rPr>
          <w:rFonts w:ascii="Times New Roman" w:hAnsi="Times New Roman" w:cs="Times New Roman"/>
          <w:sz w:val="24"/>
        </w:rPr>
        <w:t xml:space="preserve">the </w:t>
      </w:r>
      <w:r w:rsidR="00C56368" w:rsidRPr="00576D2A">
        <w:rPr>
          <w:rFonts w:ascii="Times New Roman" w:hAnsi="Times New Roman" w:cs="Times New Roman" w:hint="eastAsia"/>
          <w:sz w:val="24"/>
        </w:rPr>
        <w:t>PCO reactor model.</w:t>
      </w:r>
    </w:p>
    <w:p w:rsidR="00092920" w:rsidRPr="00576D2A" w:rsidRDefault="00C56368" w:rsidP="00092920">
      <w:pPr>
        <w:rPr>
          <w:sz w:val="24"/>
          <w:szCs w:val="24"/>
        </w:rPr>
      </w:pPr>
      <w:r w:rsidRPr="00576D2A">
        <w:rPr>
          <w:noProof/>
          <w:sz w:val="24"/>
          <w:szCs w:val="24"/>
          <w:lang w:val="en-US"/>
        </w:rPr>
        <w:drawing>
          <wp:inline distT="0" distB="0" distL="0" distR="0" wp14:anchorId="69CD29A7" wp14:editId="7EC3D4DD">
            <wp:extent cx="5476875" cy="308610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5476875" cy="3086100"/>
                    </a:xfrm>
                    <a:prstGeom prst="rect">
                      <a:avLst/>
                    </a:prstGeom>
                    <a:noFill/>
                    <a:ln w="9525">
                      <a:noFill/>
                      <a:miter lim="800000"/>
                      <a:headEnd/>
                      <a:tailEnd/>
                    </a:ln>
                  </pic:spPr>
                </pic:pic>
              </a:graphicData>
            </a:graphic>
          </wp:inline>
        </w:drawing>
      </w:r>
    </w:p>
    <w:p w:rsidR="00C56368" w:rsidRPr="00576D2A" w:rsidRDefault="00CA1F18" w:rsidP="00CA1F18">
      <w:pPr>
        <w:jc w:val="center"/>
        <w:rPr>
          <w:rFonts w:ascii="Times New Roman" w:hAnsi="Times New Roman" w:cs="Times New Roman"/>
          <w:sz w:val="21"/>
          <w:szCs w:val="21"/>
        </w:rPr>
      </w:pPr>
      <w:r w:rsidRPr="00576D2A">
        <w:rPr>
          <w:rFonts w:ascii="Times New Roman" w:hAnsi="Times New Roman" w:cs="Times New Roman"/>
          <w:sz w:val="21"/>
          <w:szCs w:val="21"/>
        </w:rPr>
        <w:t xml:space="preserve">Figure </w:t>
      </w:r>
      <w:r w:rsidR="00FA5503" w:rsidRPr="00576D2A">
        <w:rPr>
          <w:rFonts w:ascii="Times New Roman" w:hAnsi="Times New Roman" w:cs="Times New Roman" w:hint="eastAsia"/>
          <w:sz w:val="21"/>
          <w:szCs w:val="21"/>
        </w:rPr>
        <w:t>-8</w:t>
      </w:r>
      <w:r w:rsidR="00FA5503" w:rsidRPr="00576D2A">
        <w:rPr>
          <w:rFonts w:ascii="Times New Roman" w:hAnsi="Times New Roman" w:cs="Times New Roman"/>
          <w:sz w:val="21"/>
          <w:szCs w:val="21"/>
        </w:rPr>
        <w:t xml:space="preserve"> </w:t>
      </w:r>
      <w:r w:rsidR="00053036" w:rsidRPr="00576D2A">
        <w:rPr>
          <w:rFonts w:ascii="Times New Roman" w:hAnsi="Times New Roman" w:cs="Times New Roman"/>
          <w:sz w:val="21"/>
          <w:szCs w:val="21"/>
        </w:rPr>
        <w:t>-</w:t>
      </w:r>
      <w:r w:rsidRPr="00576D2A">
        <w:rPr>
          <w:rFonts w:ascii="Times New Roman" w:hAnsi="Times New Roman" w:cs="Times New Roman"/>
          <w:sz w:val="21"/>
          <w:szCs w:val="21"/>
        </w:rPr>
        <w:t xml:space="preserve"> Structure of simulation program</w:t>
      </w:r>
    </w:p>
    <w:p w:rsidR="00771CDC" w:rsidRPr="00576D2A" w:rsidRDefault="00771CDC" w:rsidP="00CA1F18">
      <w:pPr>
        <w:jc w:val="center"/>
        <w:rPr>
          <w:rFonts w:ascii="Times New Roman" w:hAnsi="Times New Roman" w:cs="Times New Roman"/>
          <w:sz w:val="21"/>
          <w:szCs w:val="21"/>
        </w:rPr>
      </w:pPr>
    </w:p>
    <w:p w:rsidR="00CA1F18" w:rsidRPr="00576D2A" w:rsidRDefault="00CA1F18" w:rsidP="000B6CD5">
      <w:pPr>
        <w:spacing w:line="360" w:lineRule="auto"/>
        <w:rPr>
          <w:rFonts w:ascii="Times New Roman" w:hAnsi="Times New Roman" w:cs="Times New Roman"/>
          <w:sz w:val="24"/>
          <w:u w:val="single"/>
        </w:rPr>
      </w:pPr>
      <w:r w:rsidRPr="00576D2A">
        <w:rPr>
          <w:rFonts w:ascii="Times New Roman" w:hAnsi="Times New Roman" w:cs="Times New Roman"/>
          <w:sz w:val="24"/>
          <w:u w:val="single"/>
        </w:rPr>
        <w:t>Effect of airflow rate</w:t>
      </w:r>
    </w:p>
    <w:p w:rsidR="00CA1F18" w:rsidRPr="00576D2A" w:rsidRDefault="00CA1F18" w:rsidP="00053036">
      <w:pPr>
        <w:autoSpaceDE w:val="0"/>
        <w:autoSpaceDN w:val="0"/>
        <w:adjustRightInd w:val="0"/>
        <w:spacing w:before="200" w:line="240" w:lineRule="auto"/>
        <w:jc w:val="both"/>
        <w:rPr>
          <w:rFonts w:ascii="Times New Roman" w:hAnsi="Times New Roman" w:cs="Times New Roman"/>
          <w:sz w:val="24"/>
        </w:rPr>
      </w:pPr>
      <w:r w:rsidRPr="00576D2A">
        <w:rPr>
          <w:rFonts w:ascii="Times New Roman" w:hAnsi="Times New Roman" w:cs="Times New Roman"/>
          <w:sz w:val="24"/>
        </w:rPr>
        <w:t xml:space="preserve">Figure </w:t>
      </w:r>
      <w:r w:rsidR="00FA5503" w:rsidRPr="00576D2A">
        <w:rPr>
          <w:rFonts w:ascii="Times New Roman" w:hAnsi="Times New Roman" w:cs="Times New Roman" w:hint="eastAsia"/>
          <w:sz w:val="24"/>
        </w:rPr>
        <w:t>9</w:t>
      </w:r>
      <w:r w:rsidR="00B84F9D" w:rsidRPr="00576D2A">
        <w:rPr>
          <w:rFonts w:ascii="Times New Roman" w:hAnsi="Times New Roman" w:cs="Times New Roman" w:hint="eastAsia"/>
          <w:sz w:val="24"/>
        </w:rPr>
        <w:t>-</w:t>
      </w:r>
      <w:proofErr w:type="gramStart"/>
      <w:r w:rsidR="00B84F9D" w:rsidRPr="00576D2A">
        <w:rPr>
          <w:rFonts w:ascii="Times New Roman" w:hAnsi="Times New Roman" w:cs="Times New Roman" w:hint="eastAsia"/>
          <w:sz w:val="24"/>
        </w:rPr>
        <w:t>a</w:t>
      </w:r>
      <w:r w:rsidR="00394CD2" w:rsidRPr="00576D2A">
        <w:rPr>
          <w:rFonts w:ascii="Times New Roman" w:hAnsi="Times New Roman" w:cs="Times New Roman"/>
          <w:sz w:val="24"/>
        </w:rPr>
        <w:t xml:space="preserve"> shows</w:t>
      </w:r>
      <w:proofErr w:type="gramEnd"/>
      <w:r w:rsidR="00394CD2" w:rsidRPr="00576D2A">
        <w:rPr>
          <w:rFonts w:ascii="Times New Roman" w:hAnsi="Times New Roman" w:cs="Times New Roman"/>
          <w:sz w:val="24"/>
        </w:rPr>
        <w:t xml:space="preserve"> the single-pass efficiency decays as function of time. It also shows </w:t>
      </w:r>
      <w:r w:rsidR="0009786C" w:rsidRPr="00576D2A">
        <w:rPr>
          <w:rFonts w:ascii="Times New Roman" w:hAnsi="Times New Roman" w:cs="Times New Roman"/>
          <w:sz w:val="24"/>
        </w:rPr>
        <w:t xml:space="preserve">that </w:t>
      </w:r>
      <w:r w:rsidR="00394CD2" w:rsidRPr="00576D2A">
        <w:rPr>
          <w:rFonts w:ascii="Times New Roman" w:hAnsi="Times New Roman" w:cs="Times New Roman"/>
          <w:sz w:val="24"/>
        </w:rPr>
        <w:t>as the airflow rate increase</w:t>
      </w:r>
      <w:r w:rsidR="00053036" w:rsidRPr="00576D2A">
        <w:rPr>
          <w:rFonts w:ascii="Times New Roman" w:hAnsi="Times New Roman" w:cs="Times New Roman"/>
          <w:sz w:val="24"/>
        </w:rPr>
        <w:t>s</w:t>
      </w:r>
      <w:r w:rsidR="0009786C" w:rsidRPr="00576D2A">
        <w:rPr>
          <w:rFonts w:ascii="Times New Roman" w:hAnsi="Times New Roman" w:cs="Times New Roman"/>
          <w:sz w:val="24"/>
        </w:rPr>
        <w:t>,</w:t>
      </w:r>
      <w:r w:rsidR="00394CD2" w:rsidRPr="00576D2A">
        <w:rPr>
          <w:rFonts w:ascii="Times New Roman" w:hAnsi="Times New Roman" w:cs="Times New Roman"/>
          <w:sz w:val="24"/>
        </w:rPr>
        <w:t xml:space="preserve"> the efficiency drops.</w:t>
      </w:r>
      <w:r w:rsidRPr="00576D2A">
        <w:rPr>
          <w:rFonts w:ascii="Times New Roman" w:hAnsi="Times New Roman" w:cs="Times New Roman"/>
          <w:sz w:val="24"/>
        </w:rPr>
        <w:t xml:space="preserve"> In other words, as the air velocity increases, </w:t>
      </w:r>
      <w:r w:rsidR="0009786C" w:rsidRPr="00576D2A">
        <w:rPr>
          <w:rFonts w:ascii="Times New Roman" w:hAnsi="Times New Roman" w:cs="Times New Roman"/>
          <w:sz w:val="24"/>
        </w:rPr>
        <w:t xml:space="preserve">the </w:t>
      </w:r>
      <w:r w:rsidRPr="00576D2A">
        <w:rPr>
          <w:rFonts w:ascii="Times New Roman" w:hAnsi="Times New Roman" w:cs="Times New Roman"/>
          <w:sz w:val="24"/>
        </w:rPr>
        <w:t xml:space="preserve">exposure time to the PCO is so short that </w:t>
      </w:r>
      <w:r w:rsidR="00FD4725" w:rsidRPr="00576D2A">
        <w:rPr>
          <w:rFonts w:ascii="Times New Roman" w:hAnsi="Times New Roman" w:cs="Times New Roman" w:hint="eastAsia"/>
          <w:sz w:val="24"/>
        </w:rPr>
        <w:t xml:space="preserve">the </w:t>
      </w:r>
      <w:r w:rsidRPr="00576D2A">
        <w:rPr>
          <w:rFonts w:ascii="Times New Roman" w:hAnsi="Times New Roman" w:cs="Times New Roman"/>
          <w:sz w:val="24"/>
        </w:rPr>
        <w:t>decompos</w:t>
      </w:r>
      <w:r w:rsidR="00FD4725" w:rsidRPr="00576D2A">
        <w:rPr>
          <w:rFonts w:ascii="Times New Roman" w:hAnsi="Times New Roman" w:cs="Times New Roman" w:hint="eastAsia"/>
          <w:sz w:val="24"/>
        </w:rPr>
        <w:t>it</w:t>
      </w:r>
      <w:r w:rsidRPr="00576D2A">
        <w:rPr>
          <w:rFonts w:ascii="Times New Roman" w:hAnsi="Times New Roman" w:cs="Times New Roman"/>
          <w:sz w:val="24"/>
        </w:rPr>
        <w:t>i</w:t>
      </w:r>
      <w:r w:rsidR="00FD4725" w:rsidRPr="00576D2A">
        <w:rPr>
          <w:rFonts w:ascii="Times New Roman" w:hAnsi="Times New Roman" w:cs="Times New Roman" w:hint="eastAsia"/>
          <w:sz w:val="24"/>
        </w:rPr>
        <w:t>on of</w:t>
      </w:r>
      <w:r w:rsidRPr="00576D2A">
        <w:rPr>
          <w:rFonts w:ascii="Times New Roman" w:hAnsi="Times New Roman" w:cs="Times New Roman"/>
          <w:sz w:val="24"/>
        </w:rPr>
        <w:t xml:space="preserve"> VOCs is greatly compromised. </w:t>
      </w:r>
      <w:r w:rsidR="006E2285" w:rsidRPr="00576D2A">
        <w:rPr>
          <w:rFonts w:ascii="Times New Roman" w:hAnsi="Times New Roman" w:cs="Times New Roman" w:hint="eastAsia"/>
          <w:sz w:val="24"/>
        </w:rPr>
        <w:t xml:space="preserve">More </w:t>
      </w:r>
      <w:r w:rsidR="006E2285" w:rsidRPr="00576D2A">
        <w:rPr>
          <w:rFonts w:ascii="Times New Roman" w:hAnsi="Times New Roman" w:cs="Times New Roman"/>
          <w:sz w:val="24"/>
        </w:rPr>
        <w:t>precisely</w:t>
      </w:r>
      <w:r w:rsidR="006E2285" w:rsidRPr="00576D2A">
        <w:rPr>
          <w:rFonts w:ascii="Times New Roman" w:hAnsi="Times New Roman" w:cs="Times New Roman" w:hint="eastAsia"/>
          <w:sz w:val="24"/>
        </w:rPr>
        <w:t>, i</w:t>
      </w:r>
      <w:r w:rsidRPr="00576D2A">
        <w:rPr>
          <w:rFonts w:ascii="Times New Roman" w:hAnsi="Times New Roman" w:cs="Times New Roman"/>
          <w:sz w:val="24"/>
        </w:rPr>
        <w:t xml:space="preserve">t means that the PCO reaction time is longer than </w:t>
      </w:r>
      <w:r w:rsidR="006E2285" w:rsidRPr="00576D2A">
        <w:rPr>
          <w:rFonts w:ascii="Times New Roman" w:hAnsi="Times New Roman" w:cs="Times New Roman" w:hint="eastAsia"/>
          <w:sz w:val="24"/>
        </w:rPr>
        <w:t xml:space="preserve">the residence </w:t>
      </w:r>
      <w:r w:rsidRPr="00576D2A">
        <w:rPr>
          <w:rFonts w:ascii="Times New Roman" w:hAnsi="Times New Roman" w:cs="Times New Roman"/>
          <w:sz w:val="24"/>
        </w:rPr>
        <w:t xml:space="preserve">time </w:t>
      </w:r>
      <w:r w:rsidR="0009786C" w:rsidRPr="00576D2A">
        <w:rPr>
          <w:rFonts w:ascii="Times New Roman" w:hAnsi="Times New Roman" w:cs="Times New Roman"/>
          <w:sz w:val="24"/>
        </w:rPr>
        <w:t xml:space="preserve">and </w:t>
      </w:r>
      <w:r w:rsidRPr="00576D2A">
        <w:rPr>
          <w:rFonts w:ascii="Times New Roman" w:hAnsi="Times New Roman" w:cs="Times New Roman"/>
          <w:sz w:val="24"/>
        </w:rPr>
        <w:t xml:space="preserve">that the </w:t>
      </w:r>
      <w:r w:rsidR="006E2285" w:rsidRPr="00576D2A">
        <w:rPr>
          <w:rFonts w:ascii="Times New Roman" w:hAnsi="Times New Roman" w:cs="Times New Roman" w:hint="eastAsia"/>
          <w:sz w:val="24"/>
        </w:rPr>
        <w:t>pollutants cannot fully participate in PCO reaction</w:t>
      </w:r>
      <w:r w:rsidRPr="00576D2A">
        <w:rPr>
          <w:rFonts w:ascii="Times New Roman" w:hAnsi="Times New Roman" w:cs="Times New Roman"/>
          <w:sz w:val="24"/>
        </w:rPr>
        <w:t xml:space="preserve">. </w:t>
      </w:r>
      <w:r w:rsidR="0009786C" w:rsidRPr="00576D2A">
        <w:rPr>
          <w:rFonts w:ascii="Times New Roman" w:hAnsi="Times New Roman" w:cs="Times New Roman"/>
          <w:sz w:val="24"/>
        </w:rPr>
        <w:t>Therefore</w:t>
      </w:r>
      <w:r w:rsidRPr="00576D2A">
        <w:rPr>
          <w:rFonts w:ascii="Times New Roman" w:hAnsi="Times New Roman" w:cs="Times New Roman"/>
          <w:sz w:val="24"/>
        </w:rPr>
        <w:t xml:space="preserve">, the lower </w:t>
      </w:r>
      <w:r w:rsidR="007A7B81" w:rsidRPr="00576D2A">
        <w:rPr>
          <w:rFonts w:ascii="Times New Roman" w:hAnsi="Times New Roman" w:cs="Times New Roman" w:hint="eastAsia"/>
          <w:sz w:val="24"/>
        </w:rPr>
        <w:t xml:space="preserve">the </w:t>
      </w:r>
      <w:r w:rsidRPr="00576D2A">
        <w:rPr>
          <w:rFonts w:ascii="Times New Roman" w:hAnsi="Times New Roman" w:cs="Times New Roman"/>
          <w:sz w:val="24"/>
        </w:rPr>
        <w:t>airflow rate, the higher the single-pass efficiency.</w:t>
      </w:r>
    </w:p>
    <w:p w:rsidR="00CA1F18" w:rsidRPr="00576D2A" w:rsidRDefault="000B6CD5" w:rsidP="00AA2AD9">
      <w:pPr>
        <w:spacing w:line="360" w:lineRule="auto"/>
        <w:rPr>
          <w:rFonts w:ascii="Times New Roman" w:hAnsi="Times New Roman" w:cs="Times New Roman"/>
          <w:sz w:val="24"/>
        </w:rPr>
      </w:pPr>
      <w:r w:rsidRPr="00576D2A">
        <w:rPr>
          <w:rFonts w:ascii="Times New Roman" w:hAnsi="Times New Roman" w:cs="Times New Roman"/>
          <w:sz w:val="24"/>
        </w:rPr>
        <w:t xml:space="preserve"> </w:t>
      </w:r>
      <w:r w:rsidR="00CA1F18" w:rsidRPr="00576D2A">
        <w:rPr>
          <w:rFonts w:ascii="Times New Roman" w:hAnsi="Times New Roman" w:cs="Times New Roman"/>
          <w:sz w:val="24"/>
          <w:u w:val="single"/>
        </w:rPr>
        <w:t>Effect of inlet concentration</w:t>
      </w:r>
    </w:p>
    <w:p w:rsidR="0014283E" w:rsidRDefault="00C024BB" w:rsidP="0027545B">
      <w:pPr>
        <w:autoSpaceDE w:val="0"/>
        <w:autoSpaceDN w:val="0"/>
        <w:adjustRightInd w:val="0"/>
        <w:spacing w:before="200" w:line="240" w:lineRule="auto"/>
        <w:jc w:val="both"/>
        <w:rPr>
          <w:rFonts w:ascii="Times New Roman" w:hAnsi="Times New Roman" w:cs="Times New Roman"/>
          <w:sz w:val="24"/>
        </w:rPr>
      </w:pPr>
      <w:r>
        <w:rPr>
          <w:rFonts w:ascii="Times New Roman" w:hAnsi="Times New Roman" w:cs="Times New Roman"/>
          <w:sz w:val="24"/>
        </w:rPr>
        <w:lastRenderedPageBreak/>
        <w:t>Figure 9-b shows t</w:t>
      </w:r>
      <w:r w:rsidR="00CA1F18" w:rsidRPr="00576D2A">
        <w:rPr>
          <w:rFonts w:ascii="Times New Roman" w:hAnsi="Times New Roman" w:cs="Times New Roman"/>
          <w:sz w:val="24"/>
        </w:rPr>
        <w:t xml:space="preserve">he simulated result of single-pass efficiency </w:t>
      </w:r>
      <w:r>
        <w:rPr>
          <w:rFonts w:ascii="Times New Roman" w:hAnsi="Times New Roman" w:cs="Times New Roman"/>
          <w:sz w:val="24"/>
        </w:rPr>
        <w:t xml:space="preserve">as function of </w:t>
      </w:r>
      <w:r w:rsidR="00CA1F18" w:rsidRPr="00576D2A">
        <w:rPr>
          <w:rFonts w:ascii="Times New Roman" w:hAnsi="Times New Roman" w:cs="Times New Roman"/>
          <w:sz w:val="24"/>
        </w:rPr>
        <w:t>time for various toluene inlet concentrations</w:t>
      </w:r>
      <w:r w:rsidR="003822BB" w:rsidRPr="00576D2A">
        <w:rPr>
          <w:rFonts w:ascii="Times New Roman" w:hAnsi="Times New Roman" w:cs="Times New Roman"/>
          <w:sz w:val="24"/>
        </w:rPr>
        <w:t>; this</w:t>
      </w:r>
      <w:r w:rsidR="00CA1F18" w:rsidRPr="00576D2A">
        <w:rPr>
          <w:rFonts w:ascii="Times New Roman" w:hAnsi="Times New Roman" w:cs="Times New Roman"/>
          <w:sz w:val="24"/>
        </w:rPr>
        <w:t xml:space="preserve"> shows that </w:t>
      </w:r>
      <w:r w:rsidR="0027545B">
        <w:rPr>
          <w:rFonts w:ascii="Times New Roman" w:hAnsi="Times New Roman" w:cs="Times New Roman"/>
          <w:sz w:val="24"/>
        </w:rPr>
        <w:t xml:space="preserve">as the </w:t>
      </w:r>
      <w:r w:rsidR="00CA1F18" w:rsidRPr="00576D2A">
        <w:rPr>
          <w:rFonts w:ascii="Times New Roman" w:hAnsi="Times New Roman" w:cs="Times New Roman"/>
          <w:sz w:val="24"/>
        </w:rPr>
        <w:t>inlet concentration</w:t>
      </w:r>
      <w:r w:rsidR="0027545B">
        <w:rPr>
          <w:rFonts w:ascii="Times New Roman" w:hAnsi="Times New Roman" w:cs="Times New Roman"/>
          <w:sz w:val="24"/>
        </w:rPr>
        <w:t xml:space="preserve"> decreases the steady-state efficiency increases</w:t>
      </w:r>
      <w:r w:rsidR="00825D60">
        <w:rPr>
          <w:rFonts w:ascii="Times New Roman" w:hAnsi="Times New Roman" w:cs="Times New Roman" w:hint="eastAsia"/>
          <w:sz w:val="24"/>
        </w:rPr>
        <w:t xml:space="preserve"> and </w:t>
      </w:r>
      <w:r w:rsidR="00825D60" w:rsidRPr="00576D2A">
        <w:rPr>
          <w:rFonts w:ascii="Times New Roman" w:hAnsi="Times New Roman" w:cs="Times New Roman"/>
          <w:sz w:val="24"/>
        </w:rPr>
        <w:t>the time to reach equilibrium is shorter</w:t>
      </w:r>
      <w:r w:rsidR="0027545B">
        <w:rPr>
          <w:rFonts w:ascii="Times New Roman" w:hAnsi="Times New Roman" w:cs="Times New Roman"/>
          <w:sz w:val="24"/>
        </w:rPr>
        <w:t>.</w:t>
      </w:r>
      <w:r w:rsidR="00CA1F18" w:rsidRPr="00576D2A">
        <w:rPr>
          <w:rFonts w:ascii="Times New Roman" w:hAnsi="Times New Roman" w:cs="Times New Roman"/>
          <w:sz w:val="24"/>
        </w:rPr>
        <w:t xml:space="preserve"> Theoretically, the single-pass efficiency can reach one </w:t>
      </w:r>
      <w:r w:rsidR="00FD4725" w:rsidRPr="00576D2A">
        <w:rPr>
          <w:rFonts w:ascii="Times New Roman" w:hAnsi="Times New Roman" w:cs="Times New Roman" w:hint="eastAsia"/>
          <w:sz w:val="24"/>
        </w:rPr>
        <w:t>within</w:t>
      </w:r>
      <w:r w:rsidR="00FD4725" w:rsidRPr="00576D2A">
        <w:rPr>
          <w:rFonts w:ascii="Times New Roman" w:hAnsi="Times New Roman" w:cs="Times New Roman"/>
          <w:sz w:val="24"/>
        </w:rPr>
        <w:t xml:space="preserve"> </w:t>
      </w:r>
      <w:r w:rsidR="00CA1F18" w:rsidRPr="00576D2A">
        <w:rPr>
          <w:rFonts w:ascii="Times New Roman" w:hAnsi="Times New Roman" w:cs="Times New Roman"/>
          <w:sz w:val="24"/>
        </w:rPr>
        <w:t xml:space="preserve">the first </w:t>
      </w:r>
      <w:r w:rsidR="0014283E">
        <w:rPr>
          <w:rFonts w:ascii="Times New Roman" w:hAnsi="Times New Roman" w:cs="Times New Roman"/>
          <w:sz w:val="24"/>
        </w:rPr>
        <w:t xml:space="preserve">few </w:t>
      </w:r>
      <w:r w:rsidR="00CA1F18" w:rsidRPr="00576D2A">
        <w:rPr>
          <w:rFonts w:ascii="Times New Roman" w:hAnsi="Times New Roman" w:cs="Times New Roman"/>
          <w:sz w:val="24"/>
        </w:rPr>
        <w:t xml:space="preserve">minutes. Then, it rapidly drops down as time elapses since the active sites at the catalyst surface are gradually blocked by reactants </w:t>
      </w:r>
      <w:r w:rsidR="00CA1F18" w:rsidRPr="00576D2A">
        <w:rPr>
          <w:rFonts w:ascii="Times New Roman" w:hAnsi="Times New Roman" w:cs="Times New Roman" w:hint="eastAsia"/>
          <w:sz w:val="24"/>
        </w:rPr>
        <w:t>and/</w:t>
      </w:r>
      <w:r w:rsidR="00CA1F18" w:rsidRPr="00576D2A">
        <w:rPr>
          <w:rFonts w:ascii="Times New Roman" w:hAnsi="Times New Roman" w:cs="Times New Roman"/>
          <w:sz w:val="24"/>
        </w:rPr>
        <w:t xml:space="preserve">or intermediates. </w:t>
      </w:r>
      <w:r w:rsidR="0014283E">
        <w:rPr>
          <w:rFonts w:ascii="Times New Roman" w:hAnsi="Times New Roman" w:cs="Times New Roman"/>
          <w:sz w:val="24"/>
        </w:rPr>
        <w:t xml:space="preserve">This figure also shows that </w:t>
      </w:r>
      <w:r w:rsidR="00CA1F18" w:rsidRPr="00576D2A">
        <w:rPr>
          <w:rFonts w:ascii="Times New Roman" w:hAnsi="Times New Roman" w:cs="Times New Roman"/>
          <w:sz w:val="24"/>
        </w:rPr>
        <w:t>the slope</w:t>
      </w:r>
      <w:r w:rsidR="00CA1F18" w:rsidRPr="00576D2A">
        <w:rPr>
          <w:rFonts w:ascii="Times New Roman" w:hAnsi="Times New Roman" w:cs="Times New Roman" w:hint="eastAsia"/>
          <w:sz w:val="24"/>
        </w:rPr>
        <w:t>s</w:t>
      </w:r>
      <w:r w:rsidR="00CA1F18" w:rsidRPr="00576D2A">
        <w:rPr>
          <w:rFonts w:ascii="Times New Roman" w:hAnsi="Times New Roman" w:cs="Times New Roman"/>
          <w:sz w:val="24"/>
        </w:rPr>
        <w:t xml:space="preserve"> of all curves before </w:t>
      </w:r>
      <w:r w:rsidR="00301C8C" w:rsidRPr="00576D2A">
        <w:rPr>
          <w:rFonts w:ascii="Times New Roman" w:hAnsi="Times New Roman" w:cs="Times New Roman" w:hint="eastAsia"/>
          <w:sz w:val="24"/>
        </w:rPr>
        <w:t>40</w:t>
      </w:r>
      <w:r w:rsidR="00301C8C" w:rsidRPr="00576D2A">
        <w:rPr>
          <w:rFonts w:ascii="Times New Roman" w:hAnsi="Times New Roman" w:cs="Times New Roman"/>
          <w:sz w:val="24"/>
        </w:rPr>
        <w:t xml:space="preserve"> </w:t>
      </w:r>
      <w:r w:rsidR="00CA1F18" w:rsidRPr="00576D2A">
        <w:rPr>
          <w:rFonts w:ascii="Times New Roman" w:hAnsi="Times New Roman" w:cs="Times New Roman"/>
          <w:sz w:val="24"/>
        </w:rPr>
        <w:t xml:space="preserve">minutes </w:t>
      </w:r>
      <w:r w:rsidR="00CA1F18" w:rsidRPr="00576D2A">
        <w:rPr>
          <w:rFonts w:ascii="Times New Roman" w:hAnsi="Times New Roman" w:cs="Times New Roman" w:hint="eastAsia"/>
          <w:sz w:val="24"/>
        </w:rPr>
        <w:t>are</w:t>
      </w:r>
      <w:r w:rsidR="00CA1F18" w:rsidRPr="00576D2A">
        <w:rPr>
          <w:rFonts w:ascii="Times New Roman" w:hAnsi="Times New Roman" w:cs="Times New Roman"/>
          <w:sz w:val="24"/>
        </w:rPr>
        <w:t xml:space="preserve"> almost </w:t>
      </w:r>
      <w:r w:rsidR="00300FF2" w:rsidRPr="00576D2A">
        <w:rPr>
          <w:rFonts w:ascii="Times New Roman" w:hAnsi="Times New Roman" w:cs="Times New Roman"/>
          <w:sz w:val="24"/>
        </w:rPr>
        <w:t>identical</w:t>
      </w:r>
      <w:r w:rsidR="00CA1F18" w:rsidRPr="00576D2A">
        <w:rPr>
          <w:rFonts w:ascii="Times New Roman" w:hAnsi="Times New Roman" w:cs="Times New Roman"/>
          <w:sz w:val="24"/>
        </w:rPr>
        <w:t>.</w:t>
      </w:r>
      <w:r w:rsidR="0014283E">
        <w:rPr>
          <w:rFonts w:ascii="Times New Roman" w:hAnsi="Times New Roman" w:cs="Times New Roman"/>
          <w:sz w:val="24"/>
        </w:rPr>
        <w:t xml:space="preserve"> This is due to using the same air velocity for all cases.</w:t>
      </w:r>
      <w:r w:rsidR="00CA1F18" w:rsidRPr="00576D2A">
        <w:rPr>
          <w:rFonts w:ascii="Times New Roman" w:hAnsi="Times New Roman" w:cs="Times New Roman"/>
          <w:sz w:val="24"/>
        </w:rPr>
        <w:t xml:space="preserve"> </w:t>
      </w:r>
      <w:r w:rsidR="00825D60" w:rsidRPr="00576D2A">
        <w:rPr>
          <w:rFonts w:ascii="Times New Roman" w:hAnsi="Times New Roman" w:cs="Times New Roman"/>
          <w:sz w:val="24"/>
        </w:rPr>
        <w:t xml:space="preserve">It should be </w:t>
      </w:r>
      <w:r w:rsidR="00296FC8">
        <w:rPr>
          <w:rFonts w:ascii="Times New Roman" w:hAnsi="Times New Roman" w:cs="Times New Roman" w:hint="eastAsia"/>
          <w:sz w:val="24"/>
        </w:rPr>
        <w:t>not</w:t>
      </w:r>
      <w:r w:rsidR="00825D60" w:rsidRPr="00576D2A">
        <w:rPr>
          <w:rFonts w:ascii="Times New Roman" w:hAnsi="Times New Roman" w:cs="Times New Roman"/>
          <w:sz w:val="24"/>
        </w:rPr>
        <w:t>ed that</w:t>
      </w:r>
      <w:r w:rsidR="00825D60">
        <w:rPr>
          <w:rFonts w:ascii="Times New Roman" w:hAnsi="Times New Roman" w:cs="Times New Roman"/>
          <w:sz w:val="24"/>
        </w:rPr>
        <w:t xml:space="preserve"> in this study</w:t>
      </w:r>
      <w:r w:rsidR="00825D60" w:rsidRPr="00576D2A">
        <w:rPr>
          <w:rFonts w:ascii="Times New Roman" w:hAnsi="Times New Roman" w:cs="Times New Roman"/>
          <w:sz w:val="24"/>
        </w:rPr>
        <w:t xml:space="preserve"> the change of the reaction rate constant due to gradually deactivated catalyst is not considered, </w:t>
      </w:r>
      <w:r w:rsidR="00825D60" w:rsidRPr="00D45693">
        <w:rPr>
          <w:rFonts w:ascii="Times New Roman" w:hAnsi="Times New Roman" w:cs="Times New Roman"/>
          <w:sz w:val="24"/>
        </w:rPr>
        <w:t xml:space="preserve">which will be discussed </w:t>
      </w:r>
      <w:r w:rsidR="00825D60" w:rsidRPr="00D45693">
        <w:rPr>
          <w:rFonts w:ascii="Times New Roman" w:hAnsi="Times New Roman" w:cs="Times New Roman" w:hint="eastAsia"/>
          <w:sz w:val="24"/>
        </w:rPr>
        <w:t>later</w:t>
      </w:r>
      <w:r w:rsidR="00825D60" w:rsidRPr="00576D2A">
        <w:rPr>
          <w:rFonts w:ascii="Times New Roman" w:hAnsi="Times New Roman" w:cs="Times New Roman"/>
          <w:sz w:val="24"/>
        </w:rPr>
        <w:t>.</w:t>
      </w:r>
    </w:p>
    <w:p w:rsidR="00CA1F18" w:rsidRPr="00576D2A" w:rsidRDefault="00CA1F18" w:rsidP="001A6EBA">
      <w:pPr>
        <w:autoSpaceDE w:val="0"/>
        <w:autoSpaceDN w:val="0"/>
        <w:adjustRightInd w:val="0"/>
        <w:spacing w:before="200" w:line="240" w:lineRule="auto"/>
        <w:jc w:val="both"/>
        <w:rPr>
          <w:rFonts w:ascii="Times New Roman" w:hAnsi="Times New Roman" w:cs="Times New Roman"/>
          <w:sz w:val="24"/>
        </w:rPr>
      </w:pPr>
      <w:r w:rsidRPr="00576D2A">
        <w:rPr>
          <w:rFonts w:ascii="Times New Roman" w:hAnsi="Times New Roman" w:cs="Times New Roman"/>
          <w:sz w:val="24"/>
        </w:rPr>
        <w:t xml:space="preserve">  </w:t>
      </w:r>
    </w:p>
    <w:p w:rsidR="00CA1F18" w:rsidRPr="00576D2A" w:rsidRDefault="00CA1F18" w:rsidP="00AA2AD9">
      <w:pPr>
        <w:spacing w:line="360" w:lineRule="auto"/>
        <w:rPr>
          <w:rFonts w:ascii="Times New Roman" w:hAnsi="Times New Roman" w:cs="Times New Roman"/>
          <w:sz w:val="24"/>
          <w:u w:val="single"/>
        </w:rPr>
      </w:pPr>
      <w:r w:rsidRPr="00576D2A">
        <w:rPr>
          <w:rFonts w:ascii="Times New Roman" w:hAnsi="Times New Roman" w:cs="Times New Roman"/>
          <w:sz w:val="24"/>
          <w:u w:val="single"/>
        </w:rPr>
        <w:t>Effect of light intensity</w:t>
      </w:r>
    </w:p>
    <w:p w:rsidR="00CA1F18" w:rsidRDefault="00CA1F18" w:rsidP="00B53770">
      <w:pPr>
        <w:widowControl w:val="0"/>
        <w:autoSpaceDE w:val="0"/>
        <w:autoSpaceDN w:val="0"/>
        <w:adjustRightInd w:val="0"/>
        <w:spacing w:after="0" w:line="240" w:lineRule="auto"/>
        <w:jc w:val="both"/>
        <w:rPr>
          <w:rFonts w:ascii="Times New Roman" w:hAnsi="Times New Roman" w:cs="Times New Roman"/>
          <w:sz w:val="24"/>
        </w:rPr>
      </w:pPr>
      <w:r w:rsidRPr="00576D2A">
        <w:rPr>
          <w:rFonts w:ascii="Times New Roman" w:hAnsi="Times New Roman" w:cs="Times New Roman"/>
          <w:sz w:val="24"/>
        </w:rPr>
        <w:t xml:space="preserve">UV irradiance </w:t>
      </w:r>
      <w:r w:rsidR="0014283E">
        <w:rPr>
          <w:rFonts w:ascii="Times New Roman" w:hAnsi="Times New Roman" w:cs="Times New Roman"/>
          <w:sz w:val="24"/>
        </w:rPr>
        <w:t xml:space="preserve">has a pronounce impact on the performance </w:t>
      </w:r>
      <w:r w:rsidR="00E07E6A">
        <w:rPr>
          <w:rFonts w:ascii="Times New Roman" w:hAnsi="Times New Roman" w:cs="Times New Roman"/>
          <w:sz w:val="24"/>
        </w:rPr>
        <w:t xml:space="preserve">UV-PCO </w:t>
      </w:r>
      <w:r w:rsidRPr="00576D2A">
        <w:rPr>
          <w:rFonts w:ascii="Times New Roman" w:hAnsi="Times New Roman" w:cs="Times New Roman"/>
          <w:sz w:val="24"/>
        </w:rPr>
        <w:t xml:space="preserve">since it determines the number of </w:t>
      </w:r>
      <w:r w:rsidRPr="00576D2A">
        <w:rPr>
          <w:rFonts w:ascii="Times New Roman" w:hAnsi="Times New Roman" w:cs="Times New Roman" w:hint="eastAsia"/>
          <w:sz w:val="24"/>
        </w:rPr>
        <w:t>electron-</w:t>
      </w:r>
      <w:r w:rsidRPr="00576D2A">
        <w:rPr>
          <w:rFonts w:ascii="Times New Roman" w:hAnsi="Times New Roman" w:cs="Times New Roman"/>
          <w:sz w:val="24"/>
        </w:rPr>
        <w:t>hole</w:t>
      </w:r>
      <w:r w:rsidRPr="00576D2A">
        <w:rPr>
          <w:rFonts w:ascii="Times New Roman" w:hAnsi="Times New Roman" w:cs="Times New Roman" w:hint="eastAsia"/>
          <w:sz w:val="24"/>
        </w:rPr>
        <w:t xml:space="preserve"> pair</w:t>
      </w:r>
      <w:r w:rsidRPr="00576D2A">
        <w:rPr>
          <w:rFonts w:ascii="Times New Roman" w:hAnsi="Times New Roman" w:cs="Times New Roman"/>
          <w:sz w:val="24"/>
        </w:rPr>
        <w:t xml:space="preserve">s </w:t>
      </w:r>
      <w:r w:rsidR="00300FF2" w:rsidRPr="00576D2A">
        <w:rPr>
          <w:rFonts w:ascii="Times New Roman" w:hAnsi="Times New Roman" w:cs="Times New Roman"/>
          <w:sz w:val="24"/>
        </w:rPr>
        <w:t>reac</w:t>
      </w:r>
      <w:r w:rsidRPr="00576D2A">
        <w:rPr>
          <w:rFonts w:ascii="Times New Roman" w:hAnsi="Times New Roman" w:cs="Times New Roman"/>
          <w:sz w:val="24"/>
        </w:rPr>
        <w:t>t</w:t>
      </w:r>
      <w:r w:rsidR="00300FF2" w:rsidRPr="00576D2A">
        <w:rPr>
          <w:rFonts w:ascii="Times New Roman" w:hAnsi="Times New Roman" w:cs="Times New Roman"/>
          <w:sz w:val="24"/>
        </w:rPr>
        <w:t>ing</w:t>
      </w:r>
      <w:r w:rsidRPr="00576D2A">
        <w:rPr>
          <w:rFonts w:ascii="Times New Roman" w:hAnsi="Times New Roman" w:cs="Times New Roman"/>
          <w:sz w:val="24"/>
        </w:rPr>
        <w:t xml:space="preserve"> with adsorbed water to form highly reactive hydroxyl radicals. </w:t>
      </w:r>
      <w:r w:rsidRPr="000A2459">
        <w:rPr>
          <w:rFonts w:ascii="Times New Roman" w:hAnsi="Times New Roman" w:cs="Times New Roman"/>
          <w:sz w:val="24"/>
        </w:rPr>
        <w:t xml:space="preserve">In </w:t>
      </w:r>
      <w:r w:rsidR="000A2459" w:rsidRPr="000A2459">
        <w:rPr>
          <w:rFonts w:ascii="Times New Roman" w:hAnsi="Times New Roman" w:cs="Times New Roman"/>
          <w:sz w:val="24"/>
        </w:rPr>
        <w:t>this study</w:t>
      </w:r>
      <w:r w:rsidRPr="000A2459">
        <w:rPr>
          <w:rFonts w:ascii="Times New Roman" w:hAnsi="Times New Roman" w:cs="Times New Roman"/>
          <w:sz w:val="24"/>
        </w:rPr>
        <w:t>, the UV irradiance can be changed by altering the distance betw</w:t>
      </w:r>
      <w:r w:rsidRPr="00576D2A">
        <w:rPr>
          <w:rFonts w:ascii="Times New Roman" w:hAnsi="Times New Roman" w:cs="Times New Roman"/>
          <w:sz w:val="24"/>
        </w:rPr>
        <w:t xml:space="preserve">een the UV lights and </w:t>
      </w:r>
      <w:r w:rsidR="00300FF2" w:rsidRPr="00576D2A">
        <w:rPr>
          <w:rFonts w:ascii="Times New Roman" w:hAnsi="Times New Roman" w:cs="Times New Roman"/>
          <w:sz w:val="24"/>
        </w:rPr>
        <w:t xml:space="preserve">the </w:t>
      </w:r>
      <w:r w:rsidRPr="00576D2A">
        <w:rPr>
          <w:rFonts w:ascii="Times New Roman" w:hAnsi="Times New Roman" w:cs="Times New Roman"/>
          <w:sz w:val="24"/>
        </w:rPr>
        <w:t>catalyst surface</w:t>
      </w:r>
      <w:r w:rsidR="00300FF2" w:rsidRPr="00576D2A">
        <w:rPr>
          <w:rFonts w:ascii="Times New Roman" w:hAnsi="Times New Roman" w:cs="Times New Roman"/>
          <w:sz w:val="24"/>
        </w:rPr>
        <w:t>,</w:t>
      </w:r>
      <w:r w:rsidRPr="00576D2A">
        <w:rPr>
          <w:rFonts w:ascii="Times New Roman" w:hAnsi="Times New Roman" w:cs="Times New Roman"/>
          <w:sz w:val="24"/>
        </w:rPr>
        <w:t xml:space="preserve"> and </w:t>
      </w:r>
      <w:r w:rsidR="00300FF2" w:rsidRPr="00576D2A">
        <w:rPr>
          <w:rFonts w:ascii="Times New Roman" w:hAnsi="Times New Roman" w:cs="Times New Roman"/>
          <w:sz w:val="24"/>
        </w:rPr>
        <w:t xml:space="preserve">by </w:t>
      </w:r>
      <w:r w:rsidRPr="00576D2A">
        <w:rPr>
          <w:rFonts w:ascii="Times New Roman" w:hAnsi="Times New Roman" w:cs="Times New Roman"/>
          <w:sz w:val="24"/>
        </w:rPr>
        <w:t>changing the numbers of UV lights.</w:t>
      </w:r>
      <w:r w:rsidR="00E07E6A">
        <w:rPr>
          <w:rFonts w:ascii="Times New Roman" w:hAnsi="Times New Roman" w:cs="Times New Roman"/>
          <w:sz w:val="24"/>
        </w:rPr>
        <w:t xml:space="preserve"> Figure 9-c shows</w:t>
      </w:r>
      <w:r w:rsidRPr="00576D2A">
        <w:rPr>
          <w:rFonts w:ascii="Times New Roman" w:hAnsi="Times New Roman" w:cs="Times New Roman"/>
          <w:sz w:val="24"/>
        </w:rPr>
        <w:t xml:space="preserve"> the impacts of three levels of UV irradiance on the PCO efficiency. This figure demonstrates that increasing the irradiance increases single-pass efficiency</w:t>
      </w:r>
      <w:r w:rsidR="00E07E6A">
        <w:rPr>
          <w:rFonts w:ascii="Times New Roman" w:hAnsi="Times New Roman" w:cs="Times New Roman"/>
          <w:sz w:val="24"/>
        </w:rPr>
        <w:t>, and</w:t>
      </w:r>
      <w:r w:rsidRPr="00576D2A">
        <w:rPr>
          <w:rFonts w:ascii="Times New Roman" w:hAnsi="Times New Roman" w:cs="Times New Roman"/>
          <w:sz w:val="24"/>
        </w:rPr>
        <w:t xml:space="preserve"> </w:t>
      </w:r>
      <w:r w:rsidR="004E23C2">
        <w:rPr>
          <w:rFonts w:ascii="Times New Roman" w:hAnsi="Times New Roman" w:cs="Times New Roman" w:hint="eastAsia"/>
          <w:sz w:val="24"/>
        </w:rPr>
        <w:t xml:space="preserve">to be more specific, </w:t>
      </w:r>
      <w:r w:rsidR="00B03DA4">
        <w:rPr>
          <w:rFonts w:ascii="Times New Roman" w:hAnsi="Times New Roman" w:cs="Times New Roman"/>
          <w:sz w:val="24"/>
        </w:rPr>
        <w:t xml:space="preserve">that </w:t>
      </w:r>
      <w:r w:rsidR="00F91CE5">
        <w:rPr>
          <w:rFonts w:ascii="Times New Roman" w:hAnsi="Times New Roman" w:cs="Times New Roman" w:hint="eastAsia"/>
          <w:sz w:val="24"/>
        </w:rPr>
        <w:t xml:space="preserve">the removal </w:t>
      </w:r>
      <w:r w:rsidR="00F91CE5">
        <w:rPr>
          <w:rFonts w:ascii="Times New Roman" w:hAnsi="Times New Roman" w:cs="Times New Roman"/>
          <w:sz w:val="24"/>
        </w:rPr>
        <w:t>efficiency</w:t>
      </w:r>
      <w:r w:rsidR="00F91CE5">
        <w:rPr>
          <w:rFonts w:ascii="Times New Roman" w:hAnsi="Times New Roman" w:cs="Times New Roman" w:hint="eastAsia"/>
          <w:sz w:val="24"/>
        </w:rPr>
        <w:t xml:space="preserve"> is nonlinear with UV irradiance</w:t>
      </w:r>
      <w:r w:rsidRPr="00576D2A">
        <w:rPr>
          <w:rFonts w:ascii="Times New Roman" w:hAnsi="Times New Roman" w:cs="Times New Roman"/>
          <w:sz w:val="24"/>
        </w:rPr>
        <w:t xml:space="preserve">. </w:t>
      </w:r>
      <w:r w:rsidR="004E23C2">
        <w:rPr>
          <w:rFonts w:ascii="Times New Roman" w:hAnsi="Times New Roman" w:cs="Times New Roman" w:hint="eastAsia"/>
          <w:sz w:val="24"/>
          <w:szCs w:val="24"/>
          <w:lang w:val="en-US"/>
        </w:rPr>
        <w:t>A</w:t>
      </w:r>
      <w:r w:rsidR="00B53770" w:rsidRPr="00B53770">
        <w:rPr>
          <w:rFonts w:ascii="Times New Roman" w:hAnsi="Times New Roman" w:cs="Times New Roman"/>
          <w:sz w:val="24"/>
          <w:szCs w:val="24"/>
          <w:lang w:val="en-US"/>
        </w:rPr>
        <w:t xml:space="preserve">t low light intensity, electron-hole pairs effectively participate in the </w:t>
      </w:r>
      <w:r w:rsidR="004E23C2">
        <w:rPr>
          <w:rFonts w:ascii="Times New Roman" w:hAnsi="Times New Roman" w:cs="Times New Roman" w:hint="eastAsia"/>
          <w:sz w:val="24"/>
          <w:szCs w:val="24"/>
          <w:lang w:val="en-US"/>
        </w:rPr>
        <w:t>photo</w:t>
      </w:r>
      <w:r w:rsidR="00B53770" w:rsidRPr="00B53770">
        <w:rPr>
          <w:rFonts w:ascii="Times New Roman" w:hAnsi="Times New Roman" w:cs="Times New Roman"/>
          <w:sz w:val="24"/>
          <w:szCs w:val="24"/>
          <w:lang w:val="en-US"/>
        </w:rPr>
        <w:t>chemical reactions, whereas recombination of the electron-hole pairs inhibits the rate of electron transfer at the high light intensity.</w:t>
      </w:r>
      <w:r w:rsidR="005B25DB">
        <w:rPr>
          <w:rFonts w:ascii="Times New Roman" w:hAnsi="Times New Roman" w:cs="Times New Roman" w:hint="eastAsia"/>
          <w:sz w:val="24"/>
          <w:szCs w:val="24"/>
          <w:lang w:val="en-US"/>
        </w:rPr>
        <w:t xml:space="preserve"> </w:t>
      </w:r>
      <w:r w:rsidR="00B03DA4">
        <w:rPr>
          <w:rFonts w:ascii="Times New Roman" w:hAnsi="Times New Roman" w:cs="Times New Roman"/>
          <w:sz w:val="24"/>
          <w:szCs w:val="24"/>
          <w:lang w:val="en-US"/>
        </w:rPr>
        <w:t>T</w:t>
      </w:r>
      <w:r w:rsidR="005B25DB">
        <w:rPr>
          <w:rFonts w:ascii="Times New Roman" w:hAnsi="Times New Roman" w:cs="Times New Roman" w:hint="eastAsia"/>
          <w:sz w:val="24"/>
          <w:szCs w:val="24"/>
          <w:lang w:val="en-US"/>
        </w:rPr>
        <w:t>hus</w:t>
      </w:r>
      <w:r w:rsidR="00B03DA4">
        <w:rPr>
          <w:rFonts w:ascii="Times New Roman" w:hAnsi="Times New Roman" w:cs="Times New Roman"/>
          <w:sz w:val="24"/>
          <w:szCs w:val="24"/>
          <w:lang w:val="en-US"/>
        </w:rPr>
        <w:t>,</w:t>
      </w:r>
      <w:r w:rsidR="005B25DB">
        <w:rPr>
          <w:rFonts w:ascii="Times New Roman" w:hAnsi="Times New Roman" w:cs="Times New Roman" w:hint="eastAsia"/>
          <w:sz w:val="24"/>
          <w:szCs w:val="24"/>
          <w:lang w:val="en-US"/>
        </w:rPr>
        <w:t xml:space="preserve"> no</w:t>
      </w:r>
      <w:r w:rsidR="0016549A">
        <w:rPr>
          <w:rFonts w:ascii="Times New Roman" w:hAnsi="Times New Roman" w:cs="Times New Roman" w:hint="eastAsia"/>
          <w:sz w:val="24"/>
          <w:szCs w:val="24"/>
          <w:lang w:val="en-US"/>
        </w:rPr>
        <w:t>t</w:t>
      </w:r>
      <w:r w:rsidR="005B25DB">
        <w:rPr>
          <w:rFonts w:ascii="Times New Roman" w:hAnsi="Times New Roman" w:cs="Times New Roman" w:hint="eastAsia"/>
          <w:sz w:val="24"/>
          <w:szCs w:val="24"/>
          <w:lang w:val="en-US"/>
        </w:rPr>
        <w:t xml:space="preserve"> </w:t>
      </w:r>
      <w:r w:rsidR="008D1A49">
        <w:rPr>
          <w:rFonts w:ascii="Times New Roman" w:hAnsi="Times New Roman" w:cs="Times New Roman" w:hint="eastAsia"/>
          <w:sz w:val="24"/>
          <w:szCs w:val="24"/>
          <w:lang w:val="en-US"/>
        </w:rPr>
        <w:t xml:space="preserve">much hydroxyl groups </w:t>
      </w:r>
      <w:r w:rsidR="0016549A">
        <w:rPr>
          <w:rFonts w:ascii="Times New Roman" w:hAnsi="Times New Roman" w:cs="Times New Roman" w:hint="eastAsia"/>
          <w:sz w:val="24"/>
          <w:szCs w:val="24"/>
          <w:lang w:val="en-US"/>
        </w:rPr>
        <w:t xml:space="preserve">expected </w:t>
      </w:r>
      <w:r w:rsidR="008D1A49">
        <w:rPr>
          <w:rFonts w:ascii="Times New Roman" w:hAnsi="Times New Roman" w:cs="Times New Roman" w:hint="eastAsia"/>
          <w:sz w:val="24"/>
          <w:szCs w:val="24"/>
          <w:lang w:val="en-US"/>
        </w:rPr>
        <w:t xml:space="preserve">are promoted by high irradiance. </w:t>
      </w:r>
      <w:r w:rsidR="00324CA6">
        <w:rPr>
          <w:rFonts w:ascii="Times New Roman" w:hAnsi="Times New Roman" w:cs="Times New Roman" w:hint="eastAsia"/>
          <w:sz w:val="24"/>
        </w:rPr>
        <w:t xml:space="preserve">Hence, the single-pass removal efficiency depends nonlinearly on the </w:t>
      </w:r>
      <w:r w:rsidR="005B25DB">
        <w:rPr>
          <w:rFonts w:ascii="Times New Roman" w:hAnsi="Times New Roman" w:cs="Times New Roman" w:hint="eastAsia"/>
          <w:sz w:val="24"/>
        </w:rPr>
        <w:t>light intensity.</w:t>
      </w:r>
      <w:r w:rsidRPr="00576D2A">
        <w:rPr>
          <w:rFonts w:ascii="Times New Roman" w:hAnsi="Times New Roman" w:cs="Times New Roman"/>
          <w:sz w:val="24"/>
        </w:rPr>
        <w:t xml:space="preserve"> </w:t>
      </w:r>
    </w:p>
    <w:p w:rsidR="00B037B1" w:rsidRDefault="00B037B1">
      <w:pPr>
        <w:widowControl w:val="0"/>
        <w:autoSpaceDE w:val="0"/>
        <w:autoSpaceDN w:val="0"/>
        <w:adjustRightInd w:val="0"/>
        <w:spacing w:after="0" w:line="240" w:lineRule="auto"/>
        <w:rPr>
          <w:rFonts w:ascii="AdvOT863180fb" w:hAnsi="AdvOT863180fb" w:cs="AdvOT863180fb"/>
          <w:sz w:val="16"/>
          <w:szCs w:val="16"/>
          <w:lang w:val="en-US"/>
        </w:rPr>
      </w:pPr>
    </w:p>
    <w:p w:rsidR="00CA1F18" w:rsidRPr="00576D2A" w:rsidRDefault="00CA1F18" w:rsidP="00AA2AD9">
      <w:pPr>
        <w:spacing w:line="360" w:lineRule="auto"/>
        <w:rPr>
          <w:rFonts w:ascii="Times New Roman" w:hAnsi="Times New Roman" w:cs="Times New Roman"/>
          <w:sz w:val="24"/>
        </w:rPr>
      </w:pPr>
      <w:r w:rsidRPr="00576D2A">
        <w:rPr>
          <w:rFonts w:ascii="Times New Roman" w:hAnsi="Times New Roman" w:cs="Times New Roman"/>
          <w:sz w:val="24"/>
          <w:u w:val="single"/>
        </w:rPr>
        <w:t xml:space="preserve">Effect of </w:t>
      </w:r>
      <w:r w:rsidRPr="00576D2A">
        <w:rPr>
          <w:rFonts w:ascii="Times New Roman" w:hAnsi="Times New Roman" w:cs="Times New Roman" w:hint="eastAsia"/>
          <w:sz w:val="24"/>
          <w:u w:val="single"/>
        </w:rPr>
        <w:t>relative humidity</w:t>
      </w:r>
    </w:p>
    <w:p w:rsidR="00CA1F18" w:rsidRPr="002B0828" w:rsidRDefault="00CA1F18" w:rsidP="00C618E2">
      <w:pPr>
        <w:autoSpaceDE w:val="0"/>
        <w:autoSpaceDN w:val="0"/>
        <w:adjustRightInd w:val="0"/>
        <w:spacing w:before="200" w:line="240" w:lineRule="auto"/>
        <w:jc w:val="both"/>
        <w:rPr>
          <w:rFonts w:ascii="Times New Roman" w:hAnsi="Times New Roman" w:cs="Times New Roman"/>
          <w:sz w:val="24"/>
        </w:rPr>
      </w:pPr>
      <w:r w:rsidRPr="00576D2A">
        <w:rPr>
          <w:rFonts w:ascii="Times New Roman" w:hAnsi="Times New Roman" w:cs="Times New Roman"/>
          <w:sz w:val="24"/>
        </w:rPr>
        <w:t>Humidity has a dual role</w:t>
      </w:r>
      <w:r w:rsidR="00E07E6A">
        <w:rPr>
          <w:rFonts w:ascii="Times New Roman" w:hAnsi="Times New Roman" w:cs="Times New Roman"/>
          <w:sz w:val="24"/>
        </w:rPr>
        <w:t xml:space="preserve"> on the performance of UV-PCO system</w:t>
      </w:r>
      <w:r w:rsidRPr="00576D2A">
        <w:rPr>
          <w:rFonts w:ascii="Times New Roman" w:hAnsi="Times New Roman" w:cs="Times New Roman"/>
          <w:sz w:val="24"/>
        </w:rPr>
        <w:t xml:space="preserve">: on one hand </w:t>
      </w:r>
      <w:r w:rsidR="00300FF2" w:rsidRPr="00576D2A">
        <w:rPr>
          <w:rFonts w:ascii="Times New Roman" w:hAnsi="Times New Roman" w:cs="Times New Roman"/>
          <w:sz w:val="24"/>
        </w:rPr>
        <w:t xml:space="preserve">it </w:t>
      </w:r>
      <w:r w:rsidR="002870AD" w:rsidRPr="00576D2A">
        <w:rPr>
          <w:rFonts w:ascii="Times New Roman" w:hAnsi="Times New Roman" w:cs="Times New Roman"/>
          <w:sz w:val="24"/>
        </w:rPr>
        <w:t>supplies high</w:t>
      </w:r>
      <w:r w:rsidRPr="00576D2A">
        <w:rPr>
          <w:rFonts w:ascii="Times New Roman" w:hAnsi="Times New Roman" w:cs="Times New Roman"/>
          <w:sz w:val="24"/>
        </w:rPr>
        <w:t>-activity</w:t>
      </w:r>
      <w:r w:rsidRPr="00576D2A">
        <w:rPr>
          <w:rFonts w:ascii="Times New Roman" w:hAnsi="Times New Roman" w:cs="Times New Roman" w:hint="eastAsia"/>
          <w:sz w:val="24"/>
        </w:rPr>
        <w:t xml:space="preserve"> </w:t>
      </w:r>
      <w:r w:rsidRPr="00576D2A">
        <w:rPr>
          <w:rFonts w:ascii="Times New Roman" w:hAnsi="Times New Roman" w:cs="Times New Roman"/>
          <w:sz w:val="24"/>
        </w:rPr>
        <w:t>hydroxyl</w:t>
      </w:r>
      <w:r w:rsidRPr="00576D2A">
        <w:rPr>
          <w:rFonts w:ascii="Times New Roman" w:hAnsi="Times New Roman" w:cs="Times New Roman" w:hint="eastAsia"/>
          <w:sz w:val="24"/>
        </w:rPr>
        <w:t xml:space="preserve"> radicals</w:t>
      </w:r>
      <w:r w:rsidR="00B03DA4">
        <w:rPr>
          <w:rFonts w:ascii="Times New Roman" w:hAnsi="Times New Roman" w:cs="Times New Roman"/>
          <w:sz w:val="24"/>
        </w:rPr>
        <w:t>,</w:t>
      </w:r>
      <w:r w:rsidR="00300FF2" w:rsidRPr="00576D2A">
        <w:rPr>
          <w:rFonts w:ascii="Times New Roman" w:hAnsi="Times New Roman" w:cs="Times New Roman"/>
          <w:sz w:val="24"/>
        </w:rPr>
        <w:t xml:space="preserve"> and </w:t>
      </w:r>
      <w:r w:rsidRPr="00576D2A">
        <w:rPr>
          <w:rFonts w:ascii="Times New Roman" w:hAnsi="Times New Roman" w:cs="Times New Roman"/>
          <w:sz w:val="24"/>
        </w:rPr>
        <w:t xml:space="preserve">on the other hand </w:t>
      </w:r>
      <w:r w:rsidR="00C618E2" w:rsidRPr="00576D2A">
        <w:rPr>
          <w:rFonts w:ascii="Times New Roman" w:hAnsi="Times New Roman" w:cs="Times New Roman"/>
          <w:sz w:val="24"/>
        </w:rPr>
        <w:t xml:space="preserve">it </w:t>
      </w:r>
      <w:r w:rsidR="00301C8C" w:rsidRPr="00576D2A">
        <w:rPr>
          <w:rFonts w:ascii="Times New Roman" w:hAnsi="Times New Roman" w:cs="Times New Roman"/>
          <w:sz w:val="24"/>
        </w:rPr>
        <w:t>competes</w:t>
      </w:r>
      <w:r w:rsidRPr="00576D2A">
        <w:rPr>
          <w:rFonts w:ascii="Times New Roman" w:hAnsi="Times New Roman" w:cs="Times New Roman"/>
          <w:sz w:val="24"/>
        </w:rPr>
        <w:t xml:space="preserve"> </w:t>
      </w:r>
      <w:r w:rsidRPr="00576D2A">
        <w:rPr>
          <w:rFonts w:ascii="Times New Roman" w:hAnsi="Times New Roman" w:cs="Times New Roman" w:hint="eastAsia"/>
          <w:sz w:val="24"/>
        </w:rPr>
        <w:t xml:space="preserve">with </w:t>
      </w:r>
      <w:r w:rsidRPr="00576D2A">
        <w:rPr>
          <w:rFonts w:ascii="Times New Roman" w:hAnsi="Times New Roman" w:cs="Times New Roman"/>
          <w:sz w:val="24"/>
        </w:rPr>
        <w:t>contaminants adsorbed on the catalyst surface</w:t>
      </w:r>
      <w:r w:rsidRPr="00576D2A">
        <w:rPr>
          <w:rFonts w:ascii="Times New Roman" w:hAnsi="Times New Roman" w:cs="Times New Roman" w:hint="eastAsia"/>
          <w:sz w:val="24"/>
        </w:rPr>
        <w:t xml:space="preserve">. The optimal level of humidity needed in PCO air cleaners is determined by </w:t>
      </w:r>
      <w:r w:rsidRPr="00576D2A">
        <w:rPr>
          <w:rFonts w:ascii="Times New Roman" w:hAnsi="Times New Roman" w:cs="Times New Roman"/>
          <w:sz w:val="24"/>
        </w:rPr>
        <w:t>contaminant concentrations</w:t>
      </w:r>
      <w:r w:rsidRPr="00576D2A">
        <w:rPr>
          <w:rFonts w:ascii="Times New Roman" w:hAnsi="Times New Roman" w:cs="Times New Roman" w:hint="eastAsia"/>
          <w:sz w:val="24"/>
        </w:rPr>
        <w:t xml:space="preserve">. </w:t>
      </w:r>
      <w:r w:rsidR="004F3B9F" w:rsidRPr="00576D2A">
        <w:rPr>
          <w:rFonts w:ascii="Times New Roman" w:hAnsi="Times New Roman" w:cs="Times New Roman" w:hint="eastAsia"/>
          <w:sz w:val="24"/>
        </w:rPr>
        <w:t xml:space="preserve">Figure </w:t>
      </w:r>
      <w:r w:rsidR="00ED75C6" w:rsidRPr="00576D2A">
        <w:rPr>
          <w:rFonts w:ascii="Times New Roman" w:hAnsi="Times New Roman" w:cs="Times New Roman" w:hint="eastAsia"/>
          <w:sz w:val="24"/>
        </w:rPr>
        <w:t>9</w:t>
      </w:r>
      <w:r w:rsidR="004F3B9F" w:rsidRPr="00576D2A">
        <w:rPr>
          <w:rFonts w:ascii="Times New Roman" w:hAnsi="Times New Roman" w:cs="Times New Roman" w:hint="eastAsia"/>
          <w:sz w:val="24"/>
        </w:rPr>
        <w:t>-d</w:t>
      </w:r>
      <w:r w:rsidR="00E07E6A">
        <w:rPr>
          <w:rFonts w:ascii="Times New Roman" w:hAnsi="Times New Roman" w:cs="Times New Roman"/>
          <w:sz w:val="24"/>
        </w:rPr>
        <w:t xml:space="preserve"> shows that</w:t>
      </w:r>
      <w:r w:rsidR="004F3B9F" w:rsidRPr="00576D2A">
        <w:rPr>
          <w:rFonts w:ascii="Times New Roman" w:hAnsi="Times New Roman" w:cs="Times New Roman" w:hint="eastAsia"/>
          <w:sz w:val="24"/>
        </w:rPr>
        <w:t xml:space="preserve"> decreasing the relative humidity </w:t>
      </w:r>
      <w:r w:rsidR="00133958" w:rsidRPr="00576D2A">
        <w:rPr>
          <w:rFonts w:ascii="Times New Roman" w:hAnsi="Times New Roman" w:cs="Times New Roman" w:hint="eastAsia"/>
          <w:sz w:val="24"/>
        </w:rPr>
        <w:t>leads to the increase of</w:t>
      </w:r>
      <w:r w:rsidR="004F3B9F" w:rsidRPr="00576D2A">
        <w:rPr>
          <w:rFonts w:ascii="Times New Roman" w:hAnsi="Times New Roman" w:cs="Times New Roman" w:hint="eastAsia"/>
          <w:sz w:val="24"/>
        </w:rPr>
        <w:t xml:space="preserve"> the single-pass efficiency, </w:t>
      </w:r>
      <w:r w:rsidR="00133958" w:rsidRPr="00576D2A">
        <w:rPr>
          <w:rFonts w:ascii="Times New Roman" w:hAnsi="Times New Roman" w:cs="Times New Roman" w:hint="eastAsia"/>
          <w:sz w:val="24"/>
        </w:rPr>
        <w:t>which indicates</w:t>
      </w:r>
      <w:r w:rsidR="004F3B9F" w:rsidRPr="00576D2A">
        <w:rPr>
          <w:rFonts w:ascii="Times New Roman" w:hAnsi="Times New Roman" w:cs="Times New Roman" w:hint="eastAsia"/>
          <w:sz w:val="24"/>
        </w:rPr>
        <w:t xml:space="preserve"> that the limiting factor is </w:t>
      </w:r>
      <w:r w:rsidR="002D4680" w:rsidRPr="00576D2A">
        <w:rPr>
          <w:rFonts w:ascii="Times New Roman" w:hAnsi="Times New Roman" w:cs="Times New Roman" w:hint="eastAsia"/>
          <w:sz w:val="24"/>
        </w:rPr>
        <w:t xml:space="preserve">the </w:t>
      </w:r>
      <w:r w:rsidR="004F3B9F" w:rsidRPr="00576D2A">
        <w:rPr>
          <w:rFonts w:ascii="Times New Roman" w:hAnsi="Times New Roman" w:cs="Times New Roman" w:hint="eastAsia"/>
          <w:sz w:val="24"/>
        </w:rPr>
        <w:t>adsorptive competition between moisture</w:t>
      </w:r>
      <w:r w:rsidR="002D4680" w:rsidRPr="00576D2A">
        <w:rPr>
          <w:rFonts w:ascii="Times New Roman" w:hAnsi="Times New Roman" w:cs="Times New Roman" w:hint="eastAsia"/>
          <w:sz w:val="24"/>
        </w:rPr>
        <w:t>s</w:t>
      </w:r>
      <w:r w:rsidR="004F3B9F" w:rsidRPr="00576D2A">
        <w:rPr>
          <w:rFonts w:ascii="Times New Roman" w:hAnsi="Times New Roman" w:cs="Times New Roman" w:hint="eastAsia"/>
          <w:sz w:val="24"/>
        </w:rPr>
        <w:t xml:space="preserve"> and pollutants </w:t>
      </w:r>
      <w:r w:rsidR="002B5F9E" w:rsidRPr="00576D2A">
        <w:rPr>
          <w:rFonts w:ascii="Times New Roman" w:hAnsi="Times New Roman" w:cs="Times New Roman" w:hint="eastAsia"/>
          <w:sz w:val="24"/>
        </w:rPr>
        <w:t>under the case of</w:t>
      </w:r>
      <w:r w:rsidR="006C41AB" w:rsidRPr="00576D2A">
        <w:rPr>
          <w:rFonts w:ascii="Times New Roman" w:hAnsi="Times New Roman" w:cs="Times New Roman" w:hint="eastAsia"/>
          <w:sz w:val="24"/>
        </w:rPr>
        <w:t xml:space="preserve"> photocatalytic oxidation </w:t>
      </w:r>
      <w:r w:rsidR="002D4680" w:rsidRPr="00576D2A">
        <w:rPr>
          <w:rFonts w:ascii="Times New Roman" w:hAnsi="Times New Roman" w:cs="Times New Roman" w:hint="eastAsia"/>
          <w:sz w:val="24"/>
        </w:rPr>
        <w:t>of low concentration pollutants.</w:t>
      </w:r>
      <w:r w:rsidR="004F3B9F" w:rsidRPr="00576D2A">
        <w:rPr>
          <w:rFonts w:ascii="Times New Roman" w:hAnsi="Times New Roman" w:cs="Times New Roman" w:hint="eastAsia"/>
          <w:sz w:val="24"/>
        </w:rPr>
        <w:t xml:space="preserve"> </w:t>
      </w:r>
      <w:r w:rsidRPr="00576D2A">
        <w:rPr>
          <w:rFonts w:ascii="Times New Roman" w:hAnsi="Times New Roman" w:cs="Times New Roman" w:hint="eastAsia"/>
          <w:sz w:val="24"/>
        </w:rPr>
        <w:t xml:space="preserve"> </w:t>
      </w:r>
      <w:r w:rsidR="00E07E6A">
        <w:rPr>
          <w:rFonts w:ascii="Times New Roman" w:hAnsi="Times New Roman" w:cs="Times New Roman"/>
          <w:sz w:val="24"/>
        </w:rPr>
        <w:t xml:space="preserve">This conclusion was also </w:t>
      </w:r>
      <w:r w:rsidR="00B03DA4">
        <w:rPr>
          <w:rFonts w:ascii="Times New Roman" w:hAnsi="Times New Roman" w:cs="Times New Roman"/>
          <w:sz w:val="24"/>
        </w:rPr>
        <w:t xml:space="preserve">stated </w:t>
      </w:r>
      <w:r w:rsidR="00E07E6A">
        <w:rPr>
          <w:rFonts w:ascii="Times New Roman" w:hAnsi="Times New Roman" w:cs="Times New Roman"/>
          <w:sz w:val="24"/>
        </w:rPr>
        <w:t xml:space="preserve">by </w:t>
      </w:r>
      <w:proofErr w:type="spellStart"/>
      <w:r w:rsidR="00E07E6A">
        <w:rPr>
          <w:rFonts w:ascii="Times New Roman" w:hAnsi="Times New Roman" w:cs="Times New Roman"/>
          <w:sz w:val="24"/>
        </w:rPr>
        <w:t>Zhong</w:t>
      </w:r>
      <w:proofErr w:type="spellEnd"/>
      <w:r w:rsidR="00E07E6A">
        <w:rPr>
          <w:rFonts w:ascii="Times New Roman" w:hAnsi="Times New Roman" w:cs="Times New Roman"/>
          <w:sz w:val="24"/>
        </w:rPr>
        <w:t xml:space="preserve"> et al (2010)</w:t>
      </w:r>
      <w:r w:rsidR="00B03DA4">
        <w:rPr>
          <w:rFonts w:ascii="Times New Roman" w:hAnsi="Times New Roman" w:cs="Times New Roman"/>
          <w:sz w:val="24"/>
        </w:rPr>
        <w:t>;</w:t>
      </w:r>
      <w:r w:rsidR="00E07E6A">
        <w:rPr>
          <w:rFonts w:ascii="Times New Roman" w:hAnsi="Times New Roman" w:cs="Times New Roman"/>
          <w:sz w:val="24"/>
        </w:rPr>
        <w:t xml:space="preserve"> </w:t>
      </w:r>
      <w:r w:rsidR="00B03DA4">
        <w:rPr>
          <w:rFonts w:ascii="Times New Roman" w:hAnsi="Times New Roman" w:cs="Times New Roman"/>
          <w:sz w:val="24"/>
        </w:rPr>
        <w:t xml:space="preserve">they </w:t>
      </w:r>
      <w:r w:rsidR="00E07E6A">
        <w:rPr>
          <w:rFonts w:ascii="Times New Roman" w:hAnsi="Times New Roman" w:cs="Times New Roman"/>
          <w:sz w:val="24"/>
        </w:rPr>
        <w:t>reported that f</w:t>
      </w:r>
      <w:r w:rsidR="00E07E6A" w:rsidRPr="00576D2A">
        <w:rPr>
          <w:rFonts w:ascii="Times New Roman" w:hAnsi="Times New Roman" w:cs="Times New Roman" w:hint="eastAsia"/>
          <w:sz w:val="24"/>
        </w:rPr>
        <w:t xml:space="preserve">or the low concentration of a single contaminant, the lowest relative </w:t>
      </w:r>
      <w:r w:rsidR="00E07E6A" w:rsidRPr="002B0828">
        <w:rPr>
          <w:rFonts w:ascii="Times New Roman" w:hAnsi="Times New Roman" w:cs="Times New Roman" w:hint="eastAsia"/>
          <w:sz w:val="24"/>
        </w:rPr>
        <w:t>humidity is the best condition for PCO.</w:t>
      </w:r>
    </w:p>
    <w:p w:rsidR="00CA1F18" w:rsidRPr="00576D2A" w:rsidRDefault="009F0B0B" w:rsidP="00AA2AD9">
      <w:pPr>
        <w:spacing w:line="360" w:lineRule="auto"/>
        <w:rPr>
          <w:rFonts w:ascii="Times New Roman" w:hAnsi="Times New Roman" w:cs="Times New Roman"/>
          <w:sz w:val="24"/>
          <w:u w:val="single"/>
        </w:rPr>
      </w:pPr>
      <w:r w:rsidRPr="002B0828">
        <w:rPr>
          <w:rFonts w:ascii="Times New Roman" w:hAnsi="Times New Roman" w:cs="Times New Roman"/>
          <w:sz w:val="24"/>
          <w:u w:val="single"/>
        </w:rPr>
        <w:t>Effect of catalyst activities</w:t>
      </w:r>
    </w:p>
    <w:p w:rsidR="00CA1F18" w:rsidRPr="00576D2A" w:rsidRDefault="00CA1F18" w:rsidP="00D960F8">
      <w:pPr>
        <w:autoSpaceDE w:val="0"/>
        <w:autoSpaceDN w:val="0"/>
        <w:adjustRightInd w:val="0"/>
        <w:spacing w:before="200" w:line="240" w:lineRule="auto"/>
        <w:jc w:val="both"/>
        <w:rPr>
          <w:rFonts w:ascii="Times New Roman" w:hAnsi="Times New Roman" w:cs="Times New Roman"/>
          <w:sz w:val="24"/>
        </w:rPr>
      </w:pPr>
      <w:r w:rsidRPr="00576D2A">
        <w:rPr>
          <w:rFonts w:ascii="Times New Roman" w:hAnsi="Times New Roman" w:cs="Times New Roman"/>
          <w:sz w:val="24"/>
        </w:rPr>
        <w:t>Catalyst deactivation is a common phenomenon reported in previous work (</w:t>
      </w:r>
      <w:proofErr w:type="spellStart"/>
      <w:r w:rsidR="006C2CC2" w:rsidRPr="00576D2A">
        <w:rPr>
          <w:rFonts w:ascii="Times New Roman" w:hAnsi="Times New Roman" w:cs="Times New Roman" w:hint="eastAsia"/>
          <w:sz w:val="24"/>
        </w:rPr>
        <w:t>D</w:t>
      </w:r>
      <w:r w:rsidRPr="00576D2A">
        <w:rPr>
          <w:rFonts w:ascii="Times New Roman" w:hAnsi="Times New Roman" w:cs="Times New Roman"/>
          <w:sz w:val="24"/>
        </w:rPr>
        <w:t>’</w:t>
      </w:r>
      <w:r w:rsidRPr="00576D2A">
        <w:rPr>
          <w:rFonts w:ascii="Times New Roman" w:hAnsi="Times New Roman" w:cs="Times New Roman" w:hint="eastAsia"/>
          <w:sz w:val="24"/>
        </w:rPr>
        <w:t>Hennezel</w:t>
      </w:r>
      <w:proofErr w:type="spellEnd"/>
      <w:r w:rsidRPr="00576D2A">
        <w:rPr>
          <w:rFonts w:ascii="Times New Roman" w:hAnsi="Times New Roman" w:cs="Times New Roman" w:hint="eastAsia"/>
          <w:sz w:val="24"/>
        </w:rPr>
        <w:t xml:space="preserve"> et al., 1998; </w:t>
      </w:r>
      <w:proofErr w:type="spellStart"/>
      <w:r w:rsidRPr="00576D2A">
        <w:rPr>
          <w:rFonts w:ascii="Times New Roman" w:hAnsi="Times New Roman" w:cs="Times New Roman" w:hint="eastAsia"/>
          <w:sz w:val="24"/>
        </w:rPr>
        <w:t>Alberici</w:t>
      </w:r>
      <w:proofErr w:type="spellEnd"/>
      <w:r w:rsidRPr="00576D2A">
        <w:rPr>
          <w:rFonts w:ascii="Times New Roman" w:hAnsi="Times New Roman" w:cs="Times New Roman" w:hint="eastAsia"/>
          <w:sz w:val="24"/>
        </w:rPr>
        <w:t xml:space="preserve"> and </w:t>
      </w:r>
      <w:proofErr w:type="spellStart"/>
      <w:r w:rsidRPr="00576D2A">
        <w:rPr>
          <w:rFonts w:ascii="Times New Roman" w:hAnsi="Times New Roman" w:cs="Times New Roman" w:hint="eastAsia"/>
          <w:sz w:val="24"/>
        </w:rPr>
        <w:t>Jardim</w:t>
      </w:r>
      <w:proofErr w:type="spellEnd"/>
      <w:r w:rsidRPr="00576D2A">
        <w:rPr>
          <w:rFonts w:ascii="Times New Roman" w:hAnsi="Times New Roman" w:cs="Times New Roman" w:hint="eastAsia"/>
          <w:sz w:val="24"/>
        </w:rPr>
        <w:t xml:space="preserve">, 1997; </w:t>
      </w:r>
      <w:proofErr w:type="spellStart"/>
      <w:r w:rsidRPr="00576D2A">
        <w:rPr>
          <w:rFonts w:ascii="Times New Roman" w:hAnsi="Times New Roman" w:cs="Times New Roman" w:hint="eastAsia"/>
          <w:sz w:val="24"/>
        </w:rPr>
        <w:t>Ameen</w:t>
      </w:r>
      <w:proofErr w:type="spellEnd"/>
      <w:r w:rsidRPr="00576D2A">
        <w:rPr>
          <w:rFonts w:ascii="Times New Roman" w:hAnsi="Times New Roman" w:cs="Times New Roman" w:hint="eastAsia"/>
          <w:sz w:val="24"/>
        </w:rPr>
        <w:t xml:space="preserve"> and </w:t>
      </w:r>
      <w:proofErr w:type="spellStart"/>
      <w:r w:rsidRPr="00576D2A">
        <w:rPr>
          <w:rFonts w:ascii="Times New Roman" w:hAnsi="Times New Roman" w:cs="Times New Roman" w:hint="eastAsia"/>
          <w:sz w:val="24"/>
        </w:rPr>
        <w:t>Raupp</w:t>
      </w:r>
      <w:proofErr w:type="spellEnd"/>
      <w:r w:rsidRPr="00576D2A">
        <w:rPr>
          <w:rFonts w:ascii="Times New Roman" w:hAnsi="Times New Roman" w:cs="Times New Roman" w:hint="eastAsia"/>
          <w:sz w:val="24"/>
        </w:rPr>
        <w:t>, 1999</w:t>
      </w:r>
      <w:r w:rsidRPr="00576D2A">
        <w:rPr>
          <w:rFonts w:ascii="Times New Roman" w:hAnsi="Times New Roman" w:cs="Times New Roman"/>
          <w:sz w:val="24"/>
        </w:rPr>
        <w:t xml:space="preserve">). The effect of assumed reaction rate constants on the efficiency of PCO was simulated to study the </w:t>
      </w:r>
      <w:r w:rsidR="00394CD2" w:rsidRPr="00576D2A">
        <w:rPr>
          <w:rFonts w:ascii="Times New Roman" w:hAnsi="Times New Roman" w:cs="Times New Roman"/>
          <w:sz w:val="24"/>
        </w:rPr>
        <w:t xml:space="preserve">catalyst </w:t>
      </w:r>
      <w:r w:rsidR="00ED73F4">
        <w:rPr>
          <w:rFonts w:ascii="Times New Roman" w:hAnsi="Times New Roman" w:cs="Times New Roman" w:hint="eastAsia"/>
          <w:sz w:val="24"/>
        </w:rPr>
        <w:t xml:space="preserve">with different levels of </w:t>
      </w:r>
      <w:r w:rsidR="00394CD2" w:rsidRPr="00576D2A">
        <w:rPr>
          <w:rFonts w:ascii="Times New Roman" w:hAnsi="Times New Roman" w:cs="Times New Roman"/>
          <w:sz w:val="24"/>
        </w:rPr>
        <w:t xml:space="preserve">deactivation. </w:t>
      </w:r>
      <w:r w:rsidRPr="00576D2A">
        <w:rPr>
          <w:rFonts w:ascii="Times New Roman" w:hAnsi="Times New Roman" w:cs="Times New Roman"/>
          <w:sz w:val="24"/>
        </w:rPr>
        <w:t xml:space="preserve">Figure </w:t>
      </w:r>
      <w:r w:rsidR="00ED75C6" w:rsidRPr="00576D2A">
        <w:rPr>
          <w:rFonts w:ascii="Times New Roman" w:hAnsi="Times New Roman" w:cs="Times New Roman" w:hint="eastAsia"/>
          <w:sz w:val="24"/>
        </w:rPr>
        <w:t>9</w:t>
      </w:r>
      <w:r w:rsidR="00803135" w:rsidRPr="00576D2A">
        <w:rPr>
          <w:rFonts w:ascii="Times New Roman" w:hAnsi="Times New Roman" w:cs="Times New Roman" w:hint="eastAsia"/>
          <w:sz w:val="24"/>
        </w:rPr>
        <w:t>-e</w:t>
      </w:r>
      <w:r w:rsidR="00394CD2" w:rsidRPr="00576D2A">
        <w:rPr>
          <w:rFonts w:ascii="Times New Roman" w:hAnsi="Times New Roman" w:cs="Times New Roman"/>
          <w:sz w:val="24"/>
        </w:rPr>
        <w:t xml:space="preserve"> shows that </w:t>
      </w:r>
      <w:r w:rsidRPr="00576D2A">
        <w:rPr>
          <w:rFonts w:ascii="Times New Roman" w:hAnsi="Times New Roman" w:cs="Times New Roman"/>
          <w:sz w:val="24"/>
        </w:rPr>
        <w:t xml:space="preserve">single-pass efficiency after </w:t>
      </w:r>
      <w:r w:rsidR="00A776FD" w:rsidRPr="00576D2A">
        <w:rPr>
          <w:rFonts w:ascii="Times New Roman" w:hAnsi="Times New Roman" w:cs="Times New Roman" w:hint="eastAsia"/>
          <w:sz w:val="24"/>
        </w:rPr>
        <w:t>25</w:t>
      </w:r>
      <w:r w:rsidR="004B1EA7" w:rsidRPr="00576D2A">
        <w:rPr>
          <w:rFonts w:ascii="Times New Roman" w:hAnsi="Times New Roman" w:cs="Times New Roman"/>
          <w:sz w:val="24"/>
        </w:rPr>
        <w:t xml:space="preserve"> </w:t>
      </w:r>
      <w:r w:rsidRPr="00576D2A">
        <w:rPr>
          <w:rFonts w:ascii="Times New Roman" w:hAnsi="Times New Roman" w:cs="Times New Roman"/>
          <w:sz w:val="24"/>
        </w:rPr>
        <w:t xml:space="preserve">minutes decreases </w:t>
      </w:r>
      <w:r w:rsidR="000844E7">
        <w:rPr>
          <w:rFonts w:ascii="Times New Roman" w:hAnsi="Times New Roman" w:cs="Times New Roman" w:hint="eastAsia"/>
          <w:sz w:val="24"/>
        </w:rPr>
        <w:t>when</w:t>
      </w:r>
      <w:r w:rsidRPr="00576D2A">
        <w:rPr>
          <w:rFonts w:ascii="Times New Roman" w:hAnsi="Times New Roman" w:cs="Times New Roman"/>
          <w:sz w:val="24"/>
        </w:rPr>
        <w:t>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catalyst </w:t>
      </w:r>
      <w:r w:rsidR="000844E7">
        <w:rPr>
          <w:rFonts w:ascii="Times New Roman" w:hAnsi="Times New Roman" w:cs="Times New Roman" w:hint="eastAsia"/>
          <w:sz w:val="24"/>
        </w:rPr>
        <w:t>has lower</w:t>
      </w:r>
      <w:r w:rsidRPr="00576D2A">
        <w:rPr>
          <w:rFonts w:ascii="Times New Roman" w:hAnsi="Times New Roman" w:cs="Times New Roman"/>
          <w:sz w:val="24"/>
        </w:rPr>
        <w:t xml:space="preserve"> activity. The efficiency curves </w:t>
      </w:r>
      <w:r w:rsidR="00FC1AC1" w:rsidRPr="00576D2A">
        <w:rPr>
          <w:rFonts w:ascii="Times New Roman" w:hAnsi="Times New Roman" w:cs="Times New Roman"/>
          <w:sz w:val="24"/>
        </w:rPr>
        <w:t xml:space="preserve">in </w:t>
      </w:r>
      <w:r w:rsidRPr="00576D2A">
        <w:rPr>
          <w:rFonts w:ascii="Times New Roman" w:hAnsi="Times New Roman" w:cs="Times New Roman"/>
          <w:sz w:val="24"/>
        </w:rPr>
        <w:t xml:space="preserve">the first </w:t>
      </w:r>
      <w:r w:rsidR="00D916F5" w:rsidRPr="00576D2A">
        <w:rPr>
          <w:rFonts w:ascii="Times New Roman" w:hAnsi="Times New Roman" w:cs="Times New Roman" w:hint="eastAsia"/>
          <w:sz w:val="24"/>
        </w:rPr>
        <w:t>25</w:t>
      </w:r>
      <w:r w:rsidR="004B1EA7" w:rsidRPr="00576D2A">
        <w:rPr>
          <w:rFonts w:ascii="Times New Roman" w:hAnsi="Times New Roman" w:cs="Times New Roman"/>
          <w:sz w:val="24"/>
        </w:rPr>
        <w:t xml:space="preserve"> </w:t>
      </w:r>
      <w:r w:rsidRPr="00576D2A">
        <w:rPr>
          <w:rFonts w:ascii="Times New Roman" w:hAnsi="Times New Roman" w:cs="Times New Roman"/>
          <w:sz w:val="24"/>
        </w:rPr>
        <w:t xml:space="preserve">minutes </w:t>
      </w:r>
      <w:r w:rsidR="00FC1AC1" w:rsidRPr="00576D2A">
        <w:rPr>
          <w:rFonts w:ascii="Times New Roman" w:hAnsi="Times New Roman" w:cs="Times New Roman"/>
          <w:sz w:val="24"/>
        </w:rPr>
        <w:t xml:space="preserve">have nearly identical slopes </w:t>
      </w:r>
      <w:r w:rsidRPr="00576D2A">
        <w:rPr>
          <w:rFonts w:ascii="Times New Roman" w:hAnsi="Times New Roman" w:cs="Times New Roman"/>
          <w:sz w:val="24"/>
        </w:rPr>
        <w:t xml:space="preserve">because the PCO process at initial stage is mainly controlled by advection and mass transfer, which brings reactants into the catalyst bed. After </w:t>
      </w:r>
      <w:r w:rsidR="00FC1AC1" w:rsidRPr="00576D2A">
        <w:rPr>
          <w:rFonts w:ascii="Times New Roman" w:hAnsi="Times New Roman" w:cs="Times New Roman"/>
          <w:sz w:val="24"/>
        </w:rPr>
        <w:t xml:space="preserve">a certain amount of </w:t>
      </w:r>
      <w:r w:rsidRPr="00576D2A">
        <w:rPr>
          <w:rFonts w:ascii="Times New Roman" w:hAnsi="Times New Roman" w:cs="Times New Roman"/>
          <w:sz w:val="24"/>
        </w:rPr>
        <w:t xml:space="preserve">reactant </w:t>
      </w:r>
      <w:r w:rsidR="00FC1AC1" w:rsidRPr="00576D2A">
        <w:rPr>
          <w:rFonts w:ascii="Times New Roman" w:hAnsi="Times New Roman" w:cs="Times New Roman"/>
          <w:sz w:val="24"/>
        </w:rPr>
        <w:t xml:space="preserve">accumulation </w:t>
      </w:r>
      <w:r w:rsidRPr="00576D2A">
        <w:rPr>
          <w:rFonts w:ascii="Times New Roman" w:hAnsi="Times New Roman" w:cs="Times New Roman"/>
          <w:sz w:val="24"/>
        </w:rPr>
        <w:lastRenderedPageBreak/>
        <w:t>at the surface of 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w:t>
      </w:r>
      <w:r w:rsidR="0080473D" w:rsidRPr="00576D2A">
        <w:rPr>
          <w:rFonts w:ascii="Times New Roman" w:hAnsi="Times New Roman" w:cs="Times New Roman"/>
          <w:sz w:val="24"/>
        </w:rPr>
        <w:t>fibres</w:t>
      </w:r>
      <w:r w:rsidRPr="00576D2A">
        <w:rPr>
          <w:rFonts w:ascii="Times New Roman" w:hAnsi="Times New Roman" w:cs="Times New Roman"/>
          <w:sz w:val="24"/>
        </w:rPr>
        <w:t xml:space="preserve">, </w:t>
      </w:r>
      <w:r w:rsidRPr="002B0828">
        <w:rPr>
          <w:rFonts w:ascii="Times New Roman" w:hAnsi="Times New Roman" w:cs="Times New Roman"/>
          <w:sz w:val="24"/>
        </w:rPr>
        <w:t xml:space="preserve">PCO reaction is the </w:t>
      </w:r>
      <w:r w:rsidR="00FC1AC1" w:rsidRPr="002B0828">
        <w:rPr>
          <w:rFonts w:ascii="Times New Roman" w:hAnsi="Times New Roman" w:cs="Times New Roman"/>
          <w:sz w:val="24"/>
        </w:rPr>
        <w:t xml:space="preserve">limiting </w:t>
      </w:r>
      <w:r w:rsidRPr="002B0828">
        <w:rPr>
          <w:rFonts w:ascii="Times New Roman" w:hAnsi="Times New Roman" w:cs="Times New Roman"/>
          <w:sz w:val="24"/>
        </w:rPr>
        <w:t xml:space="preserve">process which controls all </w:t>
      </w:r>
      <w:r w:rsidR="00FC1AC1" w:rsidRPr="002B0828">
        <w:rPr>
          <w:rFonts w:ascii="Times New Roman" w:hAnsi="Times New Roman" w:cs="Times New Roman"/>
          <w:sz w:val="24"/>
        </w:rPr>
        <w:t xml:space="preserve">other </w:t>
      </w:r>
      <w:r w:rsidRPr="002B0828">
        <w:rPr>
          <w:rFonts w:ascii="Times New Roman" w:hAnsi="Times New Roman" w:cs="Times New Roman"/>
          <w:sz w:val="24"/>
        </w:rPr>
        <w:t>PCO process</w:t>
      </w:r>
      <w:r w:rsidR="00FD4725" w:rsidRPr="002B0828">
        <w:rPr>
          <w:rFonts w:ascii="Times New Roman" w:hAnsi="Times New Roman" w:cs="Times New Roman" w:hint="eastAsia"/>
          <w:sz w:val="24"/>
        </w:rPr>
        <w:t>es</w:t>
      </w:r>
      <w:r w:rsidRPr="002B0828">
        <w:rPr>
          <w:rFonts w:ascii="Times New Roman" w:hAnsi="Times New Roman" w:cs="Times New Roman"/>
          <w:sz w:val="24"/>
        </w:rPr>
        <w:t xml:space="preserve">. Therefore, after </w:t>
      </w:r>
      <w:r w:rsidR="00C60B29" w:rsidRPr="002B0828">
        <w:rPr>
          <w:rFonts w:ascii="Times New Roman" w:hAnsi="Times New Roman" w:cs="Times New Roman" w:hint="eastAsia"/>
          <w:sz w:val="24"/>
        </w:rPr>
        <w:t xml:space="preserve">PCO </w:t>
      </w:r>
      <w:r w:rsidR="00C60B29" w:rsidRPr="002B0828">
        <w:rPr>
          <w:rFonts w:ascii="Times New Roman" w:hAnsi="Times New Roman" w:cs="Times New Roman"/>
          <w:sz w:val="24"/>
        </w:rPr>
        <w:t>work</w:t>
      </w:r>
      <w:r w:rsidR="00C60B29" w:rsidRPr="002B0828">
        <w:rPr>
          <w:rFonts w:ascii="Times New Roman" w:hAnsi="Times New Roman" w:cs="Times New Roman" w:hint="eastAsia"/>
          <w:sz w:val="24"/>
        </w:rPr>
        <w:t>s</w:t>
      </w:r>
      <w:r w:rsidR="00C60B29" w:rsidRPr="002B0828">
        <w:rPr>
          <w:rFonts w:ascii="Times New Roman" w:hAnsi="Times New Roman" w:cs="Times New Roman"/>
          <w:sz w:val="24"/>
        </w:rPr>
        <w:t xml:space="preserve"> </w:t>
      </w:r>
      <w:r w:rsidRPr="002B0828">
        <w:rPr>
          <w:rFonts w:ascii="Times New Roman" w:hAnsi="Times New Roman" w:cs="Times New Roman"/>
          <w:sz w:val="24"/>
        </w:rPr>
        <w:t>for a certain period of time</w:t>
      </w:r>
      <w:r w:rsidR="00C60B29" w:rsidRPr="002B0828">
        <w:rPr>
          <w:rFonts w:ascii="Times New Roman" w:hAnsi="Times New Roman" w:cs="Times New Roman" w:hint="eastAsia"/>
          <w:sz w:val="24"/>
        </w:rPr>
        <w:t xml:space="preserve"> and reaches equilibrium</w:t>
      </w:r>
      <w:r w:rsidRPr="002B0828">
        <w:rPr>
          <w:rFonts w:ascii="Times New Roman" w:hAnsi="Times New Roman" w:cs="Times New Roman"/>
          <w:sz w:val="24"/>
        </w:rPr>
        <w:t>,</w:t>
      </w:r>
      <w:r w:rsidR="000B75A1" w:rsidRPr="002B0828">
        <w:rPr>
          <w:rFonts w:ascii="Times New Roman" w:hAnsi="Times New Roman" w:cs="Times New Roman" w:hint="eastAsia"/>
          <w:sz w:val="24"/>
        </w:rPr>
        <w:t xml:space="preserve"> the single-pass efficiency curve is closer to zero </w:t>
      </w:r>
      <w:r w:rsidR="00E941F7" w:rsidRPr="002B0828">
        <w:rPr>
          <w:rFonts w:ascii="Times New Roman" w:hAnsi="Times New Roman" w:cs="Times New Roman"/>
          <w:sz w:val="24"/>
        </w:rPr>
        <w:t xml:space="preserve">as </w:t>
      </w:r>
      <w:r w:rsidR="000B75A1" w:rsidRPr="002B0828">
        <w:rPr>
          <w:rFonts w:ascii="Times New Roman" w:hAnsi="Times New Roman" w:cs="Times New Roman" w:hint="eastAsia"/>
          <w:sz w:val="24"/>
        </w:rPr>
        <w:t>the reaction rate constant becomes</w:t>
      </w:r>
      <w:r w:rsidR="00C43F63" w:rsidRPr="002B0828">
        <w:rPr>
          <w:rFonts w:ascii="Times New Roman" w:hAnsi="Times New Roman" w:cs="Times New Roman" w:hint="eastAsia"/>
          <w:sz w:val="24"/>
        </w:rPr>
        <w:t xml:space="preserve"> smaller.</w:t>
      </w:r>
      <w:r w:rsidR="000844E7" w:rsidRPr="002B0828">
        <w:rPr>
          <w:rFonts w:ascii="Times New Roman" w:hAnsi="Times New Roman" w:cs="Times New Roman" w:hint="eastAsia"/>
          <w:sz w:val="24"/>
        </w:rPr>
        <w:t xml:space="preserve"> </w:t>
      </w:r>
      <w:r w:rsidR="009F0B0B" w:rsidRPr="002B0828">
        <w:rPr>
          <w:rFonts w:ascii="Times New Roman" w:hAnsi="Times New Roman" w:cs="Times New Roman"/>
          <w:sz w:val="24"/>
        </w:rPr>
        <w:t>It should be mentioned that the kinetic rate coefficient, which in this study is assumed to be constant, changes with time.</w:t>
      </w:r>
    </w:p>
    <w:p w:rsidR="007E13A8" w:rsidRPr="00576D2A" w:rsidRDefault="001C30A0" w:rsidP="003E7A12">
      <w:pPr>
        <w:rPr>
          <w:noProof/>
        </w:rPr>
      </w:pPr>
      <w:r w:rsidRPr="00576D2A">
        <w:rPr>
          <w:rFonts w:hint="eastAsia"/>
          <w:noProof/>
          <w:lang w:val="en-US"/>
        </w:rPr>
        <w:drawing>
          <wp:inline distT="0" distB="0" distL="0" distR="0" wp14:anchorId="39CA2363" wp14:editId="1ABC659C">
            <wp:extent cx="5267325" cy="2495550"/>
            <wp:effectExtent l="19050" t="0" r="9525" b="0"/>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srcRect/>
                    <a:stretch>
                      <a:fillRect/>
                    </a:stretch>
                  </pic:blipFill>
                  <pic:spPr bwMode="auto">
                    <a:xfrm>
                      <a:off x="0" y="0"/>
                      <a:ext cx="5267325" cy="2495550"/>
                    </a:xfrm>
                    <a:prstGeom prst="rect">
                      <a:avLst/>
                    </a:prstGeom>
                    <a:noFill/>
                    <a:ln w="9525">
                      <a:noFill/>
                      <a:miter lim="800000"/>
                      <a:headEnd/>
                      <a:tailEnd/>
                    </a:ln>
                  </pic:spPr>
                </pic:pic>
              </a:graphicData>
            </a:graphic>
          </wp:inline>
        </w:drawing>
      </w:r>
    </w:p>
    <w:p w:rsidR="009B71E0" w:rsidRPr="00576D2A" w:rsidRDefault="009B71E0" w:rsidP="009B71E0">
      <w:pPr>
        <w:pStyle w:val="a3"/>
        <w:numPr>
          <w:ilvl w:val="0"/>
          <w:numId w:val="14"/>
        </w:numPr>
        <w:jc w:val="center"/>
        <w:rPr>
          <w:rFonts w:ascii="Times New Roman" w:hAnsi="Times New Roman" w:cs="Times New Roman"/>
          <w:noProof/>
        </w:rPr>
      </w:pPr>
      <w:r w:rsidRPr="00576D2A">
        <w:rPr>
          <w:rFonts w:ascii="Times New Roman" w:hAnsi="Times New Roman" w:cs="Times New Roman"/>
          <w:noProof/>
        </w:rPr>
        <w:t>Simulation conditions: C</w:t>
      </w:r>
      <w:r w:rsidRPr="00576D2A">
        <w:rPr>
          <w:rFonts w:ascii="Times New Roman" w:hAnsi="Times New Roman" w:cs="Times New Roman"/>
          <w:noProof/>
          <w:vertAlign w:val="subscript"/>
        </w:rPr>
        <w:t>in</w:t>
      </w:r>
      <w:r w:rsidRPr="00576D2A">
        <w:rPr>
          <w:rFonts w:ascii="Times New Roman" w:hAnsi="Times New Roman" w:cs="Times New Roman"/>
          <w:noProof/>
        </w:rPr>
        <w:t>=3.77</w:t>
      </w:r>
      <w:r w:rsidR="0009286B" w:rsidRPr="00576D2A">
        <w:rPr>
          <w:rFonts w:ascii="Times New Roman" w:hAnsi="Times New Roman" w:cs="Times New Roman"/>
          <w:sz w:val="21"/>
          <w:szCs w:val="21"/>
        </w:rPr>
        <w:t xml:space="preserve"> mg/m</w:t>
      </w:r>
      <w:r w:rsidR="0009286B" w:rsidRPr="00576D2A">
        <w:rPr>
          <w:rFonts w:ascii="Times New Roman" w:hAnsi="Times New Roman" w:cs="Times New Roman"/>
          <w:sz w:val="21"/>
          <w:szCs w:val="21"/>
          <w:vertAlign w:val="superscript"/>
        </w:rPr>
        <w:t>3</w:t>
      </w:r>
      <w:r w:rsidRPr="00576D2A">
        <w:rPr>
          <w:rFonts w:ascii="Times New Roman" w:hAnsi="Times New Roman" w:cs="Times New Roman"/>
          <w:noProof/>
        </w:rPr>
        <w:t>; I</w:t>
      </w:r>
      <w:r w:rsidRPr="00576D2A">
        <w:rPr>
          <w:rFonts w:ascii="Times New Roman" w:hAnsi="Times New Roman" w:cs="Times New Roman"/>
          <w:noProof/>
          <w:vertAlign w:val="subscript"/>
        </w:rPr>
        <w:t>f</w:t>
      </w:r>
      <w:r w:rsidRPr="00576D2A">
        <w:rPr>
          <w:rFonts w:ascii="Times New Roman" w:hAnsi="Times New Roman" w:cs="Times New Roman"/>
          <w:noProof/>
        </w:rPr>
        <w:t>=5</w:t>
      </w:r>
      <w:r w:rsidR="0009286B" w:rsidRPr="00576D2A">
        <w:rPr>
          <w:rFonts w:ascii="Times New Roman" w:hAnsi="Times New Roman" w:cs="Times New Roman"/>
          <w:sz w:val="21"/>
          <w:szCs w:val="21"/>
        </w:rPr>
        <w:t>mW/cm</w:t>
      </w:r>
      <w:r w:rsidR="0009286B" w:rsidRPr="00576D2A">
        <w:rPr>
          <w:rFonts w:ascii="Times New Roman" w:hAnsi="Times New Roman" w:cs="Times New Roman"/>
          <w:sz w:val="21"/>
          <w:szCs w:val="21"/>
          <w:vertAlign w:val="superscript"/>
        </w:rPr>
        <w:t>2</w:t>
      </w:r>
      <w:r w:rsidRPr="00576D2A">
        <w:rPr>
          <w:rFonts w:ascii="Times New Roman" w:hAnsi="Times New Roman" w:cs="Times New Roman"/>
          <w:noProof/>
        </w:rPr>
        <w:t>; u=0.5, 1.0, 1.5m/s; C</w:t>
      </w:r>
      <w:r w:rsidRPr="00576D2A">
        <w:rPr>
          <w:rFonts w:ascii="Times New Roman" w:hAnsi="Times New Roman" w:cs="Times New Roman"/>
          <w:noProof/>
          <w:vertAlign w:val="subscript"/>
        </w:rPr>
        <w:t>H2O</w:t>
      </w:r>
      <w:r w:rsidRPr="00576D2A">
        <w:rPr>
          <w:rFonts w:ascii="Times New Roman" w:hAnsi="Times New Roman" w:cs="Times New Roman"/>
          <w:noProof/>
        </w:rPr>
        <w:t>=11720</w:t>
      </w:r>
      <w:r w:rsidR="0009286B" w:rsidRPr="00576D2A">
        <w:rPr>
          <w:rFonts w:ascii="Times New Roman" w:hAnsi="Times New Roman" w:cs="Times New Roman"/>
          <w:sz w:val="21"/>
          <w:szCs w:val="21"/>
        </w:rPr>
        <w:t>mg/m</w:t>
      </w:r>
      <w:r w:rsidR="0009286B" w:rsidRPr="00576D2A">
        <w:rPr>
          <w:rFonts w:ascii="Times New Roman" w:hAnsi="Times New Roman" w:cs="Times New Roman"/>
          <w:sz w:val="21"/>
          <w:szCs w:val="21"/>
          <w:vertAlign w:val="superscript"/>
        </w:rPr>
        <w:t>3</w:t>
      </w:r>
    </w:p>
    <w:p w:rsidR="001C30A0" w:rsidRPr="00576D2A" w:rsidRDefault="001C30A0" w:rsidP="003E7A12">
      <w:pPr>
        <w:rPr>
          <w:noProof/>
        </w:rPr>
      </w:pPr>
      <w:r w:rsidRPr="00576D2A">
        <w:rPr>
          <w:rFonts w:hint="eastAsia"/>
          <w:noProof/>
          <w:lang w:val="en-US"/>
        </w:rPr>
        <w:drawing>
          <wp:inline distT="0" distB="0" distL="0" distR="0" wp14:anchorId="4892C094" wp14:editId="40F2BC5E">
            <wp:extent cx="5276850" cy="2619375"/>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cstate="print"/>
                    <a:srcRect/>
                    <a:stretch>
                      <a:fillRect/>
                    </a:stretch>
                  </pic:blipFill>
                  <pic:spPr bwMode="auto">
                    <a:xfrm>
                      <a:off x="0" y="0"/>
                      <a:ext cx="5276850" cy="2619375"/>
                    </a:xfrm>
                    <a:prstGeom prst="rect">
                      <a:avLst/>
                    </a:prstGeom>
                    <a:noFill/>
                    <a:ln w="9525">
                      <a:noFill/>
                      <a:miter lim="800000"/>
                      <a:headEnd/>
                      <a:tailEnd/>
                    </a:ln>
                  </pic:spPr>
                </pic:pic>
              </a:graphicData>
            </a:graphic>
          </wp:inline>
        </w:drawing>
      </w:r>
    </w:p>
    <w:p w:rsidR="009B71E0" w:rsidRPr="00576D2A" w:rsidRDefault="0080332E" w:rsidP="009B71E0">
      <w:pPr>
        <w:ind w:left="360"/>
        <w:jc w:val="center"/>
        <w:rPr>
          <w:rFonts w:ascii="Times New Roman" w:hAnsi="Times New Roman" w:cs="Times New Roman"/>
          <w:noProof/>
        </w:rPr>
      </w:pPr>
      <w:r w:rsidRPr="00576D2A">
        <w:rPr>
          <w:rFonts w:ascii="Times New Roman" w:hAnsi="Times New Roman" w:cs="Times New Roman" w:hint="eastAsia"/>
          <w:noProof/>
        </w:rPr>
        <w:t xml:space="preserve">(b) </w:t>
      </w:r>
      <w:r w:rsidR="009B71E0" w:rsidRPr="00576D2A">
        <w:rPr>
          <w:rFonts w:ascii="Times New Roman" w:hAnsi="Times New Roman" w:cs="Times New Roman"/>
          <w:noProof/>
        </w:rPr>
        <w:t>Simulation conditions: C</w:t>
      </w:r>
      <w:r w:rsidR="009B71E0" w:rsidRPr="00576D2A">
        <w:rPr>
          <w:rFonts w:ascii="Times New Roman" w:hAnsi="Times New Roman" w:cs="Times New Roman"/>
          <w:noProof/>
          <w:vertAlign w:val="subscript"/>
        </w:rPr>
        <w:t>in</w:t>
      </w:r>
      <w:r w:rsidR="009B71E0" w:rsidRPr="00576D2A">
        <w:rPr>
          <w:rFonts w:ascii="Times New Roman" w:hAnsi="Times New Roman" w:cs="Times New Roman"/>
          <w:noProof/>
        </w:rPr>
        <w:t>=</w:t>
      </w:r>
      <w:r w:rsidRPr="00576D2A">
        <w:rPr>
          <w:rFonts w:ascii="Times New Roman" w:hAnsi="Times New Roman" w:cs="Times New Roman" w:hint="eastAsia"/>
          <w:noProof/>
        </w:rPr>
        <w:t>0.03</w:t>
      </w:r>
      <w:r w:rsidR="00D87066" w:rsidRPr="00576D2A">
        <w:rPr>
          <w:rFonts w:ascii="Times New Roman" w:hAnsi="Times New Roman" w:cs="Times New Roman" w:hint="eastAsia"/>
          <w:noProof/>
        </w:rPr>
        <w:t>8</w:t>
      </w:r>
      <w:r w:rsidRPr="00576D2A">
        <w:rPr>
          <w:rFonts w:ascii="Times New Roman" w:hAnsi="Times New Roman" w:cs="Times New Roman" w:hint="eastAsia"/>
          <w:noProof/>
        </w:rPr>
        <w:t xml:space="preserve">, </w:t>
      </w:r>
      <w:r w:rsidR="009B71E0" w:rsidRPr="00576D2A">
        <w:rPr>
          <w:rFonts w:ascii="Times New Roman" w:hAnsi="Times New Roman" w:cs="Times New Roman"/>
          <w:noProof/>
        </w:rPr>
        <w:t>3.77</w:t>
      </w:r>
      <w:r w:rsidRPr="00576D2A">
        <w:rPr>
          <w:rFonts w:ascii="Times New Roman" w:hAnsi="Times New Roman" w:cs="Times New Roman" w:hint="eastAsia"/>
          <w:noProof/>
        </w:rPr>
        <w:t>, 18.85, 37.7</w:t>
      </w:r>
      <w:r w:rsidR="009B71E0" w:rsidRPr="00576D2A">
        <w:rPr>
          <w:rFonts w:ascii="Times New Roman" w:hAnsi="Times New Roman" w:cs="Times New Roman"/>
          <w:sz w:val="21"/>
          <w:szCs w:val="21"/>
        </w:rPr>
        <w:t>mg/m</w:t>
      </w:r>
      <w:r w:rsidR="009B71E0" w:rsidRPr="00576D2A">
        <w:rPr>
          <w:rFonts w:ascii="Times New Roman" w:hAnsi="Times New Roman" w:cs="Times New Roman"/>
          <w:sz w:val="21"/>
          <w:szCs w:val="21"/>
          <w:vertAlign w:val="superscript"/>
        </w:rPr>
        <w:t>3</w:t>
      </w:r>
      <w:r w:rsidR="009B71E0" w:rsidRPr="00576D2A">
        <w:rPr>
          <w:rFonts w:ascii="Times New Roman" w:hAnsi="Times New Roman" w:cs="Times New Roman"/>
          <w:noProof/>
        </w:rPr>
        <w:t>; I</w:t>
      </w:r>
      <w:r w:rsidR="009B71E0" w:rsidRPr="00576D2A">
        <w:rPr>
          <w:rFonts w:ascii="Times New Roman" w:hAnsi="Times New Roman" w:cs="Times New Roman"/>
          <w:noProof/>
          <w:vertAlign w:val="subscript"/>
        </w:rPr>
        <w:t>f</w:t>
      </w:r>
      <w:r w:rsidR="009B71E0" w:rsidRPr="00576D2A">
        <w:rPr>
          <w:rFonts w:ascii="Times New Roman" w:hAnsi="Times New Roman" w:cs="Times New Roman"/>
          <w:noProof/>
        </w:rPr>
        <w:t>=5</w:t>
      </w:r>
      <w:r w:rsidR="009B71E0" w:rsidRPr="00576D2A">
        <w:rPr>
          <w:rFonts w:ascii="Times New Roman" w:hAnsi="Times New Roman" w:cs="Times New Roman"/>
          <w:sz w:val="21"/>
          <w:szCs w:val="21"/>
        </w:rPr>
        <w:t>mW/cm</w:t>
      </w:r>
      <w:r w:rsidR="009B71E0" w:rsidRPr="00576D2A">
        <w:rPr>
          <w:rFonts w:ascii="Times New Roman" w:hAnsi="Times New Roman" w:cs="Times New Roman"/>
          <w:sz w:val="21"/>
          <w:szCs w:val="21"/>
          <w:vertAlign w:val="superscript"/>
        </w:rPr>
        <w:t>2</w:t>
      </w:r>
      <w:r w:rsidR="009B71E0" w:rsidRPr="00576D2A">
        <w:rPr>
          <w:rFonts w:ascii="Times New Roman" w:hAnsi="Times New Roman" w:cs="Times New Roman"/>
          <w:noProof/>
        </w:rPr>
        <w:t>; u=0.5m/s; C</w:t>
      </w:r>
      <w:r w:rsidR="009B71E0" w:rsidRPr="00576D2A">
        <w:rPr>
          <w:rFonts w:ascii="Times New Roman" w:hAnsi="Times New Roman" w:cs="Times New Roman"/>
          <w:noProof/>
          <w:vertAlign w:val="subscript"/>
        </w:rPr>
        <w:t>H2O</w:t>
      </w:r>
      <w:r w:rsidR="009B71E0" w:rsidRPr="00576D2A">
        <w:rPr>
          <w:rFonts w:ascii="Times New Roman" w:hAnsi="Times New Roman" w:cs="Times New Roman"/>
          <w:noProof/>
        </w:rPr>
        <w:t>=11720</w:t>
      </w:r>
      <w:r w:rsidR="009B71E0" w:rsidRPr="00576D2A">
        <w:rPr>
          <w:rFonts w:ascii="Times New Roman" w:hAnsi="Times New Roman" w:cs="Times New Roman"/>
          <w:sz w:val="21"/>
          <w:szCs w:val="21"/>
        </w:rPr>
        <w:t>mg/m</w:t>
      </w:r>
      <w:r w:rsidR="009B71E0" w:rsidRPr="00576D2A">
        <w:rPr>
          <w:rFonts w:ascii="Times New Roman" w:hAnsi="Times New Roman" w:cs="Times New Roman"/>
          <w:sz w:val="21"/>
          <w:szCs w:val="21"/>
          <w:vertAlign w:val="superscript"/>
        </w:rPr>
        <w:t>3</w:t>
      </w:r>
    </w:p>
    <w:p w:rsidR="0080332E" w:rsidRPr="00576D2A" w:rsidRDefault="0080332E" w:rsidP="003E7A12">
      <w:pPr>
        <w:rPr>
          <w:noProof/>
        </w:rPr>
      </w:pPr>
    </w:p>
    <w:p w:rsidR="00284B13" w:rsidRPr="00576D2A" w:rsidRDefault="005B3106" w:rsidP="003E7A12">
      <w:pPr>
        <w:rPr>
          <w:noProof/>
        </w:rPr>
      </w:pPr>
      <w:r w:rsidRPr="00576D2A">
        <w:rPr>
          <w:rFonts w:hint="eastAsia"/>
          <w:noProof/>
          <w:lang w:val="en-US"/>
        </w:rPr>
        <w:lastRenderedPageBreak/>
        <w:drawing>
          <wp:inline distT="0" distB="0" distL="0" distR="0" wp14:anchorId="3B312A61" wp14:editId="6833A8F9">
            <wp:extent cx="5276850" cy="2571750"/>
            <wp:effectExtent l="19050" t="0" r="0" b="0"/>
            <wp:docPr id="1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srcRect/>
                    <a:stretch>
                      <a:fillRect/>
                    </a:stretch>
                  </pic:blipFill>
                  <pic:spPr bwMode="auto">
                    <a:xfrm>
                      <a:off x="0" y="0"/>
                      <a:ext cx="5276850" cy="2571750"/>
                    </a:xfrm>
                    <a:prstGeom prst="rect">
                      <a:avLst/>
                    </a:prstGeom>
                    <a:noFill/>
                    <a:ln w="9525">
                      <a:noFill/>
                      <a:miter lim="800000"/>
                      <a:headEnd/>
                      <a:tailEnd/>
                    </a:ln>
                  </pic:spPr>
                </pic:pic>
              </a:graphicData>
            </a:graphic>
          </wp:inline>
        </w:drawing>
      </w:r>
    </w:p>
    <w:p w:rsidR="00E203F2" w:rsidRPr="00576D2A" w:rsidRDefault="00E203F2" w:rsidP="00E203F2">
      <w:pPr>
        <w:ind w:left="360"/>
        <w:jc w:val="center"/>
        <w:rPr>
          <w:rFonts w:ascii="Times New Roman" w:hAnsi="Times New Roman" w:cs="Times New Roman"/>
          <w:noProof/>
        </w:rPr>
      </w:pPr>
      <w:r w:rsidRPr="00576D2A">
        <w:rPr>
          <w:rFonts w:ascii="Times New Roman" w:hAnsi="Times New Roman" w:cs="Times New Roman" w:hint="eastAsia"/>
          <w:noProof/>
        </w:rPr>
        <w:t xml:space="preserve">(c) </w:t>
      </w:r>
      <w:r w:rsidRPr="00576D2A">
        <w:rPr>
          <w:rFonts w:ascii="Times New Roman" w:hAnsi="Times New Roman" w:cs="Times New Roman"/>
          <w:noProof/>
        </w:rPr>
        <w:t>Simulation conditions: C</w:t>
      </w:r>
      <w:r w:rsidRPr="00576D2A">
        <w:rPr>
          <w:rFonts w:ascii="Times New Roman" w:hAnsi="Times New Roman" w:cs="Times New Roman"/>
          <w:noProof/>
          <w:vertAlign w:val="subscript"/>
        </w:rPr>
        <w:t>in</w:t>
      </w:r>
      <w:r w:rsidRPr="00576D2A">
        <w:rPr>
          <w:rFonts w:ascii="Times New Roman" w:hAnsi="Times New Roman" w:cs="Times New Roman"/>
          <w:noProof/>
        </w:rPr>
        <w:t>=3.77</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r w:rsidRPr="00576D2A">
        <w:rPr>
          <w:rFonts w:ascii="Times New Roman" w:hAnsi="Times New Roman" w:cs="Times New Roman"/>
          <w:noProof/>
        </w:rPr>
        <w:t>; I</w:t>
      </w:r>
      <w:r w:rsidRPr="00576D2A">
        <w:rPr>
          <w:rFonts w:ascii="Times New Roman" w:hAnsi="Times New Roman" w:cs="Times New Roman"/>
          <w:noProof/>
          <w:vertAlign w:val="subscript"/>
        </w:rPr>
        <w:t>f</w:t>
      </w:r>
      <w:r w:rsidRPr="00576D2A">
        <w:rPr>
          <w:rFonts w:ascii="Times New Roman" w:hAnsi="Times New Roman" w:cs="Times New Roman"/>
          <w:noProof/>
        </w:rPr>
        <w:t>=</w:t>
      </w:r>
      <w:r w:rsidRPr="00576D2A">
        <w:rPr>
          <w:rFonts w:ascii="Times New Roman" w:hAnsi="Times New Roman" w:cs="Times New Roman" w:hint="eastAsia"/>
          <w:noProof/>
        </w:rPr>
        <w:t>2, 10, 20</w:t>
      </w:r>
      <w:r w:rsidRPr="00576D2A">
        <w:rPr>
          <w:rFonts w:ascii="Times New Roman" w:hAnsi="Times New Roman" w:cs="Times New Roman"/>
          <w:sz w:val="21"/>
          <w:szCs w:val="21"/>
        </w:rPr>
        <w:t>mW/cm</w:t>
      </w:r>
      <w:r w:rsidRPr="00576D2A">
        <w:rPr>
          <w:rFonts w:ascii="Times New Roman" w:hAnsi="Times New Roman" w:cs="Times New Roman"/>
          <w:sz w:val="21"/>
          <w:szCs w:val="21"/>
          <w:vertAlign w:val="superscript"/>
        </w:rPr>
        <w:t>2</w:t>
      </w:r>
      <w:r w:rsidRPr="00576D2A">
        <w:rPr>
          <w:rFonts w:ascii="Times New Roman" w:hAnsi="Times New Roman" w:cs="Times New Roman"/>
          <w:noProof/>
        </w:rPr>
        <w:t>; u=0.5m/s; C</w:t>
      </w:r>
      <w:r w:rsidRPr="00576D2A">
        <w:rPr>
          <w:rFonts w:ascii="Times New Roman" w:hAnsi="Times New Roman" w:cs="Times New Roman"/>
          <w:noProof/>
          <w:vertAlign w:val="subscript"/>
        </w:rPr>
        <w:t>H2O</w:t>
      </w:r>
      <w:r w:rsidRPr="00576D2A">
        <w:rPr>
          <w:rFonts w:ascii="Times New Roman" w:hAnsi="Times New Roman" w:cs="Times New Roman"/>
          <w:noProof/>
        </w:rPr>
        <w:t>=11720</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p>
    <w:p w:rsidR="00E203F2" w:rsidRPr="00576D2A" w:rsidRDefault="00E203F2" w:rsidP="003E7A12">
      <w:pPr>
        <w:rPr>
          <w:noProof/>
        </w:rPr>
      </w:pPr>
    </w:p>
    <w:p w:rsidR="009E4A7C" w:rsidRPr="00576D2A" w:rsidRDefault="00184118" w:rsidP="003E7A12">
      <w:pPr>
        <w:rPr>
          <w:noProof/>
        </w:rPr>
      </w:pPr>
      <w:r w:rsidRPr="00576D2A">
        <w:rPr>
          <w:rFonts w:hint="eastAsia"/>
          <w:noProof/>
          <w:lang w:val="en-US"/>
        </w:rPr>
        <w:drawing>
          <wp:inline distT="0" distB="0" distL="0" distR="0" wp14:anchorId="20E63B37" wp14:editId="3B7A6FE4">
            <wp:extent cx="5276850" cy="224790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srcRect/>
                    <a:stretch>
                      <a:fillRect/>
                    </a:stretch>
                  </pic:blipFill>
                  <pic:spPr bwMode="auto">
                    <a:xfrm>
                      <a:off x="0" y="0"/>
                      <a:ext cx="5276850" cy="2247900"/>
                    </a:xfrm>
                    <a:prstGeom prst="rect">
                      <a:avLst/>
                    </a:prstGeom>
                    <a:noFill/>
                    <a:ln w="9525">
                      <a:noFill/>
                      <a:miter lim="800000"/>
                      <a:headEnd/>
                      <a:tailEnd/>
                    </a:ln>
                  </pic:spPr>
                </pic:pic>
              </a:graphicData>
            </a:graphic>
          </wp:inline>
        </w:drawing>
      </w:r>
    </w:p>
    <w:p w:rsidR="00494F1D" w:rsidRPr="00576D2A" w:rsidRDefault="00494F1D" w:rsidP="00494F1D">
      <w:pPr>
        <w:ind w:left="360"/>
        <w:jc w:val="center"/>
        <w:rPr>
          <w:rFonts w:ascii="Times New Roman" w:hAnsi="Times New Roman" w:cs="Times New Roman"/>
          <w:noProof/>
        </w:rPr>
      </w:pPr>
      <w:r w:rsidRPr="00576D2A">
        <w:rPr>
          <w:rFonts w:ascii="Times New Roman" w:hAnsi="Times New Roman" w:cs="Times New Roman" w:hint="eastAsia"/>
          <w:noProof/>
        </w:rPr>
        <w:t xml:space="preserve">(d) </w:t>
      </w:r>
      <w:r w:rsidRPr="00576D2A">
        <w:rPr>
          <w:rFonts w:ascii="Times New Roman" w:hAnsi="Times New Roman" w:cs="Times New Roman"/>
          <w:noProof/>
        </w:rPr>
        <w:t>Simulation conditions: C</w:t>
      </w:r>
      <w:r w:rsidRPr="00576D2A">
        <w:rPr>
          <w:rFonts w:ascii="Times New Roman" w:hAnsi="Times New Roman" w:cs="Times New Roman"/>
          <w:noProof/>
          <w:vertAlign w:val="subscript"/>
        </w:rPr>
        <w:t>in</w:t>
      </w:r>
      <w:r w:rsidRPr="00576D2A">
        <w:rPr>
          <w:rFonts w:ascii="Times New Roman" w:hAnsi="Times New Roman" w:cs="Times New Roman"/>
          <w:noProof/>
        </w:rPr>
        <w:t>=3.77</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r w:rsidRPr="00576D2A">
        <w:rPr>
          <w:rFonts w:ascii="Times New Roman" w:hAnsi="Times New Roman" w:cs="Times New Roman"/>
          <w:noProof/>
        </w:rPr>
        <w:t>; I</w:t>
      </w:r>
      <w:r w:rsidRPr="00576D2A">
        <w:rPr>
          <w:rFonts w:ascii="Times New Roman" w:hAnsi="Times New Roman" w:cs="Times New Roman"/>
          <w:noProof/>
          <w:vertAlign w:val="subscript"/>
        </w:rPr>
        <w:t>f</w:t>
      </w:r>
      <w:r w:rsidRPr="00576D2A">
        <w:rPr>
          <w:rFonts w:ascii="Times New Roman" w:hAnsi="Times New Roman" w:cs="Times New Roman"/>
          <w:noProof/>
        </w:rPr>
        <w:t>=5</w:t>
      </w:r>
      <w:r w:rsidRPr="00576D2A">
        <w:rPr>
          <w:rFonts w:ascii="Times New Roman" w:hAnsi="Times New Roman" w:cs="Times New Roman"/>
          <w:sz w:val="21"/>
          <w:szCs w:val="21"/>
        </w:rPr>
        <w:t>mW/cm</w:t>
      </w:r>
      <w:r w:rsidRPr="00576D2A">
        <w:rPr>
          <w:rFonts w:ascii="Times New Roman" w:hAnsi="Times New Roman" w:cs="Times New Roman"/>
          <w:sz w:val="21"/>
          <w:szCs w:val="21"/>
          <w:vertAlign w:val="superscript"/>
        </w:rPr>
        <w:t>2</w:t>
      </w:r>
      <w:r w:rsidRPr="00576D2A">
        <w:rPr>
          <w:rFonts w:ascii="Times New Roman" w:hAnsi="Times New Roman" w:cs="Times New Roman"/>
          <w:noProof/>
        </w:rPr>
        <w:t>; u=0.5m/s; C</w:t>
      </w:r>
      <w:r w:rsidRPr="00576D2A">
        <w:rPr>
          <w:rFonts w:ascii="Times New Roman" w:hAnsi="Times New Roman" w:cs="Times New Roman"/>
          <w:noProof/>
          <w:vertAlign w:val="subscript"/>
        </w:rPr>
        <w:t>H2O</w:t>
      </w:r>
      <w:r w:rsidRPr="00576D2A">
        <w:rPr>
          <w:rFonts w:ascii="Times New Roman" w:hAnsi="Times New Roman" w:cs="Times New Roman"/>
          <w:noProof/>
        </w:rPr>
        <w:t>=</w:t>
      </w:r>
      <w:r w:rsidRPr="00576D2A">
        <w:rPr>
          <w:rFonts w:ascii="Times New Roman" w:hAnsi="Times New Roman" w:cs="Times New Roman" w:hint="eastAsia"/>
          <w:noProof/>
        </w:rPr>
        <w:t xml:space="preserve">6990, </w:t>
      </w:r>
      <w:r w:rsidRPr="00576D2A">
        <w:rPr>
          <w:rFonts w:ascii="Times New Roman" w:hAnsi="Times New Roman" w:cs="Times New Roman"/>
          <w:noProof/>
        </w:rPr>
        <w:t>11720</w:t>
      </w:r>
      <w:r w:rsidRPr="00576D2A">
        <w:rPr>
          <w:rFonts w:ascii="Times New Roman" w:hAnsi="Times New Roman" w:cs="Times New Roman" w:hint="eastAsia"/>
          <w:noProof/>
        </w:rPr>
        <w:t>, 18940</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p>
    <w:p w:rsidR="00494F1D" w:rsidRPr="00576D2A" w:rsidRDefault="00494F1D" w:rsidP="003E7A12">
      <w:pPr>
        <w:rPr>
          <w:noProof/>
        </w:rPr>
      </w:pPr>
    </w:p>
    <w:p w:rsidR="00184118" w:rsidRPr="00576D2A" w:rsidRDefault="002B3937" w:rsidP="003E7A12">
      <w:pPr>
        <w:rPr>
          <w:noProof/>
        </w:rPr>
      </w:pPr>
      <w:r w:rsidRPr="00576D2A">
        <w:rPr>
          <w:rFonts w:hint="eastAsia"/>
          <w:noProof/>
          <w:lang w:val="en-US"/>
        </w:rPr>
        <w:lastRenderedPageBreak/>
        <w:drawing>
          <wp:inline distT="0" distB="0" distL="0" distR="0" wp14:anchorId="63235F88" wp14:editId="5F14DF36">
            <wp:extent cx="5267325" cy="2428875"/>
            <wp:effectExtent l="1905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cstate="print"/>
                    <a:srcRect/>
                    <a:stretch>
                      <a:fillRect/>
                    </a:stretch>
                  </pic:blipFill>
                  <pic:spPr bwMode="auto">
                    <a:xfrm>
                      <a:off x="0" y="0"/>
                      <a:ext cx="5267325" cy="2428875"/>
                    </a:xfrm>
                    <a:prstGeom prst="rect">
                      <a:avLst/>
                    </a:prstGeom>
                    <a:noFill/>
                    <a:ln w="9525">
                      <a:noFill/>
                      <a:miter lim="800000"/>
                      <a:headEnd/>
                      <a:tailEnd/>
                    </a:ln>
                  </pic:spPr>
                </pic:pic>
              </a:graphicData>
            </a:graphic>
          </wp:inline>
        </w:drawing>
      </w:r>
    </w:p>
    <w:p w:rsidR="0042362D" w:rsidRDefault="00B85DB7" w:rsidP="003E7A12">
      <w:pPr>
        <w:spacing w:after="120"/>
        <w:jc w:val="center"/>
        <w:rPr>
          <w:rFonts w:ascii="Times New Roman" w:hAnsi="Times New Roman" w:cs="Times New Roman"/>
          <w:sz w:val="21"/>
          <w:szCs w:val="21"/>
        </w:rPr>
      </w:pPr>
      <w:r w:rsidRPr="00576D2A">
        <w:rPr>
          <w:rFonts w:ascii="Times New Roman" w:hAnsi="Times New Roman" w:cs="Times New Roman" w:hint="eastAsia"/>
          <w:noProof/>
        </w:rPr>
        <w:t xml:space="preserve">(e) </w:t>
      </w:r>
      <w:r w:rsidRPr="00576D2A">
        <w:rPr>
          <w:rFonts w:ascii="Times New Roman" w:hAnsi="Times New Roman" w:cs="Times New Roman"/>
          <w:noProof/>
        </w:rPr>
        <w:t>Simulation conditions: C</w:t>
      </w:r>
      <w:r w:rsidRPr="00576D2A">
        <w:rPr>
          <w:rFonts w:ascii="Times New Roman" w:hAnsi="Times New Roman" w:cs="Times New Roman"/>
          <w:noProof/>
          <w:vertAlign w:val="subscript"/>
        </w:rPr>
        <w:t>in</w:t>
      </w:r>
      <w:r w:rsidRPr="00576D2A">
        <w:rPr>
          <w:rFonts w:ascii="Times New Roman" w:hAnsi="Times New Roman" w:cs="Times New Roman"/>
          <w:noProof/>
        </w:rPr>
        <w:t>=3.77</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r w:rsidRPr="00576D2A">
        <w:rPr>
          <w:rFonts w:ascii="Times New Roman" w:hAnsi="Times New Roman" w:cs="Times New Roman"/>
          <w:noProof/>
        </w:rPr>
        <w:t>; I</w:t>
      </w:r>
      <w:r w:rsidRPr="00576D2A">
        <w:rPr>
          <w:rFonts w:ascii="Times New Roman" w:hAnsi="Times New Roman" w:cs="Times New Roman"/>
          <w:noProof/>
          <w:vertAlign w:val="subscript"/>
        </w:rPr>
        <w:t>f</w:t>
      </w:r>
      <w:r w:rsidRPr="00576D2A">
        <w:rPr>
          <w:rFonts w:ascii="Times New Roman" w:hAnsi="Times New Roman" w:cs="Times New Roman"/>
          <w:noProof/>
        </w:rPr>
        <w:t>=5</w:t>
      </w:r>
      <w:r w:rsidRPr="00576D2A">
        <w:rPr>
          <w:rFonts w:ascii="Times New Roman" w:hAnsi="Times New Roman" w:cs="Times New Roman"/>
          <w:sz w:val="21"/>
          <w:szCs w:val="21"/>
        </w:rPr>
        <w:t>mW/cm</w:t>
      </w:r>
      <w:r w:rsidRPr="00576D2A">
        <w:rPr>
          <w:rFonts w:ascii="Times New Roman" w:hAnsi="Times New Roman" w:cs="Times New Roman"/>
          <w:sz w:val="21"/>
          <w:szCs w:val="21"/>
          <w:vertAlign w:val="superscript"/>
        </w:rPr>
        <w:t>2</w:t>
      </w:r>
      <w:r w:rsidRPr="00576D2A">
        <w:rPr>
          <w:rFonts w:ascii="Times New Roman" w:hAnsi="Times New Roman" w:cs="Times New Roman"/>
          <w:noProof/>
        </w:rPr>
        <w:t>; u=0.5m/s; C</w:t>
      </w:r>
      <w:r w:rsidRPr="00576D2A">
        <w:rPr>
          <w:rFonts w:ascii="Times New Roman" w:hAnsi="Times New Roman" w:cs="Times New Roman"/>
          <w:noProof/>
          <w:vertAlign w:val="subscript"/>
        </w:rPr>
        <w:t>H2O</w:t>
      </w:r>
      <w:r w:rsidRPr="00576D2A">
        <w:rPr>
          <w:rFonts w:ascii="Times New Roman" w:hAnsi="Times New Roman" w:cs="Times New Roman"/>
          <w:noProof/>
        </w:rPr>
        <w:t>=11720</w:t>
      </w:r>
      <w:r w:rsidRPr="00576D2A">
        <w:rPr>
          <w:rFonts w:ascii="Times New Roman" w:hAnsi="Times New Roman" w:cs="Times New Roman"/>
          <w:sz w:val="21"/>
          <w:szCs w:val="21"/>
        </w:rPr>
        <w:t>mg/m</w:t>
      </w:r>
      <w:r w:rsidRPr="00576D2A">
        <w:rPr>
          <w:rFonts w:ascii="Times New Roman" w:hAnsi="Times New Roman" w:cs="Times New Roman"/>
          <w:sz w:val="21"/>
          <w:szCs w:val="21"/>
          <w:vertAlign w:val="superscript"/>
        </w:rPr>
        <w:t>3</w:t>
      </w:r>
      <w:r w:rsidR="009B71E0" w:rsidRPr="00576D2A">
        <w:rPr>
          <w:rFonts w:ascii="Times New Roman" w:hAnsi="Times New Roman" w:cs="Times New Roman"/>
          <w:sz w:val="21"/>
          <w:szCs w:val="21"/>
        </w:rPr>
        <w:t>;</w:t>
      </w:r>
      <w:r w:rsidRPr="00576D2A">
        <w:rPr>
          <w:rFonts w:ascii="Times New Roman" w:hAnsi="Times New Roman" w:cs="Times New Roman" w:hint="eastAsia"/>
          <w:sz w:val="21"/>
          <w:szCs w:val="21"/>
        </w:rPr>
        <w:t xml:space="preserve"> k</w:t>
      </w:r>
      <w:r w:rsidR="009B71E0" w:rsidRPr="00576D2A">
        <w:rPr>
          <w:rFonts w:ascii="Times New Roman" w:hAnsi="Times New Roman" w:cs="Times New Roman"/>
          <w:sz w:val="21"/>
          <w:szCs w:val="21"/>
          <w:vertAlign w:val="subscript"/>
        </w:rPr>
        <w:t>0</w:t>
      </w:r>
      <w:r w:rsidRPr="00576D2A">
        <w:rPr>
          <w:rFonts w:ascii="Times New Roman" w:hAnsi="Times New Roman" w:cs="Times New Roman" w:hint="eastAsia"/>
          <w:sz w:val="21"/>
          <w:szCs w:val="21"/>
        </w:rPr>
        <w:t>=0, 0.5, 1.0, 1.5mg/m</w:t>
      </w:r>
      <w:r w:rsidR="009B71E0" w:rsidRPr="00576D2A">
        <w:rPr>
          <w:rFonts w:ascii="Times New Roman" w:hAnsi="Times New Roman" w:cs="Times New Roman"/>
          <w:sz w:val="21"/>
          <w:szCs w:val="21"/>
          <w:vertAlign w:val="superscript"/>
        </w:rPr>
        <w:t>3</w:t>
      </w:r>
      <w:r w:rsidRPr="00576D2A">
        <w:rPr>
          <w:rFonts w:ascii="Times New Roman" w:hAnsi="Times New Roman" w:cs="Times New Roman"/>
          <w:sz w:val="21"/>
          <w:szCs w:val="21"/>
        </w:rPr>
        <w:t>·</w:t>
      </w:r>
      <w:r w:rsidRPr="00576D2A">
        <w:rPr>
          <w:rFonts w:ascii="Times New Roman" w:hAnsi="Times New Roman" w:cs="Times New Roman" w:hint="eastAsia"/>
          <w:sz w:val="21"/>
          <w:szCs w:val="21"/>
        </w:rPr>
        <w:t>s</w:t>
      </w:r>
    </w:p>
    <w:p w:rsidR="003E7A12" w:rsidRPr="00576D2A" w:rsidRDefault="003E7A12" w:rsidP="003E7A12">
      <w:pPr>
        <w:spacing w:after="120"/>
        <w:jc w:val="center"/>
        <w:rPr>
          <w:rFonts w:ascii="Times New Roman" w:hAnsi="Times New Roman" w:cs="Times New Roman"/>
          <w:sz w:val="21"/>
          <w:szCs w:val="21"/>
        </w:rPr>
      </w:pPr>
      <w:r w:rsidRPr="00576D2A">
        <w:rPr>
          <w:rFonts w:ascii="Times New Roman" w:hAnsi="Times New Roman" w:cs="Times New Roman" w:hint="eastAsia"/>
          <w:sz w:val="21"/>
          <w:szCs w:val="21"/>
        </w:rPr>
        <w:t xml:space="preserve">Figure </w:t>
      </w:r>
      <w:r w:rsidR="007E13A8" w:rsidRPr="00576D2A">
        <w:rPr>
          <w:rFonts w:ascii="Times New Roman" w:hAnsi="Times New Roman" w:cs="Times New Roman" w:hint="eastAsia"/>
          <w:sz w:val="21"/>
          <w:szCs w:val="21"/>
        </w:rPr>
        <w:t>9</w:t>
      </w:r>
      <w:r w:rsidRPr="00576D2A">
        <w:rPr>
          <w:rFonts w:ascii="Times New Roman" w:hAnsi="Times New Roman" w:cs="Times New Roman" w:hint="eastAsia"/>
          <w:sz w:val="21"/>
          <w:szCs w:val="21"/>
        </w:rPr>
        <w:t xml:space="preserve"> Effect</w:t>
      </w:r>
      <w:r w:rsidR="00B85DB7" w:rsidRPr="00576D2A">
        <w:rPr>
          <w:rFonts w:ascii="Times New Roman" w:hAnsi="Times New Roman" w:cs="Times New Roman" w:hint="eastAsia"/>
          <w:sz w:val="21"/>
          <w:szCs w:val="21"/>
        </w:rPr>
        <w:t>s</w:t>
      </w:r>
      <w:r w:rsidRPr="00576D2A">
        <w:rPr>
          <w:rFonts w:ascii="Times New Roman" w:hAnsi="Times New Roman" w:cs="Times New Roman" w:hint="eastAsia"/>
          <w:sz w:val="21"/>
          <w:szCs w:val="21"/>
        </w:rPr>
        <w:t xml:space="preserve"> of operating parameters: (a) airflow rate (b) inlet concentration (c) light intensity (d) relative hu</w:t>
      </w:r>
      <w:r w:rsidR="008D6D26">
        <w:rPr>
          <w:rFonts w:ascii="Times New Roman" w:hAnsi="Times New Roman" w:cs="Times New Roman" w:hint="eastAsia"/>
          <w:sz w:val="21"/>
          <w:szCs w:val="21"/>
        </w:rPr>
        <w:t>midity (e) catalyst activities</w:t>
      </w:r>
    </w:p>
    <w:p w:rsidR="006529D9" w:rsidRPr="00576D2A" w:rsidRDefault="006529D9" w:rsidP="003E7A12">
      <w:pPr>
        <w:spacing w:after="120"/>
        <w:jc w:val="center"/>
        <w:rPr>
          <w:rFonts w:ascii="Times New Roman" w:hAnsi="Times New Roman" w:cs="Times New Roman"/>
          <w:sz w:val="21"/>
          <w:szCs w:val="21"/>
        </w:rPr>
      </w:pPr>
    </w:p>
    <w:p w:rsidR="00CA1F18" w:rsidRPr="00576D2A" w:rsidRDefault="00CA1F18" w:rsidP="00AA2AD9">
      <w:pPr>
        <w:spacing w:line="360" w:lineRule="auto"/>
        <w:rPr>
          <w:rFonts w:ascii="Times New Roman" w:hAnsi="Times New Roman" w:cs="Times New Roman"/>
          <w:sz w:val="24"/>
          <w:u w:val="single"/>
        </w:rPr>
      </w:pPr>
      <w:r w:rsidRPr="00576D2A">
        <w:rPr>
          <w:rFonts w:ascii="Times New Roman" w:hAnsi="Times New Roman" w:cs="Times New Roman"/>
          <w:sz w:val="24"/>
          <w:u w:val="single"/>
        </w:rPr>
        <w:t>Limiting cases study</w:t>
      </w:r>
    </w:p>
    <w:p w:rsidR="00AC1D11" w:rsidRPr="00576D2A" w:rsidRDefault="005E6571" w:rsidP="00D954D9">
      <w:pPr>
        <w:spacing w:line="240" w:lineRule="auto"/>
        <w:jc w:val="both"/>
        <w:rPr>
          <w:rFonts w:ascii="Times New Roman" w:hAnsi="Times New Roman" w:cs="Times New Roman"/>
          <w:sz w:val="24"/>
        </w:rPr>
      </w:pPr>
      <w:r w:rsidRPr="00576D2A">
        <w:rPr>
          <w:rFonts w:ascii="Times New Roman" w:hAnsi="Times New Roman" w:cs="Times New Roman" w:hint="eastAsia"/>
          <w:sz w:val="24"/>
        </w:rPr>
        <w:t>In or</w:t>
      </w:r>
      <w:r w:rsidR="004824AE" w:rsidRPr="00576D2A">
        <w:rPr>
          <w:rFonts w:ascii="Times New Roman" w:hAnsi="Times New Roman" w:cs="Times New Roman" w:hint="eastAsia"/>
          <w:sz w:val="24"/>
        </w:rPr>
        <w:t xml:space="preserve">der to </w:t>
      </w:r>
      <w:r w:rsidR="006E6BE9">
        <w:rPr>
          <w:rFonts w:ascii="Times New Roman" w:hAnsi="Times New Roman" w:cs="Times New Roman"/>
          <w:sz w:val="24"/>
        </w:rPr>
        <w:t xml:space="preserve">further </w:t>
      </w:r>
      <w:r w:rsidR="004824AE" w:rsidRPr="00576D2A">
        <w:rPr>
          <w:rFonts w:ascii="Times New Roman" w:hAnsi="Times New Roman" w:cs="Times New Roman" w:hint="eastAsia"/>
          <w:sz w:val="24"/>
        </w:rPr>
        <w:t>verify the model</w:t>
      </w:r>
      <w:r w:rsidR="006E6BE9">
        <w:rPr>
          <w:rFonts w:ascii="Times New Roman" w:hAnsi="Times New Roman" w:cs="Times New Roman"/>
          <w:sz w:val="24"/>
        </w:rPr>
        <w:t xml:space="preserve"> prediction</w:t>
      </w:r>
      <w:r w:rsidR="004824AE" w:rsidRPr="00576D2A">
        <w:rPr>
          <w:rFonts w:ascii="Times New Roman" w:hAnsi="Times New Roman" w:cs="Times New Roman" w:hint="eastAsia"/>
          <w:sz w:val="24"/>
        </w:rPr>
        <w:t xml:space="preserve">, </w:t>
      </w:r>
      <w:r w:rsidR="006E6BE9">
        <w:rPr>
          <w:rFonts w:ascii="Times New Roman" w:hAnsi="Times New Roman" w:cs="Times New Roman"/>
          <w:sz w:val="24"/>
        </w:rPr>
        <w:t xml:space="preserve">it is used to investigate the impact of </w:t>
      </w:r>
      <w:r w:rsidR="00AA682A" w:rsidRPr="00576D2A">
        <w:rPr>
          <w:rFonts w:ascii="Times New Roman" w:hAnsi="Times New Roman" w:cs="Times New Roman" w:hint="eastAsia"/>
          <w:sz w:val="24"/>
        </w:rPr>
        <w:t xml:space="preserve">limiting cases, which </w:t>
      </w:r>
      <w:r w:rsidR="00A74AFE" w:rsidRPr="00576D2A">
        <w:rPr>
          <w:rFonts w:ascii="Times New Roman" w:hAnsi="Times New Roman" w:cs="Times New Roman" w:hint="eastAsia"/>
          <w:sz w:val="24"/>
        </w:rPr>
        <w:t xml:space="preserve">includes zero air velocity, zero reaction rate constant, zero adsorption coefficient, and zero mass transfer coefficient. These limiting cases </w:t>
      </w:r>
      <w:r w:rsidR="00AA682A" w:rsidRPr="00576D2A">
        <w:rPr>
          <w:rFonts w:ascii="Times New Roman" w:hAnsi="Times New Roman" w:cs="Times New Roman" w:hint="eastAsia"/>
          <w:sz w:val="24"/>
        </w:rPr>
        <w:t xml:space="preserve">are beyond the experimental possibility, but they still can be </w:t>
      </w:r>
      <w:r w:rsidR="00A74AFE" w:rsidRPr="00576D2A">
        <w:rPr>
          <w:rFonts w:ascii="Times New Roman" w:hAnsi="Times New Roman" w:cs="Times New Roman" w:hint="eastAsia"/>
          <w:sz w:val="24"/>
        </w:rPr>
        <w:t>compared with theoretical analysis.</w:t>
      </w:r>
      <w:r w:rsidR="00AA682A" w:rsidRPr="00576D2A">
        <w:rPr>
          <w:rFonts w:ascii="Times New Roman" w:hAnsi="Times New Roman" w:cs="Times New Roman" w:hint="eastAsia"/>
          <w:sz w:val="24"/>
        </w:rPr>
        <w:t xml:space="preserve"> </w:t>
      </w:r>
    </w:p>
    <w:p w:rsidR="00D26F54" w:rsidRDefault="003575A6" w:rsidP="00053036">
      <w:pPr>
        <w:numPr>
          <w:ilvl w:val="0"/>
          <w:numId w:val="12"/>
        </w:numPr>
        <w:autoSpaceDE w:val="0"/>
        <w:autoSpaceDN w:val="0"/>
        <w:adjustRightInd w:val="0"/>
        <w:spacing w:after="0" w:line="240" w:lineRule="auto"/>
        <w:jc w:val="both"/>
        <w:rPr>
          <w:rFonts w:ascii="Times New Roman" w:hAnsi="Times New Roman" w:cs="Times New Roman"/>
          <w:sz w:val="24"/>
          <w:lang w:eastAsia="fr-FR"/>
        </w:rPr>
      </w:pPr>
      <w:r w:rsidRPr="00576D2A">
        <w:rPr>
          <w:rFonts w:ascii="Times New Roman" w:hAnsi="Times New Roman" w:cs="Times New Roman"/>
          <w:sz w:val="24"/>
          <w:lang w:eastAsia="fr-FR"/>
        </w:rPr>
        <w:t xml:space="preserve">Zero velocity (u). Airflow is mainly responsible for bringing the reactant into the filter bed. When the velocity is zero, the molecular diffusion is the only </w:t>
      </w:r>
      <w:r w:rsidR="006E6BE9">
        <w:rPr>
          <w:rFonts w:ascii="Times New Roman" w:hAnsi="Times New Roman" w:cs="Times New Roman"/>
          <w:sz w:val="24"/>
          <w:lang w:eastAsia="fr-FR"/>
        </w:rPr>
        <w:t xml:space="preserve">mechanism of mass transfer </w:t>
      </w:r>
      <w:r w:rsidRPr="00576D2A">
        <w:rPr>
          <w:rFonts w:ascii="Times New Roman" w:hAnsi="Times New Roman" w:cs="Times New Roman"/>
          <w:sz w:val="24"/>
          <w:lang w:eastAsia="fr-FR"/>
        </w:rPr>
        <w:t xml:space="preserve">into the surface of catalyst. </w:t>
      </w:r>
      <w:r w:rsidR="00053036" w:rsidRPr="00576D2A">
        <w:rPr>
          <w:rFonts w:ascii="Times New Roman" w:hAnsi="Times New Roman" w:cs="Times New Roman"/>
          <w:sz w:val="24"/>
          <w:lang w:eastAsia="fr-FR"/>
        </w:rPr>
        <w:t>T</w:t>
      </w:r>
      <w:r w:rsidRPr="00576D2A">
        <w:rPr>
          <w:rFonts w:ascii="Times New Roman" w:hAnsi="Times New Roman" w:cs="Times New Roman"/>
          <w:sz w:val="24"/>
          <w:lang w:eastAsia="fr-FR"/>
        </w:rPr>
        <w:t xml:space="preserve">he order of magnitude of molecular diffusion is </w:t>
      </w:r>
      <w:r w:rsidR="00053036" w:rsidRPr="00576D2A">
        <w:rPr>
          <w:rFonts w:ascii="Times New Roman" w:hAnsi="Times New Roman" w:cs="Times New Roman"/>
          <w:sz w:val="24"/>
          <w:lang w:eastAsia="fr-FR"/>
        </w:rPr>
        <w:t>about</w:t>
      </w:r>
      <w:r w:rsidRPr="00576D2A">
        <w:rPr>
          <w:rFonts w:ascii="Times New Roman" w:hAnsi="Times New Roman" w:cs="Times New Roman"/>
          <w:sz w:val="24"/>
          <w:lang w:eastAsia="fr-FR"/>
        </w:rPr>
        <w:t>10</w:t>
      </w:r>
      <w:r w:rsidRPr="00576D2A">
        <w:rPr>
          <w:rFonts w:ascii="Times New Roman" w:hAnsi="Times New Roman" w:cs="Times New Roman"/>
          <w:sz w:val="24"/>
          <w:vertAlign w:val="superscript"/>
          <w:lang w:eastAsia="fr-FR"/>
        </w:rPr>
        <w:t>-6</w:t>
      </w:r>
      <w:r w:rsidRPr="00576D2A">
        <w:rPr>
          <w:rFonts w:ascii="Times New Roman" w:hAnsi="Times New Roman" w:cs="Times New Roman"/>
          <w:sz w:val="24"/>
          <w:lang w:eastAsia="fr-FR"/>
        </w:rPr>
        <w:t>,</w:t>
      </w:r>
      <w:r w:rsidR="009970F0" w:rsidRPr="00576D2A">
        <w:rPr>
          <w:rFonts w:ascii="Times New Roman" w:hAnsi="Times New Roman" w:cs="Times New Roman" w:hint="eastAsia"/>
          <w:sz w:val="24"/>
        </w:rPr>
        <w:t xml:space="preserve"> </w:t>
      </w:r>
      <w:r w:rsidR="00053036" w:rsidRPr="00576D2A">
        <w:rPr>
          <w:rFonts w:ascii="Times New Roman" w:hAnsi="Times New Roman" w:cs="Times New Roman"/>
          <w:sz w:val="24"/>
          <w:lang w:eastAsia="fr-FR"/>
        </w:rPr>
        <w:t>which is</w:t>
      </w:r>
      <w:r w:rsidRPr="00576D2A">
        <w:rPr>
          <w:rFonts w:ascii="Times New Roman" w:hAnsi="Times New Roman" w:cs="Times New Roman"/>
          <w:sz w:val="24"/>
          <w:lang w:eastAsia="fr-FR"/>
        </w:rPr>
        <w:t xml:space="preserve"> significantly </w:t>
      </w:r>
      <w:r w:rsidR="00833E92" w:rsidRPr="00576D2A">
        <w:rPr>
          <w:rFonts w:ascii="Times New Roman" w:hAnsi="Times New Roman" w:cs="Times New Roman" w:hint="eastAsia"/>
          <w:sz w:val="24"/>
        </w:rPr>
        <w:t>small</w:t>
      </w:r>
      <w:r w:rsidR="00053036" w:rsidRPr="00576D2A">
        <w:rPr>
          <w:rFonts w:ascii="Times New Roman" w:hAnsi="Times New Roman" w:cs="Times New Roman"/>
          <w:sz w:val="24"/>
          <w:lang w:eastAsia="fr-FR"/>
        </w:rPr>
        <w:t>. Therefore</w:t>
      </w:r>
      <w:r w:rsidRPr="00576D2A">
        <w:rPr>
          <w:rFonts w:ascii="Times New Roman" w:hAnsi="Times New Roman" w:cs="Times New Roman"/>
          <w:sz w:val="24"/>
          <w:lang w:eastAsia="fr-FR"/>
        </w:rPr>
        <w:t xml:space="preserve">, only </w:t>
      </w:r>
      <w:r w:rsidR="00FD4725" w:rsidRPr="00576D2A">
        <w:rPr>
          <w:rFonts w:ascii="Times New Roman" w:hAnsi="Times New Roman" w:cs="Times New Roman" w:hint="eastAsia"/>
          <w:sz w:val="24"/>
        </w:rPr>
        <w:t xml:space="preserve">a </w:t>
      </w:r>
      <w:r w:rsidRPr="00576D2A">
        <w:rPr>
          <w:rFonts w:ascii="Times New Roman" w:hAnsi="Times New Roman" w:cs="Times New Roman"/>
          <w:sz w:val="24"/>
          <w:lang w:eastAsia="fr-FR"/>
        </w:rPr>
        <w:t xml:space="preserve">very small </w:t>
      </w:r>
      <w:r w:rsidR="00A4490F" w:rsidRPr="00576D2A">
        <w:rPr>
          <w:rFonts w:ascii="Times New Roman" w:hAnsi="Times New Roman" w:cs="Times New Roman" w:hint="eastAsia"/>
          <w:sz w:val="24"/>
        </w:rPr>
        <w:t>amount</w:t>
      </w:r>
      <w:r w:rsidR="00A4490F" w:rsidRPr="00576D2A">
        <w:rPr>
          <w:rFonts w:ascii="Times New Roman" w:hAnsi="Times New Roman" w:cs="Times New Roman"/>
          <w:sz w:val="24"/>
          <w:lang w:eastAsia="fr-FR"/>
        </w:rPr>
        <w:t xml:space="preserve"> </w:t>
      </w:r>
      <w:r w:rsidRPr="00576D2A">
        <w:rPr>
          <w:rFonts w:ascii="Times New Roman" w:hAnsi="Times New Roman" w:cs="Times New Roman"/>
          <w:sz w:val="24"/>
          <w:lang w:eastAsia="fr-FR"/>
        </w:rPr>
        <w:t>of reactant</w:t>
      </w:r>
      <w:r w:rsidR="00A4490F" w:rsidRPr="00576D2A">
        <w:rPr>
          <w:rFonts w:ascii="Times New Roman" w:hAnsi="Times New Roman" w:cs="Times New Roman" w:hint="eastAsia"/>
          <w:sz w:val="24"/>
        </w:rPr>
        <w:t>s</w:t>
      </w:r>
      <w:r w:rsidRPr="00576D2A">
        <w:rPr>
          <w:rFonts w:ascii="Times New Roman" w:hAnsi="Times New Roman" w:cs="Times New Roman"/>
          <w:sz w:val="24"/>
          <w:lang w:eastAsia="fr-FR"/>
        </w:rPr>
        <w:t xml:space="preserve"> can reach TiO</w:t>
      </w:r>
      <w:r w:rsidRPr="00576D2A">
        <w:rPr>
          <w:rFonts w:ascii="Times New Roman" w:hAnsi="Times New Roman" w:cs="Times New Roman"/>
          <w:sz w:val="24"/>
          <w:vertAlign w:val="subscript"/>
          <w:lang w:eastAsia="fr-FR"/>
        </w:rPr>
        <w:t>2</w:t>
      </w:r>
      <w:r w:rsidRPr="00576D2A">
        <w:rPr>
          <w:rFonts w:ascii="Times New Roman" w:hAnsi="Times New Roman" w:cs="Times New Roman"/>
          <w:sz w:val="24"/>
          <w:lang w:eastAsia="fr-FR"/>
        </w:rPr>
        <w:t xml:space="preserve"> catalyst. Hence, the removal efficiency can </w:t>
      </w:r>
      <w:r w:rsidR="00433A15">
        <w:rPr>
          <w:rFonts w:ascii="Times New Roman" w:hAnsi="Times New Roman" w:cs="Times New Roman"/>
          <w:sz w:val="24"/>
          <w:lang w:eastAsia="fr-FR"/>
        </w:rPr>
        <w:t xml:space="preserve">remain </w:t>
      </w:r>
      <w:r w:rsidRPr="00576D2A">
        <w:rPr>
          <w:rFonts w:ascii="Times New Roman" w:hAnsi="Times New Roman" w:cs="Times New Roman"/>
          <w:sz w:val="24"/>
          <w:lang w:eastAsia="fr-FR"/>
        </w:rPr>
        <w:t>unit</w:t>
      </w:r>
      <w:r w:rsidR="00FD4725" w:rsidRPr="00576D2A">
        <w:rPr>
          <w:rFonts w:ascii="Times New Roman" w:hAnsi="Times New Roman" w:cs="Times New Roman" w:hint="eastAsia"/>
          <w:sz w:val="24"/>
        </w:rPr>
        <w:t>y</w:t>
      </w:r>
      <w:r w:rsidRPr="00576D2A">
        <w:rPr>
          <w:rFonts w:ascii="Times New Roman" w:hAnsi="Times New Roman" w:cs="Times New Roman"/>
          <w:sz w:val="24"/>
          <w:lang w:eastAsia="fr-FR"/>
        </w:rPr>
        <w:t xml:space="preserve"> </w:t>
      </w:r>
      <w:r w:rsidR="00433A15">
        <w:rPr>
          <w:rFonts w:ascii="Times New Roman" w:hAnsi="Times New Roman" w:cs="Times New Roman"/>
          <w:sz w:val="24"/>
          <w:lang w:eastAsia="fr-FR"/>
        </w:rPr>
        <w:t xml:space="preserve">for a long </w:t>
      </w:r>
      <w:r w:rsidRPr="00576D2A">
        <w:rPr>
          <w:rFonts w:ascii="Times New Roman" w:hAnsi="Times New Roman" w:cs="Times New Roman"/>
          <w:sz w:val="24"/>
          <w:lang w:eastAsia="fr-FR"/>
        </w:rPr>
        <w:t>time</w:t>
      </w:r>
      <w:r w:rsidR="009970F0" w:rsidRPr="00576D2A">
        <w:rPr>
          <w:rFonts w:ascii="Times New Roman" w:hAnsi="Times New Roman" w:cs="Times New Roman" w:hint="eastAsia"/>
          <w:sz w:val="24"/>
        </w:rPr>
        <w:t xml:space="preserve">, as shown in Figure </w:t>
      </w:r>
      <w:r w:rsidR="00B158CB" w:rsidRPr="00576D2A">
        <w:rPr>
          <w:rFonts w:ascii="Times New Roman" w:hAnsi="Times New Roman" w:cs="Times New Roman" w:hint="eastAsia"/>
          <w:sz w:val="24"/>
        </w:rPr>
        <w:t>10</w:t>
      </w:r>
      <w:r w:rsidRPr="00576D2A">
        <w:rPr>
          <w:rFonts w:ascii="Times New Roman" w:hAnsi="Times New Roman" w:cs="Times New Roman"/>
          <w:sz w:val="24"/>
          <w:lang w:eastAsia="fr-FR"/>
        </w:rPr>
        <w:t xml:space="preserve">. </w:t>
      </w:r>
    </w:p>
    <w:p w:rsidR="00433A15" w:rsidRPr="00576D2A" w:rsidRDefault="00433A15" w:rsidP="00564B83">
      <w:pPr>
        <w:autoSpaceDE w:val="0"/>
        <w:autoSpaceDN w:val="0"/>
        <w:adjustRightInd w:val="0"/>
        <w:spacing w:after="0" w:line="240" w:lineRule="auto"/>
        <w:jc w:val="both"/>
        <w:rPr>
          <w:rFonts w:ascii="Times New Roman" w:hAnsi="Times New Roman" w:cs="Times New Roman"/>
          <w:sz w:val="24"/>
          <w:lang w:eastAsia="fr-FR"/>
        </w:rPr>
      </w:pPr>
    </w:p>
    <w:p w:rsidR="00ED4B4C" w:rsidRDefault="00ED4B4C">
      <w:pPr>
        <w:numPr>
          <w:ilvl w:val="0"/>
          <w:numId w:val="12"/>
        </w:numPr>
        <w:autoSpaceDE w:val="0"/>
        <w:autoSpaceDN w:val="0"/>
        <w:adjustRightInd w:val="0"/>
        <w:spacing w:after="0" w:line="240" w:lineRule="auto"/>
        <w:jc w:val="both"/>
        <w:rPr>
          <w:rFonts w:ascii="Times New Roman" w:hAnsi="Times New Roman" w:cs="Times New Roman"/>
          <w:sz w:val="24"/>
          <w:lang w:eastAsia="fr-FR"/>
        </w:rPr>
      </w:pPr>
      <w:r w:rsidRPr="00576D2A">
        <w:rPr>
          <w:rFonts w:ascii="Times New Roman" w:hAnsi="Times New Roman" w:cs="Times New Roman"/>
          <w:sz w:val="24"/>
          <w:lang w:eastAsia="fr-FR"/>
        </w:rPr>
        <w:t>Zero reaction rate constant (k</w:t>
      </w:r>
      <w:r w:rsidRPr="00576D2A">
        <w:rPr>
          <w:rFonts w:ascii="Times New Roman" w:hAnsi="Times New Roman" w:cs="Times New Roman"/>
          <w:sz w:val="24"/>
          <w:vertAlign w:val="subscript"/>
          <w:lang w:eastAsia="fr-FR"/>
        </w:rPr>
        <w:t>0</w:t>
      </w:r>
      <w:r w:rsidRPr="00576D2A">
        <w:rPr>
          <w:rFonts w:ascii="Times New Roman" w:hAnsi="Times New Roman" w:cs="Times New Roman"/>
          <w:sz w:val="24"/>
          <w:lang w:eastAsia="fr-FR"/>
        </w:rPr>
        <w:t xml:space="preserve">) and/or zero absorption coefficient (K). In this case, the model is changed to account for the sorption dynamics of contaminants. </w:t>
      </w:r>
      <w:r w:rsidR="004824AE" w:rsidRPr="00576D2A">
        <w:rPr>
          <w:rFonts w:ascii="Times New Roman" w:hAnsi="Times New Roman" w:cs="Times New Roman" w:hint="eastAsia"/>
          <w:sz w:val="24"/>
        </w:rPr>
        <w:t xml:space="preserve">Figure </w:t>
      </w:r>
      <w:r w:rsidR="00B158CB" w:rsidRPr="00576D2A">
        <w:rPr>
          <w:rFonts w:ascii="Times New Roman" w:hAnsi="Times New Roman" w:cs="Times New Roman" w:hint="eastAsia"/>
          <w:sz w:val="24"/>
        </w:rPr>
        <w:t>10</w:t>
      </w:r>
      <w:r w:rsidR="00433A15">
        <w:rPr>
          <w:rFonts w:ascii="Times New Roman" w:hAnsi="Times New Roman" w:cs="Times New Roman"/>
          <w:sz w:val="24"/>
        </w:rPr>
        <w:t xml:space="preserve"> shows </w:t>
      </w:r>
      <w:r w:rsidR="004824AE" w:rsidRPr="00576D2A">
        <w:rPr>
          <w:rFonts w:ascii="Times New Roman" w:hAnsi="Times New Roman" w:cs="Times New Roman" w:hint="eastAsia"/>
          <w:sz w:val="24"/>
        </w:rPr>
        <w:t>that a</w:t>
      </w:r>
      <w:r w:rsidRPr="00576D2A">
        <w:rPr>
          <w:rFonts w:ascii="Times New Roman" w:hAnsi="Times New Roman" w:cs="Times New Roman"/>
          <w:sz w:val="24"/>
          <w:lang w:eastAsia="fr-FR"/>
        </w:rPr>
        <w:t>fter the TiO</w:t>
      </w:r>
      <w:r w:rsidRPr="00576D2A">
        <w:rPr>
          <w:rFonts w:ascii="Times New Roman" w:hAnsi="Times New Roman" w:cs="Times New Roman"/>
          <w:sz w:val="24"/>
          <w:vertAlign w:val="subscript"/>
          <w:lang w:eastAsia="fr-FR"/>
        </w:rPr>
        <w:t>2</w:t>
      </w:r>
      <w:r w:rsidRPr="00576D2A">
        <w:rPr>
          <w:rFonts w:ascii="Times New Roman" w:hAnsi="Times New Roman" w:cs="Times New Roman"/>
          <w:sz w:val="24"/>
          <w:lang w:eastAsia="fr-FR"/>
        </w:rPr>
        <w:t xml:space="preserve"> fib</w:t>
      </w:r>
      <w:r w:rsidRPr="00576D2A">
        <w:rPr>
          <w:rFonts w:ascii="Times New Roman" w:hAnsi="Times New Roman" w:cs="Times New Roman" w:hint="eastAsia"/>
          <w:sz w:val="24"/>
        </w:rPr>
        <w:t>r</w:t>
      </w:r>
      <w:r w:rsidRPr="00576D2A">
        <w:rPr>
          <w:rFonts w:ascii="Times New Roman" w:hAnsi="Times New Roman" w:cs="Times New Roman"/>
          <w:sz w:val="24"/>
          <w:lang w:eastAsia="fr-FR"/>
        </w:rPr>
        <w:t xml:space="preserve">es adsorb pollutant molecules for some time and then </w:t>
      </w:r>
      <w:r w:rsidR="00433A15">
        <w:rPr>
          <w:rFonts w:ascii="Times New Roman" w:hAnsi="Times New Roman" w:cs="Times New Roman"/>
          <w:sz w:val="24"/>
          <w:lang w:eastAsia="fr-FR"/>
        </w:rPr>
        <w:t xml:space="preserve">the fibres </w:t>
      </w:r>
      <w:r w:rsidRPr="00576D2A">
        <w:rPr>
          <w:rFonts w:ascii="Times New Roman" w:hAnsi="Times New Roman" w:cs="Times New Roman"/>
          <w:sz w:val="24"/>
          <w:lang w:eastAsia="fr-FR"/>
        </w:rPr>
        <w:t xml:space="preserve">have no capacity to hold </w:t>
      </w:r>
      <w:r w:rsidR="00606AF5">
        <w:rPr>
          <w:rFonts w:ascii="Times New Roman" w:hAnsi="Times New Roman" w:cs="Times New Roman"/>
          <w:sz w:val="24"/>
          <w:lang w:eastAsia="fr-FR"/>
        </w:rPr>
        <w:t>additional</w:t>
      </w:r>
      <w:r w:rsidR="00606AF5">
        <w:rPr>
          <w:rFonts w:ascii="Times New Roman" w:hAnsi="Times New Roman" w:cs="Times New Roman" w:hint="eastAsia"/>
          <w:sz w:val="24"/>
        </w:rPr>
        <w:t xml:space="preserve"> </w:t>
      </w:r>
      <w:r w:rsidR="00714E65">
        <w:rPr>
          <w:rFonts w:ascii="Times New Roman" w:hAnsi="Times New Roman" w:cs="Times New Roman" w:hint="eastAsia"/>
          <w:sz w:val="24"/>
        </w:rPr>
        <w:t>contaminant molecules</w:t>
      </w:r>
      <w:r w:rsidRPr="00576D2A">
        <w:rPr>
          <w:rFonts w:ascii="Times New Roman" w:hAnsi="Times New Roman" w:cs="Times New Roman"/>
          <w:sz w:val="24"/>
          <w:lang w:eastAsia="fr-FR"/>
        </w:rPr>
        <w:t>, the removal efficiency curve will be close to zero due to the breakthrough.</w:t>
      </w:r>
    </w:p>
    <w:p w:rsidR="00433A15" w:rsidRPr="00576D2A" w:rsidRDefault="00433A15" w:rsidP="00564B83">
      <w:pPr>
        <w:autoSpaceDE w:val="0"/>
        <w:autoSpaceDN w:val="0"/>
        <w:adjustRightInd w:val="0"/>
        <w:spacing w:after="0" w:line="240" w:lineRule="auto"/>
        <w:jc w:val="both"/>
        <w:rPr>
          <w:rFonts w:ascii="Times New Roman" w:hAnsi="Times New Roman" w:cs="Times New Roman"/>
          <w:sz w:val="24"/>
          <w:lang w:eastAsia="fr-FR"/>
        </w:rPr>
      </w:pPr>
    </w:p>
    <w:p w:rsidR="00ED4B4C" w:rsidRPr="00576D2A" w:rsidRDefault="00ED4B4C" w:rsidP="009760FB">
      <w:pPr>
        <w:pStyle w:val="a3"/>
        <w:numPr>
          <w:ilvl w:val="0"/>
          <w:numId w:val="12"/>
        </w:numPr>
        <w:jc w:val="both"/>
        <w:rPr>
          <w:rFonts w:ascii="Times New Roman" w:hAnsi="Times New Roman" w:cs="Times New Roman"/>
          <w:sz w:val="24"/>
          <w:lang w:eastAsia="fr-FR"/>
        </w:rPr>
      </w:pPr>
      <w:r w:rsidRPr="00576D2A">
        <w:rPr>
          <w:rFonts w:ascii="Times New Roman" w:hAnsi="Times New Roman" w:cs="Times New Roman"/>
          <w:sz w:val="24"/>
          <w:lang w:eastAsia="fr-FR"/>
        </w:rPr>
        <w:t>Zero mass transfer coefficient</w:t>
      </w:r>
      <w:r w:rsidRPr="00576D2A">
        <w:rPr>
          <w:rFonts w:ascii="Times New Roman" w:hAnsi="Times New Roman" w:cs="Times New Roman"/>
          <w:sz w:val="24"/>
          <w:vertAlign w:val="subscript"/>
          <w:lang w:eastAsia="fr-FR"/>
        </w:rPr>
        <w:t xml:space="preserve"> </w:t>
      </w:r>
      <w:r w:rsidRPr="00576D2A">
        <w:rPr>
          <w:rFonts w:ascii="Times New Roman" w:hAnsi="Times New Roman" w:cs="Times New Roman"/>
          <w:sz w:val="24"/>
          <w:lang w:eastAsia="fr-FR"/>
        </w:rPr>
        <w:t>(k</w:t>
      </w:r>
      <w:r w:rsidRPr="00576D2A">
        <w:rPr>
          <w:rFonts w:ascii="Times New Roman" w:hAnsi="Times New Roman" w:cs="Times New Roman"/>
          <w:sz w:val="24"/>
          <w:vertAlign w:val="subscript"/>
          <w:lang w:eastAsia="fr-FR"/>
        </w:rPr>
        <w:t>g</w:t>
      </w:r>
      <w:r w:rsidRPr="00576D2A">
        <w:rPr>
          <w:rFonts w:ascii="Times New Roman" w:hAnsi="Times New Roman" w:cs="Times New Roman"/>
          <w:sz w:val="24"/>
          <w:lang w:eastAsia="fr-FR"/>
        </w:rPr>
        <w:t xml:space="preserve">).  Reagent species need to transport through the boundary layer surrounding the catalyst fibres before </w:t>
      </w:r>
      <w:r w:rsidR="00433A15">
        <w:rPr>
          <w:rFonts w:ascii="Times New Roman" w:hAnsi="Times New Roman" w:cs="Times New Roman"/>
          <w:sz w:val="24"/>
          <w:lang w:eastAsia="fr-FR"/>
        </w:rPr>
        <w:t>being absorbed and photochemical reaction takes place</w:t>
      </w:r>
      <w:r w:rsidRPr="00576D2A">
        <w:rPr>
          <w:rFonts w:ascii="Times New Roman" w:hAnsi="Times New Roman" w:cs="Times New Roman"/>
          <w:sz w:val="24"/>
          <w:lang w:eastAsia="fr-FR"/>
        </w:rPr>
        <w:t>. So mass transfer</w:t>
      </w:r>
      <w:r w:rsidRPr="00576D2A">
        <w:rPr>
          <w:rFonts w:ascii="Times New Roman" w:hAnsi="Times New Roman" w:cs="Times New Roman"/>
          <w:sz w:val="24"/>
          <w:vertAlign w:val="subscript"/>
          <w:lang w:eastAsia="fr-FR"/>
        </w:rPr>
        <w:t xml:space="preserve"> </w:t>
      </w:r>
      <w:r w:rsidRPr="00576D2A">
        <w:rPr>
          <w:rFonts w:ascii="Times New Roman" w:hAnsi="Times New Roman" w:cs="Times New Roman"/>
          <w:sz w:val="24"/>
          <w:lang w:eastAsia="fr-FR"/>
        </w:rPr>
        <w:t>coefficient is an important parameter which determines the number of pollutant molecules</w:t>
      </w:r>
      <w:r w:rsidR="00433A15">
        <w:rPr>
          <w:rFonts w:ascii="Times New Roman" w:hAnsi="Times New Roman" w:cs="Times New Roman"/>
          <w:sz w:val="24"/>
          <w:lang w:eastAsia="fr-FR"/>
        </w:rPr>
        <w:t xml:space="preserve"> reach</w:t>
      </w:r>
      <w:r w:rsidR="00606AF5">
        <w:rPr>
          <w:rFonts w:ascii="Times New Roman" w:hAnsi="Times New Roman" w:cs="Times New Roman"/>
          <w:sz w:val="24"/>
          <w:lang w:eastAsia="fr-FR"/>
        </w:rPr>
        <w:t>ing</w:t>
      </w:r>
      <w:r w:rsidR="00433A15">
        <w:rPr>
          <w:rFonts w:ascii="Times New Roman" w:hAnsi="Times New Roman" w:cs="Times New Roman"/>
          <w:sz w:val="24"/>
          <w:lang w:eastAsia="fr-FR"/>
        </w:rPr>
        <w:t xml:space="preserve"> the PCO surface and being involved in the reaction</w:t>
      </w:r>
      <w:r w:rsidRPr="00576D2A">
        <w:rPr>
          <w:rFonts w:ascii="Times New Roman" w:hAnsi="Times New Roman" w:cs="Times New Roman"/>
          <w:sz w:val="24"/>
          <w:lang w:eastAsia="fr-FR"/>
        </w:rPr>
        <w:t xml:space="preserve">. When </w:t>
      </w:r>
      <w:r w:rsidR="00606AF5">
        <w:rPr>
          <w:rFonts w:ascii="Times New Roman" w:hAnsi="Times New Roman" w:cs="Times New Roman"/>
          <w:sz w:val="24"/>
          <w:lang w:eastAsia="fr-FR"/>
        </w:rPr>
        <w:t xml:space="preserve">the </w:t>
      </w:r>
      <w:r w:rsidRPr="00576D2A">
        <w:rPr>
          <w:rFonts w:ascii="Times New Roman" w:hAnsi="Times New Roman" w:cs="Times New Roman"/>
          <w:sz w:val="24"/>
          <w:lang w:eastAsia="fr-FR"/>
        </w:rPr>
        <w:t xml:space="preserve">mass transfer coefficient is zero, </w:t>
      </w:r>
      <w:r w:rsidR="00606AF5">
        <w:rPr>
          <w:rFonts w:ascii="Times New Roman" w:hAnsi="Times New Roman" w:cs="Times New Roman"/>
          <w:sz w:val="24"/>
          <w:lang w:eastAsia="fr-FR"/>
        </w:rPr>
        <w:t xml:space="preserve">there is no </w:t>
      </w:r>
      <w:r w:rsidR="002F0013">
        <w:rPr>
          <w:rFonts w:ascii="Times New Roman" w:hAnsi="Times New Roman" w:cs="Times New Roman"/>
          <w:sz w:val="24"/>
          <w:lang w:eastAsia="fr-FR"/>
        </w:rPr>
        <w:t>occurrence</w:t>
      </w:r>
      <w:r w:rsidR="00606AF5">
        <w:rPr>
          <w:rFonts w:ascii="Times New Roman" w:hAnsi="Times New Roman" w:cs="Times New Roman"/>
          <w:sz w:val="24"/>
          <w:lang w:eastAsia="fr-FR"/>
        </w:rPr>
        <w:t xml:space="preserve"> of</w:t>
      </w:r>
      <w:r w:rsidRPr="00576D2A">
        <w:rPr>
          <w:rFonts w:ascii="Times New Roman" w:hAnsi="Times New Roman" w:cs="Times New Roman"/>
          <w:sz w:val="24"/>
          <w:lang w:eastAsia="fr-FR"/>
        </w:rPr>
        <w:t xml:space="preserve"> external diffusion in the boundary layer and thus no </w:t>
      </w:r>
      <w:r w:rsidRPr="00576D2A">
        <w:rPr>
          <w:rFonts w:ascii="Times New Roman" w:hAnsi="Times New Roman" w:cs="Times New Roman"/>
          <w:sz w:val="24"/>
          <w:lang w:eastAsia="fr-FR"/>
        </w:rPr>
        <w:lastRenderedPageBreak/>
        <w:t>PCO reaction. Therefore, breakthrough happens after the contaminant flow passes through the bed depth, and the removal efficiency also soon drops to zero</w:t>
      </w:r>
      <w:r w:rsidR="005E6571" w:rsidRPr="00576D2A">
        <w:rPr>
          <w:rFonts w:ascii="Times New Roman" w:hAnsi="Times New Roman" w:cs="Times New Roman" w:hint="eastAsia"/>
          <w:sz w:val="24"/>
        </w:rPr>
        <w:t xml:space="preserve"> (Figure </w:t>
      </w:r>
      <w:r w:rsidR="00E20528" w:rsidRPr="00576D2A">
        <w:rPr>
          <w:rFonts w:ascii="Times New Roman" w:hAnsi="Times New Roman" w:cs="Times New Roman" w:hint="eastAsia"/>
          <w:sz w:val="24"/>
        </w:rPr>
        <w:t>10</w:t>
      </w:r>
      <w:r w:rsidR="005E6571" w:rsidRPr="00576D2A">
        <w:rPr>
          <w:rFonts w:ascii="Times New Roman" w:hAnsi="Times New Roman" w:cs="Times New Roman" w:hint="eastAsia"/>
          <w:sz w:val="24"/>
        </w:rPr>
        <w:t>)</w:t>
      </w:r>
      <w:r w:rsidRPr="00576D2A">
        <w:rPr>
          <w:rFonts w:ascii="Times New Roman" w:hAnsi="Times New Roman" w:cs="Times New Roman"/>
          <w:sz w:val="24"/>
          <w:lang w:eastAsia="fr-FR"/>
        </w:rPr>
        <w:t xml:space="preserve">. </w:t>
      </w:r>
    </w:p>
    <w:p w:rsidR="00CA1F18" w:rsidRPr="00576D2A" w:rsidRDefault="00DD612F" w:rsidP="00CA1F18">
      <w:pPr>
        <w:rPr>
          <w:rFonts w:ascii="Times New Roman" w:hAnsi="Times New Roman" w:cs="Times New Roman"/>
          <w:sz w:val="24"/>
          <w:lang w:eastAsia="fr-FR"/>
        </w:rPr>
      </w:pPr>
      <w:r w:rsidRPr="00576D2A">
        <w:rPr>
          <w:rFonts w:ascii="Times New Roman" w:hAnsi="Times New Roman" w:cs="Times New Roman"/>
          <w:noProof/>
          <w:sz w:val="24"/>
          <w:lang w:val="en-US"/>
        </w:rPr>
        <w:drawing>
          <wp:inline distT="0" distB="0" distL="0" distR="0" wp14:anchorId="3EC40FA8" wp14:editId="02996F3C">
            <wp:extent cx="5267325" cy="2486025"/>
            <wp:effectExtent l="19050" t="0" r="9525" b="0"/>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cstate="print"/>
                    <a:srcRect/>
                    <a:stretch>
                      <a:fillRect/>
                    </a:stretch>
                  </pic:blipFill>
                  <pic:spPr bwMode="auto">
                    <a:xfrm>
                      <a:off x="0" y="0"/>
                      <a:ext cx="5267325" cy="2486025"/>
                    </a:xfrm>
                    <a:prstGeom prst="rect">
                      <a:avLst/>
                    </a:prstGeom>
                    <a:noFill/>
                    <a:ln w="9525">
                      <a:noFill/>
                      <a:miter lim="800000"/>
                      <a:headEnd/>
                      <a:tailEnd/>
                    </a:ln>
                  </pic:spPr>
                </pic:pic>
              </a:graphicData>
            </a:graphic>
          </wp:inline>
        </w:drawing>
      </w:r>
    </w:p>
    <w:p w:rsidR="00B037B1" w:rsidRDefault="00D8626C">
      <w:pPr>
        <w:spacing w:after="0" w:line="240" w:lineRule="auto"/>
        <w:jc w:val="center"/>
        <w:rPr>
          <w:rFonts w:ascii="Times New Roman" w:hAnsi="Times New Roman" w:cs="Times New Roman"/>
          <w:sz w:val="21"/>
          <w:szCs w:val="21"/>
        </w:rPr>
      </w:pPr>
      <w:r w:rsidRPr="00576D2A">
        <w:rPr>
          <w:rFonts w:ascii="Times New Roman" w:hAnsi="Times New Roman" w:cs="Times New Roman"/>
          <w:sz w:val="21"/>
          <w:szCs w:val="21"/>
          <w:lang w:eastAsia="fr-FR"/>
        </w:rPr>
        <w:t xml:space="preserve">Figure </w:t>
      </w:r>
      <w:r w:rsidR="00B158CB" w:rsidRPr="00576D2A">
        <w:rPr>
          <w:rFonts w:ascii="Times New Roman" w:hAnsi="Times New Roman" w:cs="Times New Roman" w:hint="eastAsia"/>
          <w:sz w:val="21"/>
          <w:szCs w:val="21"/>
        </w:rPr>
        <w:t>10</w:t>
      </w:r>
      <w:r w:rsidR="00B158CB" w:rsidRPr="00576D2A">
        <w:rPr>
          <w:rFonts w:ascii="Times New Roman" w:hAnsi="Times New Roman" w:cs="Times New Roman"/>
          <w:sz w:val="21"/>
          <w:szCs w:val="21"/>
          <w:lang w:eastAsia="fr-FR"/>
        </w:rPr>
        <w:t xml:space="preserve"> </w:t>
      </w:r>
      <w:r w:rsidR="00053036" w:rsidRPr="00576D2A">
        <w:rPr>
          <w:rFonts w:ascii="Times New Roman" w:hAnsi="Times New Roman" w:cs="Times New Roman"/>
          <w:sz w:val="21"/>
          <w:szCs w:val="21"/>
          <w:lang w:eastAsia="fr-FR"/>
        </w:rPr>
        <w:t xml:space="preserve">- </w:t>
      </w:r>
      <w:r w:rsidRPr="00576D2A">
        <w:rPr>
          <w:rFonts w:ascii="Times New Roman" w:hAnsi="Times New Roman" w:cs="Times New Roman"/>
          <w:sz w:val="21"/>
          <w:szCs w:val="21"/>
          <w:lang w:eastAsia="fr-FR"/>
        </w:rPr>
        <w:t>Single-pass efficiency-time profile modeled under different limiting cases</w:t>
      </w:r>
    </w:p>
    <w:p w:rsidR="00B037B1" w:rsidRDefault="00103B4B">
      <w:pPr>
        <w:spacing w:after="0" w:line="240" w:lineRule="auto"/>
        <w:jc w:val="center"/>
        <w:rPr>
          <w:rFonts w:ascii="Times New Roman" w:hAnsi="Times New Roman" w:cs="Times New Roman"/>
          <w:sz w:val="21"/>
          <w:szCs w:val="21"/>
        </w:rPr>
      </w:pPr>
      <w:r w:rsidRPr="00576D2A">
        <w:rPr>
          <w:rFonts w:ascii="Times New Roman" w:hAnsi="Times New Roman" w:cs="Times New Roman" w:hint="eastAsia"/>
          <w:sz w:val="21"/>
          <w:szCs w:val="21"/>
        </w:rPr>
        <w:t xml:space="preserve">(Simulation conditions: </w:t>
      </w:r>
      <w:proofErr w:type="spellStart"/>
      <w:r w:rsidRPr="00576D2A">
        <w:rPr>
          <w:rFonts w:ascii="Times New Roman" w:hAnsi="Times New Roman" w:cs="Times New Roman" w:hint="eastAsia"/>
          <w:sz w:val="21"/>
          <w:szCs w:val="21"/>
        </w:rPr>
        <w:t>C</w:t>
      </w:r>
      <w:r w:rsidR="009B71E0" w:rsidRPr="00576D2A">
        <w:rPr>
          <w:rFonts w:ascii="Times New Roman" w:hAnsi="Times New Roman" w:cs="Times New Roman"/>
          <w:sz w:val="21"/>
          <w:szCs w:val="21"/>
          <w:vertAlign w:val="subscript"/>
        </w:rPr>
        <w:t>in</w:t>
      </w:r>
      <w:proofErr w:type="spellEnd"/>
      <w:r w:rsidRPr="00576D2A">
        <w:rPr>
          <w:rFonts w:ascii="Times New Roman" w:hAnsi="Times New Roman" w:cs="Times New Roman" w:hint="eastAsia"/>
          <w:sz w:val="21"/>
          <w:szCs w:val="21"/>
        </w:rPr>
        <w:t>=3.77</w:t>
      </w:r>
      <w:r w:rsidR="00D823B8" w:rsidRPr="00576D2A">
        <w:rPr>
          <w:rFonts w:ascii="Times New Roman" w:hAnsi="Times New Roman" w:cs="Times New Roman"/>
          <w:sz w:val="21"/>
          <w:szCs w:val="21"/>
        </w:rPr>
        <w:t>mg/m</w:t>
      </w:r>
      <w:r w:rsidR="00D823B8" w:rsidRPr="00576D2A">
        <w:rPr>
          <w:rFonts w:ascii="Times New Roman" w:hAnsi="Times New Roman" w:cs="Times New Roman"/>
          <w:sz w:val="21"/>
          <w:szCs w:val="21"/>
          <w:vertAlign w:val="superscript"/>
        </w:rPr>
        <w:t>3</w:t>
      </w:r>
      <w:r w:rsidRPr="00576D2A">
        <w:rPr>
          <w:rFonts w:ascii="Times New Roman" w:hAnsi="Times New Roman" w:cs="Times New Roman" w:hint="eastAsia"/>
          <w:sz w:val="21"/>
          <w:szCs w:val="21"/>
        </w:rPr>
        <w:t>; u=0 and 0.5m/s; I</w:t>
      </w:r>
      <w:r w:rsidR="009B71E0" w:rsidRPr="00576D2A">
        <w:rPr>
          <w:rFonts w:ascii="Times New Roman" w:hAnsi="Times New Roman" w:cs="Times New Roman"/>
          <w:sz w:val="21"/>
          <w:szCs w:val="21"/>
          <w:vertAlign w:val="subscript"/>
        </w:rPr>
        <w:t>f</w:t>
      </w:r>
      <w:r w:rsidRPr="00576D2A">
        <w:rPr>
          <w:rFonts w:ascii="Times New Roman" w:hAnsi="Times New Roman" w:cs="Times New Roman" w:hint="eastAsia"/>
          <w:sz w:val="21"/>
          <w:szCs w:val="21"/>
        </w:rPr>
        <w:t>=</w:t>
      </w:r>
      <w:r w:rsidR="00D823B8" w:rsidRPr="00576D2A">
        <w:rPr>
          <w:rFonts w:ascii="Times New Roman" w:hAnsi="Times New Roman" w:cs="Times New Roman"/>
          <w:noProof/>
        </w:rPr>
        <w:t>5</w:t>
      </w:r>
      <w:r w:rsidR="00D823B8" w:rsidRPr="00576D2A">
        <w:rPr>
          <w:rFonts w:ascii="Times New Roman" w:hAnsi="Times New Roman" w:cs="Times New Roman"/>
          <w:sz w:val="21"/>
          <w:szCs w:val="21"/>
        </w:rPr>
        <w:t>mW/cm</w:t>
      </w:r>
      <w:r w:rsidR="00D823B8" w:rsidRPr="00576D2A">
        <w:rPr>
          <w:rFonts w:ascii="Times New Roman" w:hAnsi="Times New Roman" w:cs="Times New Roman"/>
          <w:sz w:val="21"/>
          <w:szCs w:val="21"/>
          <w:vertAlign w:val="superscript"/>
        </w:rPr>
        <w:t>2</w:t>
      </w:r>
      <w:r w:rsidRPr="00576D2A">
        <w:rPr>
          <w:rFonts w:ascii="Times New Roman" w:hAnsi="Times New Roman" w:cs="Times New Roman" w:hint="eastAsia"/>
          <w:sz w:val="21"/>
          <w:szCs w:val="21"/>
        </w:rPr>
        <w:t>;</w:t>
      </w:r>
      <w:r w:rsidR="00D823B8" w:rsidRPr="00576D2A">
        <w:rPr>
          <w:rFonts w:ascii="Times New Roman" w:hAnsi="Times New Roman" w:cs="Times New Roman" w:hint="eastAsia"/>
          <w:sz w:val="21"/>
          <w:szCs w:val="21"/>
        </w:rPr>
        <w:t xml:space="preserve"> </w:t>
      </w:r>
      <w:r w:rsidRPr="00576D2A">
        <w:rPr>
          <w:rFonts w:ascii="Times New Roman" w:hAnsi="Times New Roman" w:cs="Times New Roman" w:hint="eastAsia"/>
          <w:sz w:val="21"/>
          <w:szCs w:val="21"/>
        </w:rPr>
        <w:t>k</w:t>
      </w:r>
      <w:r w:rsidR="009B71E0" w:rsidRPr="00576D2A">
        <w:rPr>
          <w:rFonts w:ascii="Times New Roman" w:hAnsi="Times New Roman" w:cs="Times New Roman"/>
          <w:sz w:val="21"/>
          <w:szCs w:val="21"/>
          <w:vertAlign w:val="subscript"/>
        </w:rPr>
        <w:t>0</w:t>
      </w:r>
      <w:r w:rsidRPr="00576D2A">
        <w:rPr>
          <w:rFonts w:ascii="Times New Roman" w:hAnsi="Times New Roman" w:cs="Times New Roman" w:hint="eastAsia"/>
          <w:sz w:val="21"/>
          <w:szCs w:val="21"/>
        </w:rPr>
        <w:t>=0 and 1</w:t>
      </w:r>
      <w:r w:rsidR="00D823B8" w:rsidRPr="00576D2A">
        <w:rPr>
          <w:rFonts w:ascii="Times New Roman" w:hAnsi="Times New Roman" w:cs="Times New Roman" w:hint="eastAsia"/>
          <w:sz w:val="21"/>
          <w:szCs w:val="21"/>
        </w:rPr>
        <w:t>mg/m</w:t>
      </w:r>
      <w:r w:rsidR="00D823B8" w:rsidRPr="00576D2A">
        <w:rPr>
          <w:rFonts w:ascii="Times New Roman" w:hAnsi="Times New Roman" w:cs="Times New Roman" w:hint="eastAsia"/>
          <w:sz w:val="21"/>
          <w:szCs w:val="21"/>
          <w:vertAlign w:val="superscript"/>
        </w:rPr>
        <w:t>3</w:t>
      </w:r>
      <w:r w:rsidR="00D823B8" w:rsidRPr="00576D2A">
        <w:rPr>
          <w:rFonts w:ascii="Times New Roman" w:hAnsi="Times New Roman" w:cs="Times New Roman"/>
          <w:sz w:val="21"/>
          <w:szCs w:val="21"/>
        </w:rPr>
        <w:t>·</w:t>
      </w:r>
      <w:r w:rsidR="00D823B8" w:rsidRPr="00576D2A">
        <w:rPr>
          <w:rFonts w:ascii="Times New Roman" w:hAnsi="Times New Roman" w:cs="Times New Roman" w:hint="eastAsia"/>
          <w:sz w:val="21"/>
          <w:szCs w:val="21"/>
        </w:rPr>
        <w:t>s</w:t>
      </w:r>
      <w:r w:rsidRPr="00576D2A">
        <w:rPr>
          <w:rFonts w:ascii="Times New Roman" w:hAnsi="Times New Roman" w:cs="Times New Roman" w:hint="eastAsia"/>
          <w:sz w:val="21"/>
          <w:szCs w:val="21"/>
        </w:rPr>
        <w:t>; K=0 and 0.24</w:t>
      </w:r>
      <w:r w:rsidR="00D823B8" w:rsidRPr="00576D2A">
        <w:rPr>
          <w:rFonts w:ascii="Times New Roman" w:hAnsi="Times New Roman" w:cs="Times New Roman"/>
          <w:sz w:val="21"/>
          <w:szCs w:val="21"/>
        </w:rPr>
        <w:t>mg/m</w:t>
      </w:r>
      <w:r w:rsidR="00D823B8" w:rsidRPr="00576D2A">
        <w:rPr>
          <w:rFonts w:ascii="Times New Roman" w:hAnsi="Times New Roman" w:cs="Times New Roman"/>
          <w:sz w:val="21"/>
          <w:szCs w:val="21"/>
          <w:vertAlign w:val="superscript"/>
        </w:rPr>
        <w:t>3</w:t>
      </w:r>
      <w:r w:rsidRPr="00576D2A">
        <w:rPr>
          <w:rFonts w:ascii="Times New Roman" w:hAnsi="Times New Roman" w:cs="Times New Roman" w:hint="eastAsia"/>
          <w:sz w:val="21"/>
          <w:szCs w:val="21"/>
        </w:rPr>
        <w:t>; k</w:t>
      </w:r>
      <w:r w:rsidR="009B71E0" w:rsidRPr="00576D2A">
        <w:rPr>
          <w:rFonts w:ascii="Times New Roman" w:hAnsi="Times New Roman" w:cs="Times New Roman"/>
          <w:sz w:val="21"/>
          <w:szCs w:val="21"/>
          <w:vertAlign w:val="subscript"/>
        </w:rPr>
        <w:t>g</w:t>
      </w:r>
      <w:r w:rsidRPr="00576D2A">
        <w:rPr>
          <w:rFonts w:ascii="Times New Roman" w:hAnsi="Times New Roman" w:cs="Times New Roman" w:hint="eastAsia"/>
          <w:sz w:val="21"/>
          <w:szCs w:val="21"/>
        </w:rPr>
        <w:t>=</w:t>
      </w:r>
      <w:r w:rsidR="00D823B8" w:rsidRPr="00576D2A">
        <w:rPr>
          <w:rFonts w:ascii="Times New Roman" w:hAnsi="Times New Roman" w:cs="Times New Roman" w:hint="eastAsia"/>
          <w:sz w:val="21"/>
          <w:szCs w:val="21"/>
        </w:rPr>
        <w:t>0 and 1.39m/s</w:t>
      </w:r>
      <w:r w:rsidRPr="00576D2A">
        <w:rPr>
          <w:rFonts w:ascii="Times New Roman" w:hAnsi="Times New Roman" w:cs="Times New Roman" w:hint="eastAsia"/>
          <w:sz w:val="21"/>
          <w:szCs w:val="21"/>
        </w:rPr>
        <w:t>)</w:t>
      </w:r>
    </w:p>
    <w:p w:rsidR="00B037B1" w:rsidRDefault="00B037B1">
      <w:pPr>
        <w:spacing w:after="0" w:line="240" w:lineRule="auto"/>
        <w:jc w:val="center"/>
        <w:rPr>
          <w:rFonts w:ascii="Times New Roman" w:hAnsi="Times New Roman" w:cs="Times New Roman"/>
          <w:sz w:val="21"/>
          <w:szCs w:val="21"/>
        </w:rPr>
      </w:pPr>
    </w:p>
    <w:p w:rsidR="00D26F54" w:rsidRPr="00576D2A" w:rsidRDefault="00D8626C" w:rsidP="00433A15">
      <w:pPr>
        <w:autoSpaceDE w:val="0"/>
        <w:autoSpaceDN w:val="0"/>
        <w:adjustRightInd w:val="0"/>
        <w:spacing w:after="0" w:line="240" w:lineRule="auto"/>
        <w:jc w:val="both"/>
        <w:rPr>
          <w:rFonts w:ascii="Times New Roman" w:hAnsi="Times New Roman" w:cs="Times New Roman"/>
          <w:sz w:val="24"/>
          <w:lang w:eastAsia="fr-FR"/>
        </w:rPr>
      </w:pPr>
      <w:r w:rsidRPr="00576D2A">
        <w:rPr>
          <w:rFonts w:ascii="Times New Roman" w:hAnsi="Times New Roman" w:cs="Times New Roman"/>
          <w:sz w:val="24"/>
          <w:lang w:eastAsia="fr-FR"/>
        </w:rPr>
        <w:t xml:space="preserve">The simulation results for </w:t>
      </w:r>
      <w:r w:rsidR="00FC1AC1" w:rsidRPr="00576D2A">
        <w:rPr>
          <w:rFonts w:ascii="Times New Roman" w:hAnsi="Times New Roman" w:cs="Times New Roman"/>
          <w:sz w:val="24"/>
          <w:lang w:eastAsia="fr-FR"/>
        </w:rPr>
        <w:t>aforementioned</w:t>
      </w:r>
      <w:r w:rsidRPr="00576D2A">
        <w:rPr>
          <w:rFonts w:ascii="Times New Roman" w:hAnsi="Times New Roman" w:cs="Times New Roman"/>
          <w:sz w:val="24"/>
          <w:lang w:eastAsia="fr-FR"/>
        </w:rPr>
        <w:t xml:space="preserve"> extreme cases</w:t>
      </w:r>
      <w:r w:rsidRPr="00576D2A">
        <w:rPr>
          <w:rFonts w:ascii="Times New Roman" w:hAnsi="Times New Roman" w:cs="Times New Roman"/>
          <w:sz w:val="24"/>
          <w:vertAlign w:val="subscript"/>
          <w:lang w:eastAsia="fr-FR"/>
        </w:rPr>
        <w:t xml:space="preserve"> </w:t>
      </w:r>
      <w:r w:rsidRPr="00576D2A">
        <w:rPr>
          <w:rFonts w:ascii="Times New Roman" w:hAnsi="Times New Roman" w:cs="Times New Roman"/>
          <w:sz w:val="24"/>
          <w:lang w:eastAsia="fr-FR"/>
        </w:rPr>
        <w:t xml:space="preserve">are presented in Figure </w:t>
      </w:r>
      <w:r w:rsidR="00E20528" w:rsidRPr="00576D2A">
        <w:rPr>
          <w:rFonts w:ascii="Times New Roman" w:hAnsi="Times New Roman" w:cs="Times New Roman" w:hint="eastAsia"/>
          <w:sz w:val="24"/>
        </w:rPr>
        <w:t>10</w:t>
      </w:r>
      <w:r w:rsidRPr="00576D2A">
        <w:rPr>
          <w:rFonts w:ascii="Times New Roman" w:hAnsi="Times New Roman" w:cs="Times New Roman"/>
          <w:sz w:val="24"/>
          <w:lang w:eastAsia="fr-FR"/>
        </w:rPr>
        <w:t>. It can be obs</w:t>
      </w:r>
      <w:r w:rsidR="00715A5D" w:rsidRPr="00576D2A">
        <w:rPr>
          <w:rFonts w:ascii="Times New Roman" w:hAnsi="Times New Roman" w:cs="Times New Roman"/>
          <w:sz w:val="24"/>
          <w:lang w:eastAsia="fr-FR"/>
        </w:rPr>
        <w:t>erved that the</w:t>
      </w:r>
      <w:r w:rsidR="0048555F">
        <w:rPr>
          <w:rFonts w:ascii="Times New Roman" w:hAnsi="Times New Roman" w:cs="Times New Roman"/>
          <w:sz w:val="24"/>
          <w:lang w:eastAsia="fr-FR"/>
        </w:rPr>
        <w:t xml:space="preserve"> developed model is able to predict correctly the performance of the system for the extreme cases and the prediction follows the theory. </w:t>
      </w:r>
      <w:r w:rsidRPr="00576D2A">
        <w:rPr>
          <w:rFonts w:ascii="Times New Roman" w:hAnsi="Times New Roman" w:cs="Times New Roman"/>
          <w:sz w:val="24"/>
          <w:lang w:eastAsia="fr-FR"/>
        </w:rPr>
        <w:t xml:space="preserve">      </w:t>
      </w:r>
    </w:p>
    <w:p w:rsidR="006529D9" w:rsidRPr="00576D2A" w:rsidRDefault="006529D9" w:rsidP="00212548">
      <w:pPr>
        <w:spacing w:line="240" w:lineRule="auto"/>
        <w:jc w:val="center"/>
        <w:rPr>
          <w:rFonts w:ascii="Times New Roman" w:hAnsi="Times New Roman" w:cs="Times New Roman"/>
          <w:sz w:val="21"/>
          <w:szCs w:val="21"/>
        </w:rPr>
      </w:pPr>
    </w:p>
    <w:p w:rsidR="008E639D" w:rsidRPr="00576D2A" w:rsidRDefault="00F8455D" w:rsidP="00394CD2">
      <w:pPr>
        <w:pStyle w:val="a3"/>
        <w:numPr>
          <w:ilvl w:val="0"/>
          <w:numId w:val="2"/>
        </w:numPr>
        <w:rPr>
          <w:rFonts w:ascii="Times New Roman" w:hAnsi="Times New Roman" w:cs="Times New Roman"/>
          <w:b/>
          <w:sz w:val="28"/>
          <w:szCs w:val="28"/>
        </w:rPr>
      </w:pPr>
      <w:r w:rsidRPr="00576D2A">
        <w:rPr>
          <w:rFonts w:ascii="Times New Roman" w:hAnsi="Times New Roman" w:cs="Times New Roman"/>
          <w:b/>
          <w:sz w:val="28"/>
          <w:szCs w:val="28"/>
        </w:rPr>
        <w:t>C</w:t>
      </w:r>
      <w:r w:rsidR="008E639D" w:rsidRPr="00576D2A">
        <w:rPr>
          <w:rFonts w:ascii="Times New Roman" w:hAnsi="Times New Roman" w:cs="Times New Roman" w:hint="eastAsia"/>
          <w:b/>
          <w:sz w:val="28"/>
          <w:szCs w:val="28"/>
        </w:rPr>
        <w:t>onclusions</w:t>
      </w:r>
    </w:p>
    <w:p w:rsidR="00504218" w:rsidRPr="00576D2A" w:rsidRDefault="00EE48DF" w:rsidP="00053036">
      <w:pPr>
        <w:spacing w:line="240" w:lineRule="auto"/>
        <w:jc w:val="both"/>
        <w:rPr>
          <w:rFonts w:ascii="Times New Roman" w:hAnsi="Times New Roman" w:cs="Times New Roman"/>
          <w:sz w:val="24"/>
        </w:rPr>
      </w:pPr>
      <w:r w:rsidRPr="00576D2A">
        <w:rPr>
          <w:rFonts w:ascii="Times New Roman" w:hAnsi="Times New Roman" w:cs="Times New Roman" w:hint="eastAsia"/>
          <w:sz w:val="24"/>
        </w:rPr>
        <w:t>A L</w:t>
      </w:r>
      <w:r w:rsidR="00521978" w:rsidRPr="00576D2A">
        <w:rPr>
          <w:rFonts w:ascii="Times New Roman" w:hAnsi="Times New Roman" w:cs="Times New Roman"/>
          <w:sz w:val="24"/>
        </w:rPr>
        <w:t xml:space="preserve">angmuir-Hinshelwood (L-H) model combined with light scattering model as well as mass transfer model is developed and numerically implemented to simulate the performance of </w:t>
      </w:r>
      <w:r w:rsidR="00053036" w:rsidRPr="00576D2A">
        <w:rPr>
          <w:rFonts w:ascii="Times New Roman" w:hAnsi="Times New Roman" w:cs="Times New Roman"/>
          <w:sz w:val="24"/>
        </w:rPr>
        <w:t xml:space="preserve">a </w:t>
      </w:r>
      <w:r w:rsidR="00521978" w:rsidRPr="00576D2A">
        <w:rPr>
          <w:rFonts w:ascii="Times New Roman" w:hAnsi="Times New Roman" w:cs="Times New Roman"/>
          <w:sz w:val="24"/>
        </w:rPr>
        <w:t>PCO air cleaner</w:t>
      </w:r>
      <w:r w:rsidR="00053036" w:rsidRPr="00576D2A">
        <w:rPr>
          <w:rFonts w:ascii="Times New Roman" w:hAnsi="Times New Roman" w:cs="Times New Roman"/>
          <w:sz w:val="24"/>
        </w:rPr>
        <w:t xml:space="preserve"> commonly </w:t>
      </w:r>
      <w:r w:rsidR="00FC1AC1" w:rsidRPr="00576D2A">
        <w:rPr>
          <w:rFonts w:ascii="Times New Roman" w:hAnsi="Times New Roman" w:cs="Times New Roman"/>
          <w:sz w:val="24"/>
        </w:rPr>
        <w:t>used in</w:t>
      </w:r>
      <w:r w:rsidR="00521978" w:rsidRPr="00576D2A">
        <w:rPr>
          <w:rFonts w:ascii="Times New Roman" w:hAnsi="Times New Roman" w:cs="Times New Roman"/>
          <w:sz w:val="24"/>
        </w:rPr>
        <w:t xml:space="preserve"> </w:t>
      </w:r>
      <w:r w:rsidR="00053036" w:rsidRPr="00576D2A">
        <w:rPr>
          <w:rFonts w:ascii="Times New Roman" w:hAnsi="Times New Roman" w:cs="Times New Roman"/>
          <w:sz w:val="24"/>
        </w:rPr>
        <w:t xml:space="preserve">building </w:t>
      </w:r>
      <w:r w:rsidR="00521978" w:rsidRPr="00576D2A">
        <w:rPr>
          <w:rFonts w:ascii="Times New Roman" w:hAnsi="Times New Roman" w:cs="Times New Roman"/>
          <w:sz w:val="24"/>
        </w:rPr>
        <w:t>HVAC system</w:t>
      </w:r>
      <w:r w:rsidR="00FC1AC1" w:rsidRPr="00576D2A">
        <w:rPr>
          <w:rFonts w:ascii="Times New Roman" w:hAnsi="Times New Roman" w:cs="Times New Roman"/>
          <w:sz w:val="24"/>
        </w:rPr>
        <w:t>s.</w:t>
      </w:r>
      <w:r w:rsidR="00521978" w:rsidRPr="00576D2A">
        <w:rPr>
          <w:rFonts w:ascii="Times New Roman" w:hAnsi="Times New Roman" w:cs="Times New Roman"/>
          <w:sz w:val="24"/>
        </w:rPr>
        <w:t xml:space="preserve"> </w:t>
      </w:r>
      <w:r w:rsidR="009B776C" w:rsidRPr="00576D2A">
        <w:rPr>
          <w:rFonts w:ascii="Times New Roman" w:hAnsi="Times New Roman" w:cs="Times New Roman"/>
          <w:sz w:val="24"/>
        </w:rPr>
        <w:t xml:space="preserve">Although </w:t>
      </w:r>
      <w:r w:rsidR="00053036" w:rsidRPr="00576D2A">
        <w:rPr>
          <w:rFonts w:ascii="Times New Roman" w:hAnsi="Times New Roman" w:cs="Times New Roman"/>
          <w:sz w:val="24"/>
        </w:rPr>
        <w:t xml:space="preserve">a more comprehensive </w:t>
      </w:r>
      <w:r w:rsidR="009B776C" w:rsidRPr="00576D2A">
        <w:rPr>
          <w:rFonts w:ascii="Times New Roman" w:hAnsi="Times New Roman" w:cs="Times New Roman"/>
          <w:sz w:val="24"/>
        </w:rPr>
        <w:t xml:space="preserve">validation needs to be carried out in </w:t>
      </w:r>
      <w:r w:rsidR="00504218" w:rsidRPr="00576D2A">
        <w:rPr>
          <w:rFonts w:ascii="Times New Roman" w:hAnsi="Times New Roman" w:cs="Times New Roman"/>
          <w:sz w:val="24"/>
        </w:rPr>
        <w:t xml:space="preserve">the </w:t>
      </w:r>
      <w:r w:rsidR="009B776C" w:rsidRPr="00576D2A">
        <w:rPr>
          <w:rFonts w:ascii="Times New Roman" w:hAnsi="Times New Roman" w:cs="Times New Roman"/>
          <w:sz w:val="24"/>
        </w:rPr>
        <w:t xml:space="preserve">near future, the proposed comprehensive PCO model could be </w:t>
      </w:r>
      <w:r w:rsidR="0077646B" w:rsidRPr="00576D2A">
        <w:rPr>
          <w:rFonts w:ascii="Times New Roman" w:hAnsi="Times New Roman" w:cs="Times New Roman" w:hint="eastAsia"/>
          <w:sz w:val="24"/>
        </w:rPr>
        <w:t>a useful tool to</w:t>
      </w:r>
      <w:r w:rsidR="009B776C" w:rsidRPr="00576D2A">
        <w:rPr>
          <w:rFonts w:ascii="Times New Roman" w:hAnsi="Times New Roman" w:cs="Times New Roman"/>
          <w:sz w:val="24"/>
        </w:rPr>
        <w:t xml:space="preserve"> </w:t>
      </w:r>
      <w:r w:rsidR="0077646B" w:rsidRPr="00576D2A">
        <w:rPr>
          <w:rFonts w:ascii="Times New Roman" w:hAnsi="Times New Roman" w:cs="Times New Roman" w:hint="eastAsia"/>
          <w:sz w:val="24"/>
        </w:rPr>
        <w:t>simulate</w:t>
      </w:r>
      <w:r w:rsidR="009B776C" w:rsidRPr="00576D2A">
        <w:rPr>
          <w:rFonts w:ascii="Times New Roman" w:hAnsi="Times New Roman" w:cs="Times New Roman"/>
          <w:sz w:val="24"/>
        </w:rPr>
        <w:t xml:space="preserve"> and </w:t>
      </w:r>
      <w:r w:rsidR="00504218" w:rsidRPr="00576D2A">
        <w:rPr>
          <w:rFonts w:ascii="Times New Roman" w:hAnsi="Times New Roman" w:cs="Times New Roman"/>
          <w:sz w:val="24"/>
        </w:rPr>
        <w:t>optimiz</w:t>
      </w:r>
      <w:r w:rsidR="0077646B" w:rsidRPr="00576D2A">
        <w:rPr>
          <w:rFonts w:ascii="Times New Roman" w:hAnsi="Times New Roman" w:cs="Times New Roman" w:hint="eastAsia"/>
          <w:sz w:val="24"/>
        </w:rPr>
        <w:t xml:space="preserve">e </w:t>
      </w:r>
      <w:r w:rsidR="006C1B9A" w:rsidRPr="00576D2A">
        <w:rPr>
          <w:rFonts w:ascii="Times New Roman" w:hAnsi="Times New Roman" w:cs="Times New Roman" w:hint="eastAsia"/>
          <w:sz w:val="24"/>
        </w:rPr>
        <w:t xml:space="preserve">a </w:t>
      </w:r>
      <w:r w:rsidR="00504218" w:rsidRPr="00576D2A">
        <w:rPr>
          <w:rFonts w:ascii="Times New Roman" w:hAnsi="Times New Roman" w:cs="Times New Roman"/>
          <w:sz w:val="24"/>
        </w:rPr>
        <w:t xml:space="preserve">UV-PCO reactor for scaling-up and design purposes. </w:t>
      </w:r>
      <w:r w:rsidR="00A40C4B" w:rsidRPr="00576D2A">
        <w:rPr>
          <w:rFonts w:ascii="Times New Roman" w:hAnsi="Times New Roman" w:cs="Times New Roman" w:hint="eastAsia"/>
          <w:sz w:val="24"/>
        </w:rPr>
        <w:t>The main features of this mathematical model are:</w:t>
      </w:r>
    </w:p>
    <w:p w:rsidR="00917179" w:rsidRPr="00576D2A" w:rsidRDefault="00917179" w:rsidP="00486AE3">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sz w:val="24"/>
        </w:rPr>
        <w:t xml:space="preserve">The comprehensive </w:t>
      </w:r>
      <w:r w:rsidR="00A40C4B" w:rsidRPr="00576D2A">
        <w:rPr>
          <w:rFonts w:ascii="Times New Roman" w:hAnsi="Times New Roman" w:cs="Times New Roman"/>
          <w:sz w:val="24"/>
        </w:rPr>
        <w:t xml:space="preserve">PCO model is developed based on </w:t>
      </w:r>
      <w:r w:rsidRPr="00576D2A">
        <w:rPr>
          <w:rFonts w:ascii="Times New Roman" w:hAnsi="Times New Roman" w:cs="Times New Roman" w:hint="eastAsia"/>
          <w:sz w:val="24"/>
        </w:rPr>
        <w:t xml:space="preserve">three sub-models: </w:t>
      </w:r>
      <w:r w:rsidR="00A40C4B" w:rsidRPr="00576D2A">
        <w:rPr>
          <w:rFonts w:ascii="Times New Roman" w:hAnsi="Times New Roman" w:cs="Times New Roman"/>
          <w:sz w:val="24"/>
        </w:rPr>
        <w:t xml:space="preserve">irradiance field model, </w:t>
      </w:r>
      <w:r w:rsidRPr="00576D2A">
        <w:rPr>
          <w:rFonts w:ascii="Times New Roman" w:hAnsi="Times New Roman" w:cs="Times New Roman" w:hint="eastAsia"/>
          <w:sz w:val="24"/>
        </w:rPr>
        <w:t>reaction kinetics</w:t>
      </w:r>
      <w:r w:rsidR="00A40C4B" w:rsidRPr="00576D2A">
        <w:rPr>
          <w:rFonts w:ascii="Times New Roman" w:hAnsi="Times New Roman" w:cs="Times New Roman"/>
          <w:sz w:val="24"/>
        </w:rPr>
        <w:t xml:space="preserve"> model</w:t>
      </w:r>
      <w:r w:rsidRPr="00576D2A">
        <w:rPr>
          <w:rFonts w:ascii="Times New Roman" w:hAnsi="Times New Roman" w:cs="Times New Roman" w:hint="eastAsia"/>
          <w:sz w:val="24"/>
        </w:rPr>
        <w:t>, and mass balance</w:t>
      </w:r>
      <w:r w:rsidR="00A40C4B" w:rsidRPr="00576D2A">
        <w:rPr>
          <w:rFonts w:ascii="Times New Roman" w:hAnsi="Times New Roman" w:cs="Times New Roman"/>
          <w:sz w:val="24"/>
        </w:rPr>
        <w:t>.</w:t>
      </w:r>
    </w:p>
    <w:p w:rsidR="00761966" w:rsidRPr="00576D2A" w:rsidRDefault="00A9393A" w:rsidP="00761966">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hint="eastAsia"/>
          <w:sz w:val="24"/>
        </w:rPr>
        <w:t>Properties of light sources and catalyst, reactor geometry, mass transfer parameters, kinetic parameters as well as operational conditions determine the performance of PCO air cleaners.</w:t>
      </w:r>
      <w:r w:rsidR="00761966" w:rsidRPr="00576D2A">
        <w:rPr>
          <w:rFonts w:ascii="Times New Roman" w:hAnsi="Times New Roman" w:cs="Times New Roman" w:hint="eastAsia"/>
          <w:sz w:val="24"/>
        </w:rPr>
        <w:t xml:space="preserve"> </w:t>
      </w:r>
    </w:p>
    <w:p w:rsidR="00486AE3" w:rsidRPr="00576D2A" w:rsidRDefault="00820C00" w:rsidP="00761966">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hint="eastAsia"/>
          <w:sz w:val="24"/>
        </w:rPr>
        <w:t xml:space="preserve">The model parameters can easily </w:t>
      </w:r>
      <w:r w:rsidR="0048555F">
        <w:rPr>
          <w:rFonts w:ascii="Times New Roman" w:hAnsi="Times New Roman" w:cs="Times New Roman"/>
          <w:sz w:val="24"/>
        </w:rPr>
        <w:t xml:space="preserve">be </w:t>
      </w:r>
      <w:r w:rsidRPr="00576D2A">
        <w:rPr>
          <w:rFonts w:ascii="Times New Roman" w:hAnsi="Times New Roman" w:cs="Times New Roman" w:hint="eastAsia"/>
          <w:sz w:val="24"/>
        </w:rPr>
        <w:t>estimated from real systems.</w:t>
      </w:r>
      <w:r w:rsidRPr="00576D2A" w:rsidDel="00820C00">
        <w:rPr>
          <w:rFonts w:ascii="Times New Roman" w:hAnsi="Times New Roman" w:cs="Times New Roman" w:hint="eastAsia"/>
          <w:sz w:val="24"/>
        </w:rPr>
        <w:t xml:space="preserve"> </w:t>
      </w:r>
    </w:p>
    <w:p w:rsidR="00A9393A" w:rsidRPr="00576D2A" w:rsidRDefault="00A9393A" w:rsidP="00486AE3">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sz w:val="24"/>
        </w:rPr>
        <w:t>T</w:t>
      </w:r>
      <w:r w:rsidR="004B56A5" w:rsidRPr="00576D2A">
        <w:rPr>
          <w:rFonts w:ascii="Times New Roman" w:hAnsi="Times New Roman" w:cs="Times New Roman"/>
          <w:sz w:val="24"/>
        </w:rPr>
        <w:t>he descriptions of mass balance of species at air and solid phase allow the exit concentration at downstream to be computed.</w:t>
      </w:r>
    </w:p>
    <w:p w:rsidR="001E5FDE" w:rsidRPr="00576D2A" w:rsidRDefault="004B56A5" w:rsidP="001E5FDE">
      <w:pPr>
        <w:spacing w:line="240" w:lineRule="auto"/>
        <w:jc w:val="both"/>
        <w:rPr>
          <w:rFonts w:ascii="Times New Roman" w:hAnsi="Times New Roman" w:cs="Times New Roman"/>
          <w:sz w:val="24"/>
        </w:rPr>
      </w:pPr>
      <w:r w:rsidRPr="00576D2A">
        <w:rPr>
          <w:rFonts w:ascii="Times New Roman" w:hAnsi="Times New Roman" w:cs="Times New Roman"/>
          <w:sz w:val="24"/>
        </w:rPr>
        <w:t>The main advantages of this model in comparison with other mode</w:t>
      </w:r>
      <w:r w:rsidR="001E5FDE" w:rsidRPr="00576D2A">
        <w:rPr>
          <w:rFonts w:ascii="Times New Roman" w:hAnsi="Times New Roman" w:cs="Times New Roman" w:hint="eastAsia"/>
          <w:sz w:val="24"/>
        </w:rPr>
        <w:t>ls are:</w:t>
      </w:r>
    </w:p>
    <w:p w:rsidR="001E5FDE" w:rsidRPr="00576D2A" w:rsidRDefault="005546C5" w:rsidP="001E5FDE">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sz w:val="24"/>
        </w:rPr>
        <w:t>T</w:t>
      </w:r>
      <w:r w:rsidRPr="00576D2A">
        <w:rPr>
          <w:rFonts w:ascii="Times New Roman" w:hAnsi="Times New Roman" w:cs="Times New Roman" w:hint="eastAsia"/>
          <w:sz w:val="24"/>
        </w:rPr>
        <w:t>he model parameters can be measured independently.</w:t>
      </w:r>
    </w:p>
    <w:p w:rsidR="00B93B94" w:rsidRPr="00576D2A" w:rsidRDefault="00B93B94" w:rsidP="00053036">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sz w:val="24"/>
        </w:rPr>
        <w:lastRenderedPageBreak/>
        <w:t>T</w:t>
      </w:r>
      <w:r w:rsidRPr="00576D2A">
        <w:rPr>
          <w:rFonts w:ascii="Times New Roman" w:hAnsi="Times New Roman" w:cs="Times New Roman" w:hint="eastAsia"/>
          <w:sz w:val="24"/>
        </w:rPr>
        <w:t xml:space="preserve">he </w:t>
      </w:r>
      <w:r w:rsidR="00924795" w:rsidRPr="00576D2A">
        <w:rPr>
          <w:rFonts w:ascii="Times New Roman" w:hAnsi="Times New Roman" w:cs="Times New Roman" w:hint="eastAsia"/>
          <w:sz w:val="24"/>
        </w:rPr>
        <w:t xml:space="preserve">time-dependent </w:t>
      </w:r>
      <w:r w:rsidRPr="00576D2A">
        <w:rPr>
          <w:rFonts w:ascii="Times New Roman" w:hAnsi="Times New Roman" w:cs="Times New Roman" w:hint="eastAsia"/>
          <w:sz w:val="24"/>
        </w:rPr>
        <w:t>model can predict the single-pass removal efficiency</w:t>
      </w:r>
      <w:r w:rsidR="0054605E" w:rsidRPr="00576D2A">
        <w:rPr>
          <w:rFonts w:ascii="Times New Roman" w:hAnsi="Times New Roman" w:cs="Times New Roman" w:hint="eastAsia"/>
          <w:sz w:val="24"/>
        </w:rPr>
        <w:t xml:space="preserve"> of UV-PCO air cleaners </w:t>
      </w:r>
      <w:r w:rsidR="00053036" w:rsidRPr="00576D2A">
        <w:rPr>
          <w:rFonts w:ascii="Times New Roman" w:hAnsi="Times New Roman" w:cs="Times New Roman"/>
          <w:sz w:val="24"/>
        </w:rPr>
        <w:t>more accurately</w:t>
      </w:r>
      <w:r w:rsidR="0054605E" w:rsidRPr="00576D2A">
        <w:rPr>
          <w:rFonts w:ascii="Times New Roman" w:hAnsi="Times New Roman" w:cs="Times New Roman" w:hint="eastAsia"/>
          <w:sz w:val="24"/>
        </w:rPr>
        <w:t>.</w:t>
      </w:r>
    </w:p>
    <w:p w:rsidR="0054605E" w:rsidRPr="00576D2A" w:rsidRDefault="0054605E" w:rsidP="0054605E">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hint="eastAsia"/>
          <w:sz w:val="24"/>
        </w:rPr>
        <w:t xml:space="preserve">This model can </w:t>
      </w:r>
      <w:r w:rsidR="0048555F">
        <w:rPr>
          <w:rFonts w:ascii="Times New Roman" w:hAnsi="Times New Roman" w:cs="Times New Roman"/>
          <w:sz w:val="24"/>
        </w:rPr>
        <w:t xml:space="preserve">be used to investigate </w:t>
      </w:r>
      <w:r w:rsidRPr="00576D2A">
        <w:rPr>
          <w:rFonts w:ascii="Times New Roman" w:hAnsi="Times New Roman" w:cs="Times New Roman" w:hint="eastAsia"/>
          <w:sz w:val="24"/>
        </w:rPr>
        <w:t>the effects of key parameters on the performance of PCO.</w:t>
      </w:r>
    </w:p>
    <w:p w:rsidR="005546C5" w:rsidRPr="00576D2A" w:rsidRDefault="00EA7C46" w:rsidP="001E5FDE">
      <w:pPr>
        <w:pStyle w:val="a3"/>
        <w:numPr>
          <w:ilvl w:val="0"/>
          <w:numId w:val="5"/>
        </w:numPr>
        <w:spacing w:line="240" w:lineRule="auto"/>
        <w:jc w:val="both"/>
        <w:rPr>
          <w:rFonts w:ascii="Times New Roman" w:hAnsi="Times New Roman" w:cs="Times New Roman"/>
          <w:sz w:val="24"/>
        </w:rPr>
      </w:pPr>
      <w:r w:rsidRPr="00576D2A">
        <w:rPr>
          <w:rFonts w:ascii="Times New Roman" w:hAnsi="Times New Roman" w:cs="Times New Roman" w:hint="eastAsia"/>
          <w:sz w:val="24"/>
        </w:rPr>
        <w:t xml:space="preserve">Optimization of </w:t>
      </w:r>
      <w:r w:rsidR="00924795" w:rsidRPr="00576D2A">
        <w:rPr>
          <w:rFonts w:ascii="Times New Roman" w:hAnsi="Times New Roman" w:cs="Times New Roman" w:hint="eastAsia"/>
          <w:sz w:val="24"/>
        </w:rPr>
        <w:t>VOCs removal process in PCO system can be carried out by</w:t>
      </w:r>
      <w:r w:rsidR="006F52A5" w:rsidRPr="00576D2A">
        <w:rPr>
          <w:rFonts w:ascii="Times New Roman" w:hAnsi="Times New Roman" w:cs="Times New Roman" w:hint="eastAsia"/>
          <w:sz w:val="24"/>
        </w:rPr>
        <w:t xml:space="preserve"> analysis of the dominating process between </w:t>
      </w:r>
      <w:r w:rsidR="006F52A5" w:rsidRPr="00576D2A">
        <w:rPr>
          <w:rFonts w:ascii="Times New Roman" w:hAnsi="Times New Roman" w:cs="Times New Roman"/>
          <w:sz w:val="24"/>
        </w:rPr>
        <w:t>physical</w:t>
      </w:r>
      <w:r w:rsidR="006F52A5" w:rsidRPr="00576D2A">
        <w:rPr>
          <w:rFonts w:ascii="Times New Roman" w:hAnsi="Times New Roman" w:cs="Times New Roman" w:hint="eastAsia"/>
          <w:sz w:val="24"/>
        </w:rPr>
        <w:t xml:space="preserve"> interactions and photochemical interactions.</w:t>
      </w:r>
    </w:p>
    <w:p w:rsidR="00F8455D" w:rsidRPr="00576D2A" w:rsidRDefault="00D801FB" w:rsidP="00053036">
      <w:pPr>
        <w:jc w:val="both"/>
        <w:rPr>
          <w:rFonts w:ascii="Times New Roman" w:hAnsi="Times New Roman" w:cs="Times New Roman"/>
          <w:sz w:val="24"/>
        </w:rPr>
      </w:pPr>
      <w:r w:rsidRPr="00576D2A">
        <w:rPr>
          <w:rFonts w:ascii="Times New Roman" w:hAnsi="Times New Roman" w:cs="Times New Roman" w:hint="eastAsia"/>
          <w:sz w:val="24"/>
        </w:rPr>
        <w:t xml:space="preserve">In summary, a mathematical model of UV-PCO </w:t>
      </w:r>
      <w:r w:rsidR="008E1D0A" w:rsidRPr="00576D2A">
        <w:rPr>
          <w:rFonts w:ascii="Times New Roman" w:hAnsi="Times New Roman" w:cs="Times New Roman" w:hint="eastAsia"/>
          <w:sz w:val="24"/>
        </w:rPr>
        <w:t>is</w:t>
      </w:r>
      <w:r w:rsidRPr="00576D2A">
        <w:rPr>
          <w:rFonts w:ascii="Times New Roman" w:hAnsi="Times New Roman" w:cs="Times New Roman" w:hint="eastAsia"/>
          <w:sz w:val="24"/>
        </w:rPr>
        <w:t xml:space="preserve"> developed and</w:t>
      </w:r>
      <w:r w:rsidR="00AF209D" w:rsidRPr="00576D2A">
        <w:rPr>
          <w:rFonts w:ascii="Times New Roman" w:hAnsi="Times New Roman" w:cs="Times New Roman" w:hint="eastAsia"/>
          <w:sz w:val="24"/>
        </w:rPr>
        <w:t xml:space="preserve"> the </w:t>
      </w:r>
      <w:r w:rsidR="00D81100" w:rsidRPr="00576D2A">
        <w:rPr>
          <w:rFonts w:ascii="Times New Roman" w:hAnsi="Times New Roman" w:cs="Times New Roman" w:hint="eastAsia"/>
          <w:sz w:val="24"/>
        </w:rPr>
        <w:t xml:space="preserve">simulation </w:t>
      </w:r>
      <w:r w:rsidR="00AF209D" w:rsidRPr="00576D2A">
        <w:rPr>
          <w:rFonts w:ascii="Times New Roman" w:hAnsi="Times New Roman" w:cs="Times New Roman" w:hint="eastAsia"/>
          <w:sz w:val="24"/>
        </w:rPr>
        <w:t xml:space="preserve">results </w:t>
      </w:r>
      <w:r w:rsidR="0048555F">
        <w:rPr>
          <w:rFonts w:ascii="Times New Roman" w:hAnsi="Times New Roman" w:cs="Times New Roman"/>
          <w:sz w:val="24"/>
        </w:rPr>
        <w:t xml:space="preserve">are in good </w:t>
      </w:r>
      <w:r w:rsidR="00FC1AC1" w:rsidRPr="00576D2A">
        <w:rPr>
          <w:rFonts w:ascii="Times New Roman" w:hAnsi="Times New Roman" w:cs="Times New Roman"/>
          <w:sz w:val="24"/>
        </w:rPr>
        <w:t>agree</w:t>
      </w:r>
      <w:r w:rsidR="0048555F">
        <w:rPr>
          <w:rFonts w:ascii="Times New Roman" w:hAnsi="Times New Roman" w:cs="Times New Roman"/>
          <w:sz w:val="24"/>
        </w:rPr>
        <w:t>ment</w:t>
      </w:r>
      <w:r w:rsidR="00053036" w:rsidRPr="00576D2A">
        <w:rPr>
          <w:rFonts w:ascii="Times New Roman" w:hAnsi="Times New Roman" w:cs="Times New Roman"/>
          <w:sz w:val="24"/>
        </w:rPr>
        <w:t xml:space="preserve"> with the </w:t>
      </w:r>
      <w:r w:rsidR="002126A8" w:rsidRPr="00576D2A">
        <w:rPr>
          <w:rFonts w:ascii="Times New Roman" w:hAnsi="Times New Roman" w:cs="Times New Roman" w:hint="eastAsia"/>
          <w:sz w:val="24"/>
        </w:rPr>
        <w:t>experimental data and</w:t>
      </w:r>
      <w:r w:rsidR="002126A8" w:rsidRPr="00576D2A">
        <w:rPr>
          <w:rFonts w:ascii="Times New Roman" w:hAnsi="Times New Roman" w:cs="Times New Roman"/>
          <w:sz w:val="24"/>
        </w:rPr>
        <w:t xml:space="preserve"> </w:t>
      </w:r>
      <w:r w:rsidR="00053036" w:rsidRPr="00576D2A">
        <w:rPr>
          <w:rFonts w:ascii="Times New Roman" w:hAnsi="Times New Roman" w:cs="Times New Roman"/>
          <w:sz w:val="24"/>
        </w:rPr>
        <w:t xml:space="preserve">with </w:t>
      </w:r>
      <w:r w:rsidR="002126A8" w:rsidRPr="00576D2A">
        <w:rPr>
          <w:rFonts w:ascii="Times New Roman" w:hAnsi="Times New Roman" w:cs="Times New Roman"/>
          <w:sz w:val="24"/>
        </w:rPr>
        <w:t>the prediction made by an existing model</w:t>
      </w:r>
      <w:r w:rsidR="002126A8" w:rsidRPr="00576D2A">
        <w:rPr>
          <w:rFonts w:ascii="Times New Roman" w:hAnsi="Times New Roman" w:cs="Times New Roman" w:hint="eastAsia"/>
          <w:sz w:val="24"/>
        </w:rPr>
        <w:t xml:space="preserve">. </w:t>
      </w:r>
      <w:r w:rsidR="00477590" w:rsidRPr="00576D2A">
        <w:rPr>
          <w:rFonts w:ascii="Times New Roman" w:hAnsi="Times New Roman" w:cs="Times New Roman"/>
          <w:sz w:val="24"/>
        </w:rPr>
        <w:t xml:space="preserve">The validated model is then used to carry out parametric studies to identify the influencing parameters. </w:t>
      </w:r>
      <w:r w:rsidR="002126A8" w:rsidRPr="00576D2A">
        <w:rPr>
          <w:rFonts w:ascii="Times New Roman" w:hAnsi="Times New Roman" w:cs="Times New Roman" w:hint="eastAsia"/>
          <w:sz w:val="24"/>
        </w:rPr>
        <w:t xml:space="preserve">The current model is therefore suitable for assessing the behaviour of an in-duct UV-PCO air cleaner. </w:t>
      </w:r>
      <w:r w:rsidR="00D81100" w:rsidRPr="00576D2A">
        <w:rPr>
          <w:rFonts w:ascii="Times New Roman" w:hAnsi="Times New Roman" w:cs="Times New Roman" w:hint="eastAsia"/>
          <w:sz w:val="24"/>
        </w:rPr>
        <w:t xml:space="preserve">Moreover, the hybrid model based on fundamental principles provides important insights into physical or photochemical processes involved in UV-PCO technology. </w:t>
      </w:r>
      <w:r w:rsidR="002126A8" w:rsidRPr="00576D2A">
        <w:rPr>
          <w:rFonts w:ascii="Times New Roman" w:hAnsi="Times New Roman" w:cs="Times New Roman" w:hint="eastAsia"/>
          <w:sz w:val="24"/>
        </w:rPr>
        <w:t>Future work includes</w:t>
      </w:r>
      <w:r w:rsidR="008E1D0A" w:rsidRPr="00576D2A">
        <w:rPr>
          <w:rFonts w:ascii="Times New Roman" w:hAnsi="Times New Roman" w:cs="Times New Roman" w:hint="eastAsia"/>
          <w:sz w:val="24"/>
        </w:rPr>
        <w:t xml:space="preserve"> implementing experimental validation and</w:t>
      </w:r>
      <w:r w:rsidR="002126A8" w:rsidRPr="00576D2A">
        <w:rPr>
          <w:rFonts w:ascii="Times New Roman" w:hAnsi="Times New Roman" w:cs="Times New Roman" w:hint="eastAsia"/>
          <w:sz w:val="24"/>
        </w:rPr>
        <w:t xml:space="preserve"> </w:t>
      </w:r>
      <w:r w:rsidR="008E1D0A" w:rsidRPr="00576D2A">
        <w:rPr>
          <w:rFonts w:ascii="Times New Roman" w:hAnsi="Times New Roman" w:cs="Times New Roman" w:hint="eastAsia"/>
          <w:sz w:val="24"/>
        </w:rPr>
        <w:t xml:space="preserve">improving modeling methodologies to better reflect the </w:t>
      </w:r>
      <w:r w:rsidR="008E1D0A" w:rsidRPr="00576D2A">
        <w:rPr>
          <w:rFonts w:ascii="Times New Roman" w:hAnsi="Times New Roman" w:cs="Times New Roman"/>
          <w:sz w:val="24"/>
        </w:rPr>
        <w:t>actuality of photocatalytic reaction</w:t>
      </w:r>
      <w:r w:rsidR="00FC1AC1" w:rsidRPr="00576D2A">
        <w:rPr>
          <w:rFonts w:ascii="Times New Roman" w:hAnsi="Times New Roman" w:cs="Times New Roman"/>
          <w:sz w:val="24"/>
        </w:rPr>
        <w:t>s</w:t>
      </w:r>
      <w:r w:rsidR="008E1D0A" w:rsidRPr="00576D2A">
        <w:rPr>
          <w:rFonts w:ascii="Times New Roman" w:hAnsi="Times New Roman" w:cs="Times New Roman" w:hint="eastAsia"/>
          <w:sz w:val="24"/>
        </w:rPr>
        <w:t xml:space="preserve">.  </w:t>
      </w:r>
    </w:p>
    <w:p w:rsidR="00EB20BB" w:rsidRPr="00576D2A" w:rsidRDefault="00EB20BB" w:rsidP="00C57A48">
      <w:pPr>
        <w:jc w:val="both"/>
        <w:rPr>
          <w:rFonts w:ascii="Times New Roman" w:hAnsi="Times New Roman" w:cs="Times New Roman"/>
          <w:sz w:val="24"/>
        </w:rPr>
      </w:pPr>
    </w:p>
    <w:p w:rsidR="0098275D" w:rsidRPr="00576D2A" w:rsidRDefault="0098275D" w:rsidP="00CE0722">
      <w:pPr>
        <w:ind w:firstLine="420"/>
        <w:rPr>
          <w:rFonts w:ascii="Times New Roman" w:hAnsi="Times New Roman" w:cs="Times New Roman"/>
          <w:b/>
          <w:sz w:val="28"/>
          <w:szCs w:val="28"/>
        </w:rPr>
      </w:pPr>
      <w:r w:rsidRPr="00576D2A">
        <w:rPr>
          <w:rFonts w:ascii="Times New Roman" w:hAnsi="Times New Roman" w:cs="Times New Roman"/>
          <w:b/>
          <w:sz w:val="28"/>
          <w:szCs w:val="28"/>
        </w:rPr>
        <w:t>Acknowledgements</w:t>
      </w:r>
    </w:p>
    <w:p w:rsidR="0098275D" w:rsidRPr="00576D2A" w:rsidRDefault="0098275D" w:rsidP="0098275D">
      <w:pPr>
        <w:jc w:val="both"/>
        <w:rPr>
          <w:rFonts w:ascii="Times New Roman" w:hAnsi="Times New Roman" w:cs="Times New Roman"/>
          <w:sz w:val="24"/>
        </w:rPr>
      </w:pPr>
      <w:r w:rsidRPr="00576D2A">
        <w:rPr>
          <w:rFonts w:ascii="Times New Roman" w:hAnsi="Times New Roman" w:cs="Times New Roman"/>
          <w:sz w:val="24"/>
        </w:rPr>
        <w:t>The authors would like to express their gratitude to the Natural Sciences and Engineering Research Council of Canada for the financial support thro</w:t>
      </w:r>
      <w:r w:rsidR="00C5735C" w:rsidRPr="00576D2A">
        <w:rPr>
          <w:rFonts w:ascii="Times New Roman" w:hAnsi="Times New Roman" w:cs="Times New Roman"/>
          <w:sz w:val="24"/>
        </w:rPr>
        <w:t>ugh the strategic grant program, and Arvin Haghighat for his valuable inputs.</w:t>
      </w:r>
    </w:p>
    <w:p w:rsidR="00CE0722" w:rsidRPr="00576D2A" w:rsidRDefault="00CE0722" w:rsidP="0098275D">
      <w:pPr>
        <w:jc w:val="both"/>
        <w:rPr>
          <w:rFonts w:ascii="Times New Roman" w:hAnsi="Times New Roman" w:cs="Times New Roman"/>
          <w:sz w:val="24"/>
        </w:rPr>
      </w:pPr>
    </w:p>
    <w:p w:rsidR="00F8455D" w:rsidRPr="00576D2A" w:rsidRDefault="0098275D" w:rsidP="0016027A">
      <w:pPr>
        <w:ind w:firstLine="420"/>
        <w:rPr>
          <w:rFonts w:ascii="Times New Roman" w:hAnsi="Times New Roman" w:cs="Times New Roman"/>
          <w:b/>
          <w:sz w:val="28"/>
          <w:szCs w:val="28"/>
        </w:rPr>
      </w:pPr>
      <w:r w:rsidRPr="00576D2A">
        <w:rPr>
          <w:rFonts w:ascii="Times New Roman" w:hAnsi="Times New Roman" w:cs="Times New Roman" w:hint="eastAsia"/>
          <w:b/>
          <w:sz w:val="28"/>
          <w:szCs w:val="28"/>
        </w:rPr>
        <w:t>Notation</w:t>
      </w:r>
    </w:p>
    <w:p w:rsidR="0098275D" w:rsidRPr="00576D2A" w:rsidRDefault="00970A17" w:rsidP="0098275D">
      <w:pPr>
        <w:rPr>
          <w:rFonts w:ascii="Times New Roman" w:hAnsi="Times New Roman" w:cs="Times New Roman"/>
          <w:sz w:val="24"/>
          <w:szCs w:val="24"/>
          <w:u w:val="single"/>
        </w:rPr>
      </w:pPr>
      <w:r w:rsidRPr="00576D2A">
        <w:rPr>
          <w:rFonts w:ascii="Times New Roman" w:hAnsi="Times New Roman" w:cs="Times New Roman"/>
          <w:sz w:val="24"/>
          <w:szCs w:val="24"/>
          <w:u w:val="single"/>
        </w:rPr>
        <w:t xml:space="preserve">English symbols </w:t>
      </w:r>
    </w:p>
    <w:p w:rsidR="00970A17" w:rsidRPr="00576D2A" w:rsidRDefault="00970A17" w:rsidP="00695E23">
      <w:pPr>
        <w:pStyle w:val="StyleA-TextWritingBefore0Hanging15AfterAutoL"/>
        <w:spacing w:afterAutospacing="0" w:line="240" w:lineRule="auto"/>
        <w:rPr>
          <w:lang w:eastAsia="zh-CN"/>
        </w:rPr>
      </w:pPr>
      <w:proofErr w:type="gramStart"/>
      <w:r w:rsidRPr="00576D2A">
        <w:rPr>
          <w:rFonts w:hint="eastAsia"/>
        </w:rPr>
        <w:t>a</w:t>
      </w:r>
      <w:proofErr w:type="gramEnd"/>
      <w:r w:rsidRPr="00576D2A">
        <w:rPr>
          <w:rFonts w:hint="eastAsia"/>
        </w:rPr>
        <w:t xml:space="preserve"> </w:t>
      </w:r>
      <w:r w:rsidRPr="00576D2A">
        <w:rPr>
          <w:rFonts w:hint="eastAsia"/>
          <w:lang w:eastAsia="zh-CN"/>
        </w:rPr>
        <w:t xml:space="preserve">                   </w:t>
      </w:r>
      <w:r w:rsidRPr="00576D2A">
        <w:rPr>
          <w:rFonts w:hint="eastAsia"/>
        </w:rPr>
        <w:t xml:space="preserve">geometric surface area per unit reactor </w:t>
      </w:r>
      <w:r w:rsidRPr="00576D2A">
        <w:t>volume (</w:t>
      </w:r>
      <w:r w:rsidR="009B71E0" w:rsidRPr="00576D2A">
        <w:rPr>
          <w:rFonts w:eastAsiaTheme="minorEastAsia"/>
          <w:lang w:eastAsia="zh-CN"/>
        </w:rPr>
        <w:t>1/m</w:t>
      </w:r>
      <w:r w:rsidRPr="00576D2A">
        <w:rPr>
          <w:rFonts w:hint="eastAsia"/>
        </w:rPr>
        <w:t>)</w:t>
      </w:r>
    </w:p>
    <w:p w:rsidR="001C25A6" w:rsidRPr="00576D2A" w:rsidRDefault="001C25A6" w:rsidP="00695E23">
      <w:pPr>
        <w:pStyle w:val="StyleA-TextWritingBefore0Hanging15AfterAutoL"/>
        <w:spacing w:afterAutospacing="0" w:line="240" w:lineRule="auto"/>
        <w:rPr>
          <w:lang w:eastAsia="zh-CN"/>
        </w:rPr>
      </w:pPr>
      <w:proofErr w:type="gramStart"/>
      <w:r w:rsidRPr="00576D2A">
        <w:rPr>
          <w:rFonts w:hint="eastAsia"/>
          <w:lang w:eastAsia="zh-CN"/>
        </w:rPr>
        <w:t>A</w:t>
      </w:r>
      <w:proofErr w:type="gramEnd"/>
      <w:r w:rsidRPr="00576D2A">
        <w:rPr>
          <w:rFonts w:hint="eastAsia"/>
          <w:lang w:eastAsia="zh-CN"/>
        </w:rPr>
        <w:t xml:space="preserve"> </w:t>
      </w:r>
      <w:r w:rsidR="00377B08" w:rsidRPr="00576D2A">
        <w:rPr>
          <w:rFonts w:hint="eastAsia"/>
          <w:lang w:eastAsia="zh-CN"/>
        </w:rPr>
        <w:t xml:space="preserve">                  </w:t>
      </w:r>
      <w:r w:rsidRPr="00576D2A">
        <w:t>area (m</w:t>
      </w:r>
      <w:r w:rsidRPr="00576D2A">
        <w:rPr>
          <w:vertAlign w:val="superscript"/>
        </w:rPr>
        <w:t>2</w:t>
      </w:r>
      <w:r w:rsidRPr="00576D2A">
        <w:t>)</w:t>
      </w:r>
    </w:p>
    <w:p w:rsidR="006253A6" w:rsidRPr="00576D2A" w:rsidRDefault="00CC5D19" w:rsidP="00695E23">
      <w:pPr>
        <w:pStyle w:val="StyleA-TextWritingBefore0Hanging15AfterAutoL"/>
        <w:tabs>
          <w:tab w:val="left" w:pos="2880"/>
        </w:tabs>
        <w:spacing w:afterAutospacing="0" w:line="240" w:lineRule="auto"/>
        <w:rPr>
          <w:lang w:eastAsia="zh-CN"/>
        </w:rPr>
      </w:pPr>
      <w:r w:rsidRPr="00576D2A">
        <w:rPr>
          <w:rFonts w:eastAsiaTheme="minorEastAsia" w:hint="eastAsia"/>
          <w:lang w:eastAsia="zh-CN"/>
        </w:rPr>
        <w:t>C</w:t>
      </w:r>
      <w:r w:rsidR="006253A6" w:rsidRPr="00576D2A">
        <w:rPr>
          <w:rFonts w:hint="eastAsia"/>
          <w:lang w:eastAsia="zh-CN"/>
        </w:rPr>
        <w:t xml:space="preserve">                  </w:t>
      </w:r>
      <w:r w:rsidR="00594E2A" w:rsidRPr="00576D2A">
        <w:rPr>
          <w:rFonts w:hint="eastAsia"/>
          <w:lang w:eastAsia="zh-CN"/>
        </w:rPr>
        <w:t xml:space="preserve"> </w:t>
      </w:r>
      <w:r w:rsidR="006253A6" w:rsidRPr="00576D2A">
        <w:t xml:space="preserve">concentration </w:t>
      </w:r>
      <w:r w:rsidR="006253A6" w:rsidRPr="00576D2A">
        <w:rPr>
          <w:rFonts w:hint="eastAsia"/>
          <w:lang w:eastAsia="zh-CN"/>
        </w:rPr>
        <w:t>(m</w:t>
      </w:r>
      <w:r w:rsidR="006253A6" w:rsidRPr="00576D2A">
        <w:rPr>
          <w:lang w:eastAsia="zh-CN"/>
        </w:rPr>
        <w:t>g</w:t>
      </w:r>
      <w:r w:rsidR="006253A6" w:rsidRPr="00576D2A">
        <w:rPr>
          <w:rFonts w:hint="eastAsia"/>
          <w:lang w:eastAsia="zh-CN"/>
        </w:rPr>
        <w:t>/m</w:t>
      </w:r>
      <w:r w:rsidR="006253A6" w:rsidRPr="00576D2A">
        <w:rPr>
          <w:rFonts w:hint="eastAsia"/>
          <w:vertAlign w:val="superscript"/>
          <w:lang w:eastAsia="zh-CN"/>
        </w:rPr>
        <w:t>3</w:t>
      </w:r>
      <w:r w:rsidR="006253A6" w:rsidRPr="00576D2A">
        <w:rPr>
          <w:rFonts w:hint="eastAsia"/>
          <w:lang w:eastAsia="zh-CN"/>
        </w:rPr>
        <w:t>)</w:t>
      </w:r>
    </w:p>
    <w:p w:rsidR="008E1AE4" w:rsidRPr="002F33E0" w:rsidRDefault="0087663A" w:rsidP="00695E23">
      <w:pPr>
        <w:pStyle w:val="StyleA-TextWritingBefore0Hanging15AfterAutoL"/>
        <w:spacing w:afterAutospacing="0" w:line="240" w:lineRule="auto"/>
        <w:rPr>
          <w:rFonts w:eastAsiaTheme="minorEastAsia"/>
          <w:lang w:eastAsia="zh-CN"/>
        </w:rPr>
      </w:pPr>
      <w:r w:rsidRPr="002F33E0">
        <w:t>D</w:t>
      </w:r>
      <w:r w:rsidRPr="002F33E0">
        <w:rPr>
          <w:vertAlign w:val="subscript"/>
          <w:lang w:eastAsia="zh-CN"/>
        </w:rPr>
        <w:t>m</w:t>
      </w:r>
      <w:r w:rsidRPr="002F33E0">
        <w:t xml:space="preserve">  </w:t>
      </w:r>
      <w:r w:rsidRPr="002F33E0">
        <w:rPr>
          <w:lang w:eastAsia="zh-CN"/>
        </w:rPr>
        <w:t xml:space="preserve">               molecular </w:t>
      </w:r>
      <w:r w:rsidRPr="002F33E0">
        <w:t>diffusion coefficient</w:t>
      </w:r>
      <w:r w:rsidRPr="002F33E0">
        <w:rPr>
          <w:lang w:eastAsia="zh-CN"/>
        </w:rPr>
        <w:t xml:space="preserve"> (m</w:t>
      </w:r>
      <w:r w:rsidRPr="002F33E0">
        <w:rPr>
          <w:vertAlign w:val="superscript"/>
          <w:lang w:eastAsia="zh-CN"/>
        </w:rPr>
        <w:t>2</w:t>
      </w:r>
      <w:r w:rsidRPr="002F33E0">
        <w:rPr>
          <w:lang w:eastAsia="zh-CN"/>
        </w:rPr>
        <w:t>/s)</w:t>
      </w:r>
    </w:p>
    <w:p w:rsidR="008E01E8" w:rsidRPr="00576D2A" w:rsidRDefault="008E01E8" w:rsidP="00695E23">
      <w:pPr>
        <w:pStyle w:val="StyleA-TextWritingBefore0Hanging15AfterAutoL"/>
        <w:spacing w:afterAutospacing="0" w:line="240" w:lineRule="auto"/>
        <w:rPr>
          <w:rFonts w:eastAsiaTheme="minorEastAsia"/>
          <w:lang w:val="en-CA" w:eastAsia="zh-CN"/>
        </w:rPr>
      </w:pPr>
      <w:r w:rsidRPr="00576D2A">
        <w:rPr>
          <w:rFonts w:eastAsiaTheme="minorEastAsia" w:hint="eastAsia"/>
          <w:lang w:val="en-CA" w:eastAsia="zh-CN"/>
        </w:rPr>
        <w:t xml:space="preserve">D                   </w:t>
      </w:r>
      <w:r w:rsidR="004C2DBF" w:rsidRPr="00576D2A">
        <w:rPr>
          <w:rFonts w:hint="eastAsia"/>
        </w:rPr>
        <w:t>characteristic length of fibrous media</w:t>
      </w:r>
      <w:r w:rsidR="00D811DD" w:rsidRPr="00576D2A">
        <w:rPr>
          <w:rFonts w:eastAsiaTheme="minorEastAsia" w:hint="eastAsia"/>
          <w:lang w:eastAsia="zh-CN"/>
        </w:rPr>
        <w:t xml:space="preserve"> (m)</w:t>
      </w:r>
    </w:p>
    <w:p w:rsidR="00594E2A" w:rsidRPr="00576D2A" w:rsidRDefault="00594E2A" w:rsidP="00695E23">
      <w:pPr>
        <w:pStyle w:val="StyleA-TextWritingBefore0Hanging15AfterAutoL"/>
        <w:spacing w:afterAutospacing="0" w:line="240" w:lineRule="auto"/>
        <w:rPr>
          <w:lang w:eastAsia="zh-CN"/>
        </w:rPr>
      </w:pPr>
      <w:r w:rsidRPr="00576D2A">
        <w:rPr>
          <w:rFonts w:hint="eastAsia"/>
        </w:rPr>
        <w:t xml:space="preserve">F </w:t>
      </w:r>
      <w:r w:rsidRPr="00576D2A">
        <w:rPr>
          <w:rFonts w:hint="eastAsia"/>
          <w:lang w:eastAsia="zh-CN"/>
        </w:rPr>
        <w:t xml:space="preserve">                   </w:t>
      </w:r>
      <w:r w:rsidRPr="00576D2A">
        <w:rPr>
          <w:rFonts w:hint="eastAsia"/>
        </w:rPr>
        <w:t>view factor</w:t>
      </w:r>
      <w:r w:rsidRPr="00576D2A">
        <w:rPr>
          <w:rFonts w:hint="eastAsia"/>
          <w:lang w:eastAsia="zh-CN"/>
        </w:rPr>
        <w:t xml:space="preserve"> </w:t>
      </w:r>
    </w:p>
    <w:p w:rsidR="00594E2A" w:rsidRPr="00576D2A" w:rsidRDefault="00594E2A" w:rsidP="00695E23">
      <w:pPr>
        <w:pStyle w:val="StyleA-TextWritingBefore0Hanging15AfterAutoL"/>
        <w:spacing w:afterAutospacing="0" w:line="240" w:lineRule="auto"/>
        <w:rPr>
          <w:lang w:val="pt-BR" w:eastAsia="zh-CN"/>
        </w:rPr>
      </w:pPr>
      <w:r w:rsidRPr="00576D2A">
        <w:rPr>
          <w:lang w:val="pt-BR"/>
        </w:rPr>
        <w:t>I</w:t>
      </w:r>
      <w:r w:rsidRPr="00576D2A">
        <w:rPr>
          <w:rFonts w:hint="eastAsia"/>
          <w:lang w:val="pt-BR"/>
        </w:rPr>
        <w:t xml:space="preserve">  </w:t>
      </w:r>
      <w:r w:rsidRPr="00576D2A">
        <w:rPr>
          <w:rFonts w:hint="eastAsia"/>
          <w:lang w:val="pt-BR" w:eastAsia="zh-CN"/>
        </w:rPr>
        <w:t xml:space="preserve">                  </w:t>
      </w:r>
      <w:r w:rsidRPr="00576D2A">
        <w:rPr>
          <w:lang w:val="pt-BR"/>
        </w:rPr>
        <w:t xml:space="preserve"> UV irradiance</w:t>
      </w:r>
      <w:r w:rsidRPr="00576D2A">
        <w:rPr>
          <w:rFonts w:hint="eastAsia"/>
          <w:lang w:val="pt-BR"/>
        </w:rPr>
        <w:t xml:space="preserve"> </w:t>
      </w:r>
      <w:r w:rsidRPr="00576D2A">
        <w:rPr>
          <w:lang w:val="pt-BR"/>
        </w:rPr>
        <w:t>(</w:t>
      </w:r>
      <w:r w:rsidR="002870AD" w:rsidRPr="00576D2A">
        <w:rPr>
          <w:lang w:val="pt-BR"/>
        </w:rPr>
        <w:t>mW</w:t>
      </w:r>
      <w:r w:rsidRPr="00576D2A">
        <w:rPr>
          <w:lang w:val="pt-BR"/>
        </w:rPr>
        <w:t>/cm</w:t>
      </w:r>
      <w:r w:rsidRPr="00576D2A">
        <w:rPr>
          <w:vertAlign w:val="superscript"/>
          <w:lang w:val="pt-BR"/>
        </w:rPr>
        <w:t>2</w:t>
      </w:r>
      <w:r w:rsidRPr="00576D2A">
        <w:rPr>
          <w:lang w:val="pt-BR"/>
        </w:rPr>
        <w:t>)</w:t>
      </w:r>
    </w:p>
    <w:p w:rsidR="00594E2A" w:rsidRPr="00576D2A" w:rsidRDefault="00594E2A" w:rsidP="00695E23">
      <w:pPr>
        <w:pStyle w:val="StyleA-TextWritingBefore0Hanging15AfterAutoL"/>
        <w:spacing w:afterAutospacing="0" w:line="240" w:lineRule="auto"/>
        <w:rPr>
          <w:lang w:eastAsia="zh-CN"/>
        </w:rPr>
      </w:pPr>
      <w:r w:rsidRPr="00576D2A">
        <w:t xml:space="preserve">K </w:t>
      </w:r>
      <w:r w:rsidR="00695E23" w:rsidRPr="00576D2A">
        <w:rPr>
          <w:rFonts w:hint="eastAsia"/>
          <w:lang w:eastAsia="zh-CN"/>
        </w:rPr>
        <w:t xml:space="preserve">                 </w:t>
      </w:r>
      <w:r w:rsidRPr="00576D2A">
        <w:t xml:space="preserve"> Langmuir’s </w:t>
      </w:r>
      <w:r w:rsidRPr="00576D2A">
        <w:rPr>
          <w:rFonts w:hint="eastAsia"/>
          <w:lang w:eastAsia="zh-CN"/>
        </w:rPr>
        <w:t xml:space="preserve">absorption </w:t>
      </w:r>
      <w:r w:rsidRPr="00576D2A">
        <w:t>parameter</w:t>
      </w:r>
      <w:r w:rsidRPr="00576D2A">
        <w:rPr>
          <w:rFonts w:hint="eastAsia"/>
          <w:lang w:eastAsia="zh-CN"/>
        </w:rPr>
        <w:t xml:space="preserve"> (m</w:t>
      </w:r>
      <w:r w:rsidRPr="00576D2A">
        <w:rPr>
          <w:rFonts w:hint="eastAsia"/>
          <w:vertAlign w:val="superscript"/>
          <w:lang w:eastAsia="zh-CN"/>
        </w:rPr>
        <w:t>3</w:t>
      </w:r>
      <w:r w:rsidRPr="00576D2A">
        <w:rPr>
          <w:rFonts w:hint="eastAsia"/>
          <w:lang w:eastAsia="zh-CN"/>
        </w:rPr>
        <w:t>/m</w:t>
      </w:r>
      <w:r w:rsidRPr="00576D2A">
        <w:rPr>
          <w:lang w:eastAsia="zh-CN"/>
        </w:rPr>
        <w:t>g</w:t>
      </w:r>
      <w:r w:rsidRPr="00576D2A">
        <w:rPr>
          <w:rFonts w:hint="eastAsia"/>
          <w:lang w:eastAsia="zh-CN"/>
        </w:rPr>
        <w:t>)</w:t>
      </w:r>
    </w:p>
    <w:p w:rsidR="00594E2A" w:rsidRPr="00576D2A" w:rsidRDefault="00594E2A" w:rsidP="00695E23">
      <w:pPr>
        <w:pStyle w:val="StyleA-TextWritingBefore0Hanging15AfterAutoL"/>
        <w:spacing w:afterAutospacing="0" w:line="240" w:lineRule="auto"/>
        <w:rPr>
          <w:lang w:eastAsia="zh-CN"/>
        </w:rPr>
      </w:pPr>
      <w:proofErr w:type="gramStart"/>
      <w:r w:rsidRPr="00576D2A">
        <w:t>k</w:t>
      </w:r>
      <w:r w:rsidRPr="00576D2A">
        <w:rPr>
          <w:rFonts w:hint="eastAsia"/>
          <w:vertAlign w:val="subscript"/>
        </w:rPr>
        <w:t>0</w:t>
      </w:r>
      <w:proofErr w:type="gramEnd"/>
      <w:r w:rsidRPr="00576D2A">
        <w:t xml:space="preserve">  </w:t>
      </w:r>
      <w:r w:rsidRPr="00576D2A">
        <w:rPr>
          <w:rFonts w:hint="eastAsia"/>
          <w:lang w:eastAsia="zh-CN"/>
        </w:rPr>
        <w:t xml:space="preserve">                 </w:t>
      </w:r>
      <w:r w:rsidRPr="00576D2A">
        <w:t>synthetic kinetic rate coefficient</w:t>
      </w:r>
      <w:r w:rsidRPr="00576D2A">
        <w:rPr>
          <w:rFonts w:hint="eastAsia"/>
          <w:lang w:eastAsia="zh-CN"/>
        </w:rPr>
        <w:t xml:space="preserve"> </w:t>
      </w:r>
      <w:r w:rsidRPr="00576D2A">
        <w:t>(s</w:t>
      </w:r>
      <w:r w:rsidRPr="00576D2A">
        <w:rPr>
          <w:vertAlign w:val="superscript"/>
        </w:rPr>
        <w:t>-1</w:t>
      </w:r>
      <w:r w:rsidRPr="00576D2A">
        <w:t>)</w:t>
      </w:r>
    </w:p>
    <w:p w:rsidR="00594E2A" w:rsidRPr="00576D2A" w:rsidRDefault="00594E2A" w:rsidP="00695E23">
      <w:pPr>
        <w:pStyle w:val="StyleA-TextWritingBefore0Hanging15AfterAutoL"/>
        <w:spacing w:afterAutospacing="0" w:line="240" w:lineRule="auto"/>
        <w:rPr>
          <w:rFonts w:eastAsiaTheme="minorEastAsia"/>
          <w:lang w:eastAsia="zh-CN"/>
        </w:rPr>
      </w:pPr>
      <w:proofErr w:type="gramStart"/>
      <w:r w:rsidRPr="00576D2A">
        <w:rPr>
          <w:rFonts w:hint="eastAsia"/>
        </w:rPr>
        <w:t>k</w:t>
      </w:r>
      <w:r w:rsidRPr="00576D2A">
        <w:rPr>
          <w:rFonts w:hint="eastAsia"/>
          <w:vertAlign w:val="subscript"/>
        </w:rPr>
        <w:t>g</w:t>
      </w:r>
      <w:proofErr w:type="gramEnd"/>
      <w:r w:rsidRPr="00576D2A">
        <w:rPr>
          <w:rFonts w:hint="eastAsia"/>
        </w:rPr>
        <w:t xml:space="preserve"> </w:t>
      </w:r>
      <w:r w:rsidR="00695E23" w:rsidRPr="00576D2A">
        <w:rPr>
          <w:rFonts w:hint="eastAsia"/>
          <w:lang w:eastAsia="zh-CN"/>
        </w:rPr>
        <w:t xml:space="preserve">                  </w:t>
      </w:r>
      <w:r w:rsidRPr="00576D2A">
        <w:rPr>
          <w:rFonts w:hint="eastAsia"/>
        </w:rPr>
        <w:t>inter-phase mass transfer coefficient (m/s)</w:t>
      </w:r>
      <w:r w:rsidR="00D472B7" w:rsidRPr="00576D2A">
        <w:rPr>
          <w:rFonts w:eastAsiaTheme="minorEastAsia" w:hint="eastAsia"/>
          <w:lang w:eastAsia="zh-CN"/>
        </w:rPr>
        <w:t xml:space="preserve"> </w:t>
      </w:r>
    </w:p>
    <w:p w:rsidR="00E67C00" w:rsidRPr="00576D2A" w:rsidRDefault="00D472B7" w:rsidP="00695E23">
      <w:pPr>
        <w:pStyle w:val="StyleA-TextWritingBefore0Hanging15AfterAutoL"/>
        <w:spacing w:afterAutospacing="0" w:line="240" w:lineRule="auto"/>
        <w:rPr>
          <w:rFonts w:eastAsiaTheme="minorEastAsia"/>
          <w:lang w:eastAsia="zh-CN"/>
        </w:rPr>
      </w:pPr>
      <w:proofErr w:type="spellStart"/>
      <w:proofErr w:type="gramStart"/>
      <w:r w:rsidRPr="00576D2A">
        <w:rPr>
          <w:rFonts w:eastAsiaTheme="minorEastAsia" w:hint="eastAsia"/>
          <w:lang w:eastAsia="zh-CN"/>
        </w:rPr>
        <w:t>k</w:t>
      </w:r>
      <w:r w:rsidRPr="00576D2A">
        <w:rPr>
          <w:rFonts w:eastAsiaTheme="minorEastAsia" w:hint="eastAsia"/>
          <w:vertAlign w:val="subscript"/>
          <w:lang w:eastAsia="zh-CN"/>
        </w:rPr>
        <w:t>ads,</w:t>
      </w:r>
      <w:proofErr w:type="gramEnd"/>
      <w:r w:rsidRPr="00576D2A">
        <w:rPr>
          <w:rFonts w:eastAsiaTheme="minorEastAsia" w:hint="eastAsia"/>
          <w:vertAlign w:val="subscript"/>
          <w:lang w:eastAsia="zh-CN"/>
        </w:rPr>
        <w:t>i</w:t>
      </w:r>
      <w:proofErr w:type="spellEnd"/>
      <w:r w:rsidR="00E67C00" w:rsidRPr="00576D2A">
        <w:t xml:space="preserve"> </w:t>
      </w:r>
      <w:r w:rsidR="00E67C00" w:rsidRPr="00576D2A">
        <w:rPr>
          <w:rFonts w:eastAsiaTheme="minorEastAsia" w:hint="eastAsia"/>
          <w:lang w:eastAsia="zh-CN"/>
        </w:rPr>
        <w:t xml:space="preserve">           </w:t>
      </w:r>
      <w:r w:rsidR="00E67C00" w:rsidRPr="00576D2A">
        <w:t xml:space="preserve"> </w:t>
      </w:r>
      <w:r w:rsidRPr="00576D2A">
        <w:rPr>
          <w:rFonts w:eastAsiaTheme="minorEastAsia" w:hint="eastAsia"/>
          <w:lang w:eastAsia="zh-CN"/>
        </w:rPr>
        <w:t xml:space="preserve">  </w:t>
      </w:r>
      <w:r w:rsidR="00E67C00" w:rsidRPr="00576D2A">
        <w:t>adsorption rate constant for species i on type I sites (atm</w:t>
      </w:r>
      <w:r w:rsidR="00E67C00" w:rsidRPr="00576D2A">
        <w:rPr>
          <w:vertAlign w:val="superscript"/>
        </w:rPr>
        <w:t>-1</w:t>
      </w:r>
      <w:r w:rsidR="00E67C00" w:rsidRPr="00576D2A">
        <w:t>s</w:t>
      </w:r>
      <w:r w:rsidR="00E67C00" w:rsidRPr="00576D2A">
        <w:rPr>
          <w:vertAlign w:val="superscript"/>
        </w:rPr>
        <w:t>-1</w:t>
      </w:r>
      <w:r w:rsidR="00E67C00" w:rsidRPr="00576D2A">
        <w:t>)</w:t>
      </w:r>
    </w:p>
    <w:p w:rsidR="00E67C00" w:rsidRPr="00576D2A" w:rsidRDefault="00D472B7" w:rsidP="00695E23">
      <w:pPr>
        <w:pStyle w:val="StyleA-TextWritingBefore0Hanging15AfterAutoL"/>
        <w:spacing w:afterAutospacing="0" w:line="240" w:lineRule="auto"/>
        <w:rPr>
          <w:rFonts w:eastAsiaTheme="minorEastAsia"/>
          <w:lang w:eastAsia="zh-CN"/>
        </w:rPr>
      </w:pPr>
      <w:proofErr w:type="spellStart"/>
      <w:proofErr w:type="gramStart"/>
      <w:r w:rsidRPr="00576D2A">
        <w:rPr>
          <w:rFonts w:eastAsiaTheme="minorEastAsia" w:hint="eastAsia"/>
          <w:lang w:eastAsia="zh-CN"/>
        </w:rPr>
        <w:t>k</w:t>
      </w:r>
      <w:r w:rsidRPr="00576D2A">
        <w:rPr>
          <w:rFonts w:eastAsiaTheme="minorEastAsia" w:hint="eastAsia"/>
          <w:vertAlign w:val="subscript"/>
          <w:lang w:eastAsia="zh-CN"/>
        </w:rPr>
        <w:t>des,</w:t>
      </w:r>
      <w:proofErr w:type="gramEnd"/>
      <w:r w:rsidRPr="00576D2A">
        <w:rPr>
          <w:rFonts w:eastAsiaTheme="minorEastAsia" w:hint="eastAsia"/>
          <w:vertAlign w:val="subscript"/>
          <w:lang w:eastAsia="zh-CN"/>
        </w:rPr>
        <w:t>i</w:t>
      </w:r>
      <w:proofErr w:type="spellEnd"/>
      <w:r w:rsidR="00E67C00" w:rsidRPr="00576D2A">
        <w:t xml:space="preserve"> </w:t>
      </w:r>
      <w:r w:rsidR="00E67C00" w:rsidRPr="00576D2A">
        <w:rPr>
          <w:rFonts w:eastAsiaTheme="minorEastAsia" w:hint="eastAsia"/>
          <w:lang w:eastAsia="zh-CN"/>
        </w:rPr>
        <w:t xml:space="preserve">            </w:t>
      </w:r>
      <w:r w:rsidRPr="00576D2A">
        <w:rPr>
          <w:rFonts w:eastAsiaTheme="minorEastAsia" w:hint="eastAsia"/>
          <w:lang w:eastAsia="zh-CN"/>
        </w:rPr>
        <w:t xml:space="preserve"> </w:t>
      </w:r>
      <w:r w:rsidR="00E67C00" w:rsidRPr="00576D2A">
        <w:t xml:space="preserve"> desorption rate constant for species i on type I sites (s</w:t>
      </w:r>
      <w:r w:rsidR="00E67C00" w:rsidRPr="00576D2A">
        <w:rPr>
          <w:vertAlign w:val="superscript"/>
        </w:rPr>
        <w:t>-1</w:t>
      </w:r>
      <w:r w:rsidR="00E67C00" w:rsidRPr="00576D2A">
        <w:t>)</w:t>
      </w:r>
    </w:p>
    <w:p w:rsidR="00D26F54" w:rsidRPr="00576D2A" w:rsidRDefault="00D472B7">
      <w:pPr>
        <w:pStyle w:val="StyleA-TextWritingBefore0Hanging15AfterAutoL"/>
        <w:spacing w:afterAutospacing="0" w:line="240" w:lineRule="auto"/>
        <w:ind w:left="0" w:firstLine="0"/>
        <w:rPr>
          <w:rFonts w:eastAsiaTheme="minorEastAsia"/>
          <w:lang w:eastAsia="zh-CN"/>
        </w:rPr>
      </w:pPr>
      <w:proofErr w:type="spellStart"/>
      <w:proofErr w:type="gramStart"/>
      <w:r w:rsidRPr="00576D2A">
        <w:rPr>
          <w:rFonts w:eastAsiaTheme="minorEastAsia" w:hint="eastAsia"/>
          <w:lang w:eastAsia="zh-CN"/>
        </w:rPr>
        <w:t>k</w:t>
      </w:r>
      <w:r w:rsidR="00D8626C" w:rsidRPr="00576D2A">
        <w:rPr>
          <w:rFonts w:eastAsiaTheme="minorEastAsia"/>
          <w:vertAlign w:val="subscript"/>
          <w:lang w:eastAsia="zh-CN"/>
        </w:rPr>
        <w:t>I</w:t>
      </w:r>
      <w:proofErr w:type="spellEnd"/>
      <w:proofErr w:type="gramEnd"/>
      <w:r w:rsidRPr="00576D2A">
        <w:t xml:space="preserve"> </w:t>
      </w:r>
      <w:r w:rsidRPr="00576D2A">
        <w:rPr>
          <w:rFonts w:eastAsiaTheme="minorEastAsia" w:hint="eastAsia"/>
          <w:lang w:eastAsia="zh-CN"/>
        </w:rPr>
        <w:t xml:space="preserve">             </w:t>
      </w:r>
      <w:r w:rsidRPr="00576D2A">
        <w:t xml:space="preserve"> </w:t>
      </w:r>
      <w:r w:rsidRPr="00576D2A">
        <w:rPr>
          <w:rFonts w:eastAsiaTheme="minorEastAsia" w:hint="eastAsia"/>
          <w:lang w:eastAsia="zh-CN"/>
        </w:rPr>
        <w:t xml:space="preserve">    </w:t>
      </w:r>
      <w:r w:rsidRPr="00576D2A">
        <w:t xml:space="preserve">reaction rate constant for conversion of species </w:t>
      </w:r>
      <w:proofErr w:type="spellStart"/>
      <w:r w:rsidRPr="00576D2A">
        <w:t>i</w:t>
      </w:r>
      <w:proofErr w:type="spellEnd"/>
      <w:r w:rsidRPr="00576D2A">
        <w:t xml:space="preserve"> to </w:t>
      </w:r>
      <w:proofErr w:type="spellStart"/>
      <w:r w:rsidRPr="00576D2A">
        <w:t>a</w:t>
      </w:r>
      <w:proofErr w:type="spellEnd"/>
      <w:r w:rsidRPr="00576D2A">
        <w:t xml:space="preserve"> intermediate on </w:t>
      </w:r>
    </w:p>
    <w:p w:rsidR="00D26F54" w:rsidRPr="00576D2A" w:rsidRDefault="00D472B7">
      <w:pPr>
        <w:pStyle w:val="StyleA-TextWritingBefore0Hanging15AfterAutoL"/>
        <w:spacing w:afterAutospacing="0" w:line="240" w:lineRule="auto"/>
        <w:ind w:left="0" w:firstLine="0"/>
        <w:rPr>
          <w:rFonts w:eastAsiaTheme="minorEastAsia"/>
          <w:lang w:eastAsia="zh-CN"/>
        </w:rPr>
      </w:pPr>
      <w:r w:rsidRPr="00576D2A">
        <w:rPr>
          <w:rFonts w:eastAsiaTheme="minorEastAsia" w:hint="eastAsia"/>
          <w:lang w:eastAsia="zh-CN"/>
        </w:rPr>
        <w:t xml:space="preserve">                      </w:t>
      </w:r>
      <w:proofErr w:type="gramStart"/>
      <w:r w:rsidRPr="00576D2A">
        <w:t xml:space="preserve">type </w:t>
      </w:r>
      <w:r w:rsidRPr="00576D2A">
        <w:rPr>
          <w:rFonts w:eastAsiaTheme="minorEastAsia" w:hint="eastAsia"/>
          <w:lang w:eastAsia="zh-CN"/>
        </w:rPr>
        <w:t xml:space="preserve"> </w:t>
      </w:r>
      <w:r w:rsidRPr="00576D2A">
        <w:t>I</w:t>
      </w:r>
      <w:proofErr w:type="gramEnd"/>
      <w:r w:rsidRPr="00576D2A">
        <w:t xml:space="preserve"> sites</w:t>
      </w:r>
    </w:p>
    <w:p w:rsidR="00695E23" w:rsidRPr="00576D2A" w:rsidRDefault="00695E23" w:rsidP="00695E23">
      <w:pPr>
        <w:pStyle w:val="StyleA-TextWritingBefore0Hanging15AfterAutoL"/>
        <w:spacing w:afterAutospacing="0" w:line="240" w:lineRule="auto"/>
        <w:rPr>
          <w:lang w:eastAsia="zh-CN"/>
        </w:rPr>
      </w:pPr>
      <w:r w:rsidRPr="00576D2A">
        <w:rPr>
          <w:rFonts w:hint="eastAsia"/>
          <w:lang w:eastAsia="zh-CN"/>
        </w:rPr>
        <w:t>L</w:t>
      </w:r>
      <w:r w:rsidRPr="00576D2A">
        <w:rPr>
          <w:rFonts w:hint="eastAsia"/>
          <w:vertAlign w:val="subscript"/>
          <w:lang w:eastAsia="zh-CN"/>
        </w:rPr>
        <w:t>f</w:t>
      </w:r>
      <w:r w:rsidRPr="00576D2A">
        <w:rPr>
          <w:rFonts w:hint="eastAsia"/>
          <w:lang w:eastAsia="zh-CN"/>
        </w:rPr>
        <w:t xml:space="preserve">                   </w:t>
      </w:r>
      <w:r w:rsidRPr="00576D2A">
        <w:t>TiO</w:t>
      </w:r>
      <w:r w:rsidRPr="00576D2A">
        <w:rPr>
          <w:vertAlign w:val="subscript"/>
        </w:rPr>
        <w:t>2</w:t>
      </w:r>
      <w:r w:rsidRPr="00576D2A">
        <w:t xml:space="preserve"> film thickness </w:t>
      </w:r>
      <w:r w:rsidRPr="00576D2A">
        <w:rPr>
          <w:rFonts w:hint="eastAsia"/>
          <w:lang w:eastAsia="zh-CN"/>
        </w:rPr>
        <w:t>(nm)</w:t>
      </w:r>
    </w:p>
    <w:p w:rsidR="003357A7" w:rsidRPr="00576D2A" w:rsidRDefault="003357A7" w:rsidP="00695E23">
      <w:pPr>
        <w:pStyle w:val="StyleA-TextWritingBefore0Hanging15AfterAutoL"/>
        <w:spacing w:afterAutospacing="0" w:line="240" w:lineRule="auto"/>
        <w:rPr>
          <w:rFonts w:eastAsiaTheme="minorEastAsia"/>
          <w:lang w:eastAsia="zh-CN"/>
        </w:rPr>
      </w:pPr>
      <w:r w:rsidRPr="00576D2A">
        <w:rPr>
          <w:rFonts w:hint="eastAsia"/>
          <w:lang w:eastAsia="zh-CN"/>
        </w:rPr>
        <w:t xml:space="preserve">P                   </w:t>
      </w:r>
      <w:r w:rsidR="001C24B7" w:rsidRPr="00576D2A">
        <w:rPr>
          <w:rFonts w:hint="eastAsia"/>
          <w:lang w:eastAsia="zh-CN"/>
        </w:rPr>
        <w:t xml:space="preserve"> </w:t>
      </w:r>
      <w:r w:rsidRPr="00576D2A">
        <w:rPr>
          <w:rFonts w:hint="eastAsia"/>
        </w:rPr>
        <w:t xml:space="preserve">distribution </w:t>
      </w:r>
      <w:r w:rsidRPr="00576D2A">
        <w:t>function</w:t>
      </w:r>
      <w:r w:rsidRPr="00576D2A">
        <w:rPr>
          <w:rFonts w:hint="eastAsia"/>
          <w:lang w:eastAsia="zh-CN"/>
        </w:rPr>
        <w:t xml:space="preserve"> of spectral power</w:t>
      </w:r>
    </w:p>
    <w:p w:rsidR="00E67C00" w:rsidRPr="00576D2A" w:rsidRDefault="00D472B7" w:rsidP="00695E23">
      <w:pPr>
        <w:pStyle w:val="StyleA-TextWritingBefore0Hanging15AfterAutoL"/>
        <w:spacing w:afterAutospacing="0" w:line="240" w:lineRule="auto"/>
        <w:rPr>
          <w:rFonts w:eastAsiaTheme="minorEastAsia"/>
          <w:lang w:eastAsia="zh-CN"/>
        </w:rPr>
      </w:pPr>
      <w:r w:rsidRPr="00576D2A">
        <w:rPr>
          <w:rFonts w:eastAsiaTheme="minorEastAsia" w:hint="eastAsia"/>
          <w:lang w:eastAsia="zh-CN"/>
        </w:rPr>
        <w:t>P</w:t>
      </w:r>
      <w:r w:rsidR="00D8626C" w:rsidRPr="00576D2A">
        <w:rPr>
          <w:rFonts w:eastAsiaTheme="minorEastAsia"/>
          <w:vertAlign w:val="subscript"/>
          <w:lang w:eastAsia="zh-CN"/>
        </w:rPr>
        <w:t>i</w:t>
      </w:r>
      <w:r w:rsidR="00E67C00" w:rsidRPr="00576D2A">
        <w:t xml:space="preserve"> </w:t>
      </w:r>
      <w:r w:rsidR="00E67C00" w:rsidRPr="00576D2A">
        <w:rPr>
          <w:rFonts w:eastAsiaTheme="minorEastAsia" w:hint="eastAsia"/>
          <w:lang w:eastAsia="zh-CN"/>
        </w:rPr>
        <w:t xml:space="preserve">                </w:t>
      </w:r>
      <w:r w:rsidR="00E67C00" w:rsidRPr="00576D2A">
        <w:t xml:space="preserve"> </w:t>
      </w:r>
      <w:r w:rsidRPr="00576D2A">
        <w:rPr>
          <w:rFonts w:eastAsiaTheme="minorEastAsia" w:hint="eastAsia"/>
          <w:lang w:eastAsia="zh-CN"/>
        </w:rPr>
        <w:t xml:space="preserve"> </w:t>
      </w:r>
      <w:r w:rsidR="00E67C00" w:rsidRPr="00576D2A">
        <w:t>partial pressure of species i in reactor (</w:t>
      </w:r>
      <w:proofErr w:type="spellStart"/>
      <w:r w:rsidR="00E67C00" w:rsidRPr="00576D2A">
        <w:t>atm</w:t>
      </w:r>
      <w:proofErr w:type="spellEnd"/>
      <w:r w:rsidR="00E67C00" w:rsidRPr="00576D2A">
        <w:t>)</w:t>
      </w:r>
    </w:p>
    <w:p w:rsidR="006259AA" w:rsidRPr="00576D2A" w:rsidRDefault="006259AA" w:rsidP="00695E23">
      <w:pPr>
        <w:pStyle w:val="StyleA-TextWritingBefore0Hanging15AfterAutoL"/>
        <w:spacing w:afterAutospacing="0" w:line="240" w:lineRule="auto"/>
        <w:rPr>
          <w:lang w:eastAsia="zh-CN"/>
        </w:rPr>
      </w:pPr>
      <w:proofErr w:type="gramStart"/>
      <w:r w:rsidRPr="00576D2A">
        <w:rPr>
          <w:rFonts w:hint="eastAsia"/>
          <w:lang w:eastAsia="zh-CN"/>
        </w:rPr>
        <w:lastRenderedPageBreak/>
        <w:t>r</w:t>
      </w:r>
      <w:proofErr w:type="gramEnd"/>
      <w:r w:rsidRPr="00576D2A">
        <w:rPr>
          <w:rFonts w:hint="eastAsia"/>
          <w:lang w:eastAsia="zh-CN"/>
        </w:rPr>
        <w:t xml:space="preserve">                    </w:t>
      </w:r>
      <w:r w:rsidR="00695E23" w:rsidRPr="00576D2A">
        <w:rPr>
          <w:rFonts w:hint="eastAsia"/>
          <w:lang w:eastAsia="zh-CN"/>
        </w:rPr>
        <w:t xml:space="preserve"> </w:t>
      </w:r>
      <w:r w:rsidRPr="00576D2A">
        <w:rPr>
          <w:rFonts w:hint="eastAsia"/>
          <w:lang w:eastAsia="zh-CN"/>
        </w:rPr>
        <w:t>PCO reaction rate (mol/m</w:t>
      </w:r>
      <w:r w:rsidRPr="00576D2A">
        <w:rPr>
          <w:rFonts w:hint="eastAsia"/>
          <w:vertAlign w:val="superscript"/>
          <w:lang w:eastAsia="zh-CN"/>
        </w:rPr>
        <w:t>3</w:t>
      </w:r>
      <w:r w:rsidRPr="00576D2A">
        <w:rPr>
          <w:rFonts w:hint="eastAsia"/>
          <w:lang w:eastAsia="zh-CN"/>
        </w:rPr>
        <w:t>s)</w:t>
      </w:r>
    </w:p>
    <w:p w:rsidR="006259AA" w:rsidRPr="00576D2A" w:rsidRDefault="006259AA" w:rsidP="00695E23">
      <w:pPr>
        <w:pStyle w:val="StyleA-TextWritingBefore0Hanging15AfterAutoL"/>
        <w:spacing w:afterAutospacing="0" w:line="240" w:lineRule="auto"/>
        <w:rPr>
          <w:lang w:eastAsia="zh-CN"/>
        </w:rPr>
      </w:pPr>
      <w:proofErr w:type="gramStart"/>
      <w:r w:rsidRPr="00576D2A">
        <w:rPr>
          <w:rFonts w:hint="eastAsia"/>
          <w:lang w:eastAsia="zh-CN"/>
        </w:rPr>
        <w:t>s</w:t>
      </w:r>
      <w:proofErr w:type="gramEnd"/>
      <w:r w:rsidRPr="00576D2A">
        <w:rPr>
          <w:rFonts w:hint="eastAsia"/>
          <w:vertAlign w:val="subscript"/>
          <w:lang w:eastAsia="zh-CN"/>
        </w:rPr>
        <w:t xml:space="preserve">                             </w:t>
      </w:r>
      <w:r w:rsidRPr="00576D2A">
        <w:rPr>
          <w:rFonts w:hint="eastAsia"/>
        </w:rPr>
        <w:t xml:space="preserve"> length of the connecting line </w:t>
      </w:r>
      <w:r w:rsidRPr="00576D2A">
        <w:rPr>
          <w:rFonts w:hint="eastAsia"/>
          <w:lang w:eastAsia="zh-CN"/>
        </w:rPr>
        <w:t>(m)</w:t>
      </w:r>
    </w:p>
    <w:p w:rsidR="005E2487" w:rsidRPr="00576D2A" w:rsidRDefault="005E2487" w:rsidP="00695E23">
      <w:pPr>
        <w:pStyle w:val="StyleA-TextWritingBefore0Hanging15AfterAutoL"/>
        <w:spacing w:afterAutospacing="0" w:line="240" w:lineRule="auto"/>
        <w:rPr>
          <w:lang w:eastAsia="zh-CN"/>
        </w:rPr>
      </w:pPr>
      <w:proofErr w:type="gramStart"/>
      <w:r w:rsidRPr="00576D2A">
        <w:rPr>
          <w:rFonts w:hint="eastAsia"/>
          <w:lang w:eastAsia="zh-CN"/>
        </w:rPr>
        <w:t>t</w:t>
      </w:r>
      <w:proofErr w:type="gramEnd"/>
      <w:r w:rsidRPr="00576D2A">
        <w:rPr>
          <w:rFonts w:hint="eastAsia"/>
          <w:lang w:eastAsia="zh-CN"/>
        </w:rPr>
        <w:t xml:space="preserve">                     time (min)</w:t>
      </w:r>
    </w:p>
    <w:p w:rsidR="00970A17" w:rsidRPr="00576D2A" w:rsidRDefault="00695E23" w:rsidP="006254A3">
      <w:pPr>
        <w:pStyle w:val="StyleA-TextWritingBefore0Hanging15AfterAutoL"/>
        <w:spacing w:afterAutospacing="0" w:line="240" w:lineRule="auto"/>
        <w:rPr>
          <w:lang w:eastAsia="zh-CN"/>
        </w:rPr>
      </w:pPr>
      <w:proofErr w:type="gramStart"/>
      <w:r w:rsidRPr="00576D2A">
        <w:rPr>
          <w:rFonts w:hint="eastAsia"/>
          <w:lang w:eastAsia="zh-CN"/>
        </w:rPr>
        <w:t>u</w:t>
      </w:r>
      <w:proofErr w:type="gramEnd"/>
      <w:r w:rsidRPr="00576D2A">
        <w:rPr>
          <w:rFonts w:hint="eastAsia"/>
          <w:lang w:eastAsia="zh-CN"/>
        </w:rPr>
        <w:t xml:space="preserve">                    </w:t>
      </w:r>
      <w:r w:rsidR="006259AA" w:rsidRPr="00576D2A">
        <w:rPr>
          <w:lang w:eastAsia="zh-CN"/>
        </w:rPr>
        <w:t>velocity</w:t>
      </w:r>
      <w:r w:rsidR="006259AA" w:rsidRPr="00576D2A">
        <w:rPr>
          <w:rFonts w:hint="eastAsia"/>
          <w:lang w:eastAsia="zh-CN"/>
        </w:rPr>
        <w:t xml:space="preserve"> (m/s)</w:t>
      </w:r>
    </w:p>
    <w:p w:rsidR="006254A3" w:rsidRPr="00576D2A" w:rsidRDefault="006254A3" w:rsidP="006254A3">
      <w:pPr>
        <w:pStyle w:val="StyleA-TextWritingBefore0Hanging15AfterAutoL"/>
        <w:spacing w:afterAutospacing="0" w:line="240" w:lineRule="auto"/>
        <w:rPr>
          <w:lang w:eastAsia="zh-CN"/>
        </w:rPr>
      </w:pPr>
    </w:p>
    <w:p w:rsidR="00377B08" w:rsidRPr="00576D2A" w:rsidRDefault="00377B08" w:rsidP="0098275D">
      <w:pPr>
        <w:rPr>
          <w:rFonts w:ascii="Times New Roman" w:hAnsi="Times New Roman" w:cs="Times New Roman"/>
          <w:sz w:val="24"/>
          <w:szCs w:val="24"/>
          <w:u w:val="single"/>
          <w:lang w:val="en-US"/>
        </w:rPr>
      </w:pPr>
      <w:r w:rsidRPr="00576D2A">
        <w:rPr>
          <w:rFonts w:ascii="Times New Roman" w:hAnsi="Times New Roman" w:cs="Times New Roman"/>
          <w:sz w:val="24"/>
          <w:szCs w:val="24"/>
          <w:u w:val="single"/>
          <w:lang w:val="en-US"/>
        </w:rPr>
        <w:t>Greek letters</w:t>
      </w:r>
    </w:p>
    <w:p w:rsidR="003670B3" w:rsidRPr="00576D2A" w:rsidRDefault="003670B3" w:rsidP="003670B3">
      <w:pPr>
        <w:pStyle w:val="StyleA-TextWritingBefore0Hanging15AfterAutoL"/>
        <w:spacing w:afterAutospacing="0" w:line="240" w:lineRule="auto"/>
        <w:ind w:leftChars="8" w:left="2178" w:hangingChars="900"/>
        <w:rPr>
          <w:lang w:eastAsia="zh-CN"/>
        </w:rPr>
      </w:pPr>
      <w:proofErr w:type="gramStart"/>
      <w:r w:rsidRPr="00576D2A">
        <w:rPr>
          <w:lang w:eastAsia="zh-CN"/>
        </w:rPr>
        <w:t>β</w:t>
      </w:r>
      <w:proofErr w:type="gramEnd"/>
      <w:r w:rsidRPr="00576D2A">
        <w:rPr>
          <w:lang w:eastAsia="zh-CN"/>
        </w:rPr>
        <w:t xml:space="preserve">                    </w:t>
      </w:r>
      <w:r w:rsidR="00B52C18" w:rsidRPr="00576D2A">
        <w:rPr>
          <w:rFonts w:hint="eastAsia"/>
          <w:lang w:eastAsia="zh-CN"/>
        </w:rPr>
        <w:t xml:space="preserve"> </w:t>
      </w:r>
      <w:r w:rsidRPr="00576D2A">
        <w:rPr>
          <w:lang w:eastAsia="zh-CN"/>
        </w:rPr>
        <w:t>reaction order with respect to UV light applied</w:t>
      </w:r>
    </w:p>
    <w:p w:rsidR="003670B3" w:rsidRPr="00576D2A" w:rsidRDefault="003670B3" w:rsidP="003670B3">
      <w:pPr>
        <w:pStyle w:val="StyleA-TextWritingBefore0Hanging15AfterAutoL"/>
        <w:spacing w:afterAutospacing="0" w:line="240" w:lineRule="auto"/>
        <w:rPr>
          <w:lang w:eastAsia="zh-CN"/>
        </w:rPr>
      </w:pPr>
      <w:proofErr w:type="gramStart"/>
      <w:r w:rsidRPr="00576D2A">
        <w:rPr>
          <w:lang w:eastAsia="zh-CN"/>
        </w:rPr>
        <w:t>ξ</w:t>
      </w:r>
      <w:proofErr w:type="gramEnd"/>
      <w:r w:rsidRPr="00576D2A">
        <w:rPr>
          <w:lang w:eastAsia="zh-CN"/>
        </w:rPr>
        <w:t xml:space="preserve">                   </w:t>
      </w:r>
      <w:r w:rsidR="00B52C18" w:rsidRPr="00576D2A">
        <w:rPr>
          <w:rFonts w:hint="eastAsia"/>
          <w:lang w:eastAsia="zh-CN"/>
        </w:rPr>
        <w:t xml:space="preserve"> </w:t>
      </w:r>
      <w:r w:rsidRPr="00576D2A">
        <w:rPr>
          <w:lang w:eastAsia="zh-CN"/>
        </w:rPr>
        <w:t xml:space="preserve"> stoichiometric coefficient of the compound in the reaction</w:t>
      </w:r>
    </w:p>
    <w:p w:rsidR="003670B3" w:rsidRPr="00576D2A" w:rsidRDefault="003670B3" w:rsidP="003670B3">
      <w:pPr>
        <w:pStyle w:val="StyleA-TextWritingBefore0Hanging15AfterAutoL"/>
        <w:spacing w:afterAutospacing="0" w:line="240" w:lineRule="auto"/>
        <w:ind w:leftChars="8" w:left="2178" w:hangingChars="900"/>
        <w:rPr>
          <w:lang w:eastAsia="zh-CN"/>
        </w:rPr>
      </w:pPr>
      <w:r w:rsidRPr="00576D2A">
        <w:rPr>
          <w:lang w:eastAsia="zh-CN"/>
        </w:rPr>
        <w:object w:dxaOrig="240" w:dyaOrig="260">
          <v:shape id="_x0000_i1049" type="#_x0000_t75" style="width:12pt;height:13.5pt" o:ole="">
            <v:imagedata r:id="rId70" o:title=""/>
          </v:shape>
          <o:OLEObject Type="Embed" ProgID="Equation.3" ShapeID="_x0000_i1049" DrawAspect="Content" ObjectID="_1421738635" r:id="rId71"/>
        </w:object>
      </w:r>
      <w:r w:rsidRPr="00576D2A">
        <w:rPr>
          <w:lang w:eastAsia="zh-CN"/>
        </w:rPr>
        <w:t xml:space="preserve"> </w:t>
      </w:r>
      <w:r w:rsidR="00B52C18" w:rsidRPr="00576D2A">
        <w:rPr>
          <w:lang w:eastAsia="zh-CN"/>
        </w:rPr>
        <w:t xml:space="preserve">                  </w:t>
      </w:r>
      <w:proofErr w:type="gramStart"/>
      <w:r w:rsidRPr="00576D2A">
        <w:rPr>
          <w:lang w:eastAsia="zh-CN"/>
        </w:rPr>
        <w:t>wall</w:t>
      </w:r>
      <w:proofErr w:type="gramEnd"/>
      <w:r w:rsidRPr="00576D2A">
        <w:rPr>
          <w:lang w:eastAsia="zh-CN"/>
        </w:rPr>
        <w:t xml:space="preserve"> reflectivity (%)</w:t>
      </w:r>
    </w:p>
    <w:p w:rsidR="003670B3" w:rsidRPr="00576D2A" w:rsidRDefault="003670B3" w:rsidP="003670B3">
      <w:pPr>
        <w:pStyle w:val="StyleA-TextWritingBefore0Hanging15AfterAutoL"/>
        <w:spacing w:afterAutospacing="0" w:line="240" w:lineRule="auto"/>
        <w:ind w:leftChars="8" w:left="2178" w:hangingChars="900"/>
        <w:rPr>
          <w:lang w:eastAsia="zh-CN"/>
        </w:rPr>
      </w:pPr>
      <w:r w:rsidRPr="00576D2A">
        <w:rPr>
          <w:lang w:eastAsia="zh-CN"/>
        </w:rPr>
        <w:t>Ω                    angle</w:t>
      </w:r>
    </w:p>
    <w:p w:rsidR="003670B3" w:rsidRPr="00576D2A" w:rsidRDefault="003670B3" w:rsidP="003670B3">
      <w:pPr>
        <w:pStyle w:val="StyleA-TextWritingBefore0Hanging15AfterAutoL"/>
        <w:spacing w:afterAutospacing="0" w:line="240" w:lineRule="auto"/>
        <w:ind w:leftChars="8" w:left="2178" w:hangingChars="900"/>
        <w:rPr>
          <w:lang w:eastAsia="zh-CN"/>
        </w:rPr>
      </w:pPr>
      <w:proofErr w:type="gramStart"/>
      <w:r w:rsidRPr="00576D2A">
        <w:rPr>
          <w:lang w:eastAsia="zh-CN"/>
        </w:rPr>
        <w:t>λ</w:t>
      </w:r>
      <w:proofErr w:type="gramEnd"/>
      <w:r w:rsidRPr="00576D2A">
        <w:rPr>
          <w:lang w:eastAsia="zh-CN"/>
        </w:rPr>
        <w:t xml:space="preserve">                   </w:t>
      </w:r>
      <w:r w:rsidR="00B52C18" w:rsidRPr="00576D2A">
        <w:rPr>
          <w:rFonts w:hint="eastAsia"/>
          <w:lang w:eastAsia="zh-CN"/>
        </w:rPr>
        <w:t xml:space="preserve"> </w:t>
      </w:r>
      <w:r w:rsidRPr="00576D2A">
        <w:rPr>
          <w:lang w:eastAsia="zh-CN"/>
        </w:rPr>
        <w:t xml:space="preserve"> wavelength (nm)</w:t>
      </w:r>
    </w:p>
    <w:p w:rsidR="003670B3" w:rsidRPr="00576D2A" w:rsidRDefault="003670B3" w:rsidP="003670B3">
      <w:pPr>
        <w:pStyle w:val="StyleA-TextWritingBefore0Hanging15AfterAutoL"/>
        <w:spacing w:afterAutospacing="0" w:line="240" w:lineRule="auto"/>
        <w:ind w:leftChars="8" w:left="2178" w:hangingChars="900"/>
        <w:rPr>
          <w:lang w:eastAsia="zh-CN"/>
        </w:rPr>
      </w:pPr>
      <w:r w:rsidRPr="00576D2A">
        <w:rPr>
          <w:vertAlign w:val="subscript"/>
        </w:rPr>
        <w:object w:dxaOrig="200" w:dyaOrig="220">
          <v:shape id="_x0000_i1050" type="#_x0000_t75" style="width:9.75pt;height:11.25pt" o:ole="">
            <v:imagedata r:id="rId72" o:title=""/>
          </v:shape>
          <o:OLEObject Type="Embed" ProgID="Equation.3" ShapeID="_x0000_i1050" DrawAspect="Content" ObjectID="_1421738636" r:id="rId73"/>
        </w:object>
      </w:r>
      <w:r w:rsidRPr="00576D2A">
        <w:rPr>
          <w:lang w:eastAsia="zh-CN"/>
        </w:rPr>
        <w:t xml:space="preserve">                   </w:t>
      </w:r>
      <w:r w:rsidRPr="00576D2A">
        <w:t xml:space="preserve"> </w:t>
      </w:r>
      <w:proofErr w:type="gramStart"/>
      <w:r w:rsidRPr="00576D2A">
        <w:t>porosity</w:t>
      </w:r>
      <w:proofErr w:type="gramEnd"/>
      <w:r w:rsidRPr="00576D2A">
        <w:t xml:space="preserve"> of the catalyst</w:t>
      </w:r>
    </w:p>
    <w:p w:rsidR="003670B3" w:rsidRPr="00576D2A" w:rsidRDefault="003670B3" w:rsidP="003670B3">
      <w:pPr>
        <w:pStyle w:val="StyleA-TextWritingBefore0Hanging15AfterAutoL"/>
        <w:spacing w:afterAutospacing="0" w:line="240" w:lineRule="auto"/>
        <w:ind w:leftChars="8" w:left="2178" w:hangingChars="900"/>
        <w:rPr>
          <w:rFonts w:eastAsiaTheme="minorEastAsia"/>
          <w:lang w:eastAsia="zh-CN"/>
        </w:rPr>
      </w:pPr>
      <w:r w:rsidRPr="00576D2A">
        <w:rPr>
          <w:vertAlign w:val="subscript"/>
        </w:rPr>
        <w:object w:dxaOrig="200" w:dyaOrig="220">
          <v:shape id="_x0000_i1051" type="#_x0000_t75" style="width:9.75pt;height:11.25pt" o:ole="">
            <v:imagedata r:id="rId74" o:title=""/>
          </v:shape>
          <o:OLEObject Type="Embed" ProgID="Equation.3" ShapeID="_x0000_i1051" DrawAspect="Content" ObjectID="_1421738637" r:id="rId75"/>
        </w:object>
      </w:r>
      <w:r w:rsidRPr="00576D2A">
        <w:rPr>
          <w:lang w:eastAsia="zh-CN"/>
        </w:rPr>
        <w:t xml:space="preserve">                   </w:t>
      </w:r>
      <w:r w:rsidRPr="00576D2A">
        <w:t xml:space="preserve"> </w:t>
      </w:r>
      <w:proofErr w:type="gramStart"/>
      <w:r w:rsidRPr="00576D2A">
        <w:t>tortuosity</w:t>
      </w:r>
      <w:proofErr w:type="gramEnd"/>
      <w:r w:rsidRPr="00576D2A">
        <w:t xml:space="preserve"> of the catalys</w:t>
      </w:r>
      <w:r w:rsidRPr="00576D2A">
        <w:rPr>
          <w:lang w:eastAsia="zh-CN"/>
        </w:rPr>
        <w:t>t</w:t>
      </w:r>
    </w:p>
    <w:p w:rsidR="00A70DA7" w:rsidRPr="00576D2A" w:rsidRDefault="00A70DA7" w:rsidP="003670B3">
      <w:pPr>
        <w:pStyle w:val="StyleA-TextWritingBefore0Hanging15AfterAutoL"/>
        <w:spacing w:afterAutospacing="0" w:line="240" w:lineRule="auto"/>
        <w:ind w:leftChars="8" w:left="2178" w:hangingChars="900"/>
        <w:rPr>
          <w:rFonts w:eastAsiaTheme="minorEastAsia"/>
          <w:lang w:eastAsia="zh-CN"/>
        </w:rPr>
      </w:pPr>
      <w:proofErr w:type="gramStart"/>
      <w:r w:rsidRPr="00576D2A">
        <w:rPr>
          <w:rFonts w:eastAsiaTheme="minorEastAsia"/>
          <w:lang w:eastAsia="zh-CN"/>
        </w:rPr>
        <w:t>υ</w:t>
      </w:r>
      <w:proofErr w:type="gramEnd"/>
      <w:r w:rsidRPr="00576D2A">
        <w:rPr>
          <w:rFonts w:eastAsiaTheme="minorEastAsia" w:hint="eastAsia"/>
          <w:lang w:eastAsia="zh-CN"/>
        </w:rPr>
        <w:t xml:space="preserve">                     air viscosity (m</w:t>
      </w:r>
      <w:r w:rsidR="009B71E0" w:rsidRPr="00576D2A">
        <w:rPr>
          <w:rFonts w:eastAsiaTheme="minorEastAsia"/>
          <w:vertAlign w:val="superscript"/>
          <w:lang w:eastAsia="zh-CN"/>
        </w:rPr>
        <w:t>2</w:t>
      </w:r>
      <w:r w:rsidRPr="00576D2A">
        <w:rPr>
          <w:rFonts w:eastAsiaTheme="minorEastAsia" w:hint="eastAsia"/>
          <w:lang w:eastAsia="zh-CN"/>
        </w:rPr>
        <w:t>/s)</w:t>
      </w:r>
    </w:p>
    <w:p w:rsidR="003670B3" w:rsidRPr="00576D2A" w:rsidRDefault="003670B3" w:rsidP="003670B3">
      <w:pPr>
        <w:pStyle w:val="StyleA-TextWritingBefore0Hanging15AfterAutoL"/>
        <w:spacing w:afterAutospacing="0" w:line="240" w:lineRule="auto"/>
        <w:ind w:leftChars="8" w:left="2178" w:hangingChars="900"/>
      </w:pPr>
      <w:r w:rsidRPr="00576D2A">
        <w:object w:dxaOrig="240" w:dyaOrig="340">
          <v:shape id="_x0000_i1052" type="#_x0000_t75" style="width:9.75pt;height:16.5pt" o:ole="">
            <v:imagedata r:id="rId32" o:title=""/>
          </v:shape>
          <o:OLEObject Type="Embed" ProgID="Equation.3" ShapeID="_x0000_i1052" DrawAspect="Content" ObjectID="_1421738638" r:id="rId76"/>
        </w:object>
      </w:r>
      <w:r w:rsidRPr="00576D2A">
        <w:t xml:space="preserve"> </w:t>
      </w:r>
      <w:r w:rsidRPr="00576D2A">
        <w:rPr>
          <w:lang w:eastAsia="zh-CN"/>
        </w:rPr>
        <w:t xml:space="preserve">                   </w:t>
      </w:r>
      <w:proofErr w:type="gramStart"/>
      <w:r w:rsidRPr="00576D2A">
        <w:t>effectiveness</w:t>
      </w:r>
      <w:proofErr w:type="gramEnd"/>
      <w:r w:rsidRPr="00576D2A">
        <w:t xml:space="preserve"> factor of the photocatalyst</w:t>
      </w:r>
    </w:p>
    <w:p w:rsidR="00377B08" w:rsidRPr="00576D2A" w:rsidRDefault="00FB5AB0" w:rsidP="00695E23">
      <w:pPr>
        <w:pStyle w:val="StyleA-TextWritingBefore0Hanging15AfterAutoL"/>
        <w:spacing w:afterAutospacing="0" w:line="240" w:lineRule="auto"/>
        <w:ind w:leftChars="8" w:left="2178" w:hangingChars="900"/>
        <w:rPr>
          <w:rFonts w:eastAsiaTheme="minorEastAsia"/>
          <w:lang w:eastAsia="zh-CN"/>
        </w:rPr>
      </w:pPr>
      <w:r w:rsidRPr="00576D2A">
        <w:t xml:space="preserve">µ                   </w:t>
      </w:r>
      <w:r w:rsidRPr="00576D2A">
        <w:rPr>
          <w:lang w:eastAsia="zh-CN"/>
        </w:rPr>
        <w:t xml:space="preserve"> </w:t>
      </w:r>
      <w:r w:rsidRPr="00576D2A">
        <w:t xml:space="preserve"> UV irradiance extinction coefficient</w:t>
      </w:r>
    </w:p>
    <w:p w:rsidR="00E67C00" w:rsidRPr="00576D2A" w:rsidRDefault="00525AE5" w:rsidP="00695E23">
      <w:pPr>
        <w:pStyle w:val="StyleA-TextWritingBefore0Hanging15AfterAutoL"/>
        <w:spacing w:afterAutospacing="0" w:line="240" w:lineRule="auto"/>
        <w:ind w:leftChars="8" w:left="2178" w:hangingChars="900"/>
        <w:rPr>
          <w:rFonts w:eastAsiaTheme="minorEastAsia"/>
          <w:lang w:eastAsia="zh-CN"/>
        </w:rPr>
      </w:pPr>
      <w:proofErr w:type="spellStart"/>
      <w:proofErr w:type="gramStart"/>
      <w:r w:rsidRPr="00576D2A">
        <w:t>θ</w:t>
      </w:r>
      <w:r w:rsidR="00D8626C" w:rsidRPr="00576D2A">
        <w:rPr>
          <w:rFonts w:eastAsiaTheme="minorEastAsia"/>
          <w:vertAlign w:val="subscript"/>
          <w:lang w:eastAsia="zh-CN"/>
        </w:rPr>
        <w:t>i</w:t>
      </w:r>
      <w:proofErr w:type="spellEnd"/>
      <w:proofErr w:type="gramEnd"/>
      <w:r w:rsidR="00E67C00" w:rsidRPr="00576D2A">
        <w:t xml:space="preserve"> </w:t>
      </w:r>
      <w:r w:rsidR="00E67C00" w:rsidRPr="00576D2A">
        <w:rPr>
          <w:rFonts w:eastAsiaTheme="minorEastAsia" w:hint="eastAsia"/>
          <w:lang w:eastAsia="zh-CN"/>
        </w:rPr>
        <w:t xml:space="preserve">                 </w:t>
      </w:r>
      <w:r w:rsidR="00E67C00" w:rsidRPr="00576D2A">
        <w:t xml:space="preserve"> </w:t>
      </w:r>
      <w:r w:rsidR="00274E07" w:rsidRPr="00576D2A">
        <w:rPr>
          <w:rFonts w:eastAsiaTheme="minorEastAsia" w:hint="eastAsia"/>
          <w:lang w:eastAsia="zh-CN"/>
        </w:rPr>
        <w:t xml:space="preserve"> </w:t>
      </w:r>
      <w:r w:rsidR="00E67C00" w:rsidRPr="00576D2A">
        <w:t>coverage of species i on type I sites</w:t>
      </w:r>
    </w:p>
    <w:p w:rsidR="00E67C00" w:rsidRPr="00576D2A" w:rsidRDefault="00525AE5" w:rsidP="00695E23">
      <w:pPr>
        <w:pStyle w:val="StyleA-TextWritingBefore0Hanging15AfterAutoL"/>
        <w:spacing w:afterAutospacing="0" w:line="240" w:lineRule="auto"/>
        <w:ind w:leftChars="8" w:left="2178" w:hangingChars="900"/>
        <w:rPr>
          <w:rFonts w:eastAsiaTheme="minorEastAsia"/>
          <w:lang w:eastAsia="zh-CN"/>
        </w:rPr>
      </w:pPr>
      <w:proofErr w:type="gramStart"/>
      <w:r w:rsidRPr="00576D2A">
        <w:t>θ</w:t>
      </w:r>
      <w:r w:rsidR="00D8626C" w:rsidRPr="00576D2A">
        <w:rPr>
          <w:rFonts w:eastAsiaTheme="minorEastAsia"/>
          <w:vertAlign w:val="subscript"/>
          <w:lang w:eastAsia="zh-CN"/>
        </w:rPr>
        <w:t>S1</w:t>
      </w:r>
      <w:proofErr w:type="gramEnd"/>
      <w:r w:rsidR="00E67C00" w:rsidRPr="00576D2A">
        <w:t xml:space="preserve"> </w:t>
      </w:r>
      <w:r w:rsidR="00E67C00" w:rsidRPr="00576D2A">
        <w:rPr>
          <w:rFonts w:eastAsiaTheme="minorEastAsia" w:hint="eastAsia"/>
          <w:lang w:eastAsia="zh-CN"/>
        </w:rPr>
        <w:t xml:space="preserve">              </w:t>
      </w:r>
      <w:r w:rsidRPr="00576D2A">
        <w:rPr>
          <w:rFonts w:eastAsiaTheme="minorEastAsia" w:hint="eastAsia"/>
          <w:lang w:eastAsia="zh-CN"/>
        </w:rPr>
        <w:t xml:space="preserve"> </w:t>
      </w:r>
      <w:r w:rsidR="00E67C00" w:rsidRPr="00576D2A">
        <w:t xml:space="preserve"> </w:t>
      </w:r>
      <w:r w:rsidR="00274E07" w:rsidRPr="00576D2A">
        <w:rPr>
          <w:rFonts w:eastAsiaTheme="minorEastAsia" w:hint="eastAsia"/>
          <w:lang w:eastAsia="zh-CN"/>
        </w:rPr>
        <w:t xml:space="preserve"> </w:t>
      </w:r>
      <w:r w:rsidR="00E67C00" w:rsidRPr="00576D2A">
        <w:t>coverage of vacancies on type I sites</w:t>
      </w:r>
    </w:p>
    <w:p w:rsidR="00E67C00" w:rsidRPr="00576D2A" w:rsidRDefault="00E67C00" w:rsidP="00695E23">
      <w:pPr>
        <w:pStyle w:val="StyleA-TextWritingBefore0Hanging15AfterAutoL"/>
        <w:spacing w:afterAutospacing="0" w:line="240" w:lineRule="auto"/>
        <w:ind w:leftChars="8" w:left="2178" w:hangingChars="900"/>
        <w:rPr>
          <w:rFonts w:eastAsiaTheme="minorEastAsia"/>
          <w:lang w:eastAsia="zh-CN"/>
        </w:rPr>
      </w:pPr>
    </w:p>
    <w:p w:rsidR="009C7B4A" w:rsidRPr="00576D2A" w:rsidRDefault="009B71E0" w:rsidP="00695E23">
      <w:pPr>
        <w:pStyle w:val="StyleA-TextWritingBefore0Hanging15AfterAutoL"/>
        <w:spacing w:afterAutospacing="0" w:line="240" w:lineRule="auto"/>
        <w:ind w:leftChars="8" w:left="2178" w:hangingChars="900"/>
        <w:rPr>
          <w:rFonts w:eastAsiaTheme="minorEastAsia"/>
          <w:u w:val="single"/>
          <w:lang w:eastAsia="zh-CN"/>
        </w:rPr>
      </w:pPr>
      <w:r w:rsidRPr="00576D2A">
        <w:rPr>
          <w:rFonts w:eastAsiaTheme="minorEastAsia"/>
          <w:u w:val="single"/>
          <w:lang w:eastAsia="zh-CN"/>
        </w:rPr>
        <w:t>Dimensionless parameters</w:t>
      </w:r>
    </w:p>
    <w:p w:rsidR="009C7B4A" w:rsidRPr="00576D2A" w:rsidRDefault="009C7B4A" w:rsidP="00695E23">
      <w:pPr>
        <w:pStyle w:val="StyleA-TextWritingBefore0Hanging15AfterAutoL"/>
        <w:spacing w:afterAutospacing="0" w:line="240" w:lineRule="auto"/>
        <w:ind w:leftChars="8" w:left="2178" w:hangingChars="900"/>
        <w:rPr>
          <w:rFonts w:eastAsiaTheme="minorEastAsia"/>
          <w:lang w:eastAsia="zh-CN"/>
        </w:rPr>
      </w:pPr>
    </w:p>
    <w:p w:rsidR="009C7B4A" w:rsidRPr="00576D2A" w:rsidRDefault="009B71E0" w:rsidP="00695E23">
      <w:pPr>
        <w:pStyle w:val="StyleA-TextWritingBefore0Hanging15AfterAutoL"/>
        <w:spacing w:afterAutospacing="0" w:line="240" w:lineRule="auto"/>
        <w:ind w:leftChars="8" w:left="2178" w:hangingChars="900"/>
        <w:rPr>
          <w:rFonts w:eastAsiaTheme="minorEastAsia"/>
          <w:lang w:eastAsia="zh-CN"/>
        </w:rPr>
      </w:pPr>
      <w:r w:rsidRPr="00576D2A">
        <w:rPr>
          <w:rFonts w:eastAsiaTheme="minorEastAsia"/>
          <w:i/>
          <w:lang w:eastAsia="zh-CN"/>
        </w:rPr>
        <w:t>Re</w:t>
      </w:r>
      <w:r w:rsidR="009C7B4A" w:rsidRPr="00576D2A">
        <w:rPr>
          <w:rFonts w:eastAsiaTheme="minorEastAsia" w:hint="eastAsia"/>
          <w:lang w:eastAsia="zh-CN"/>
        </w:rPr>
        <w:t xml:space="preserve">                  Reynolds number</w:t>
      </w:r>
      <w:r w:rsidR="008A3866" w:rsidRPr="00576D2A">
        <w:rPr>
          <w:rFonts w:eastAsiaTheme="minorEastAsia" w:hint="eastAsia"/>
          <w:lang w:eastAsia="zh-CN"/>
        </w:rPr>
        <w:t xml:space="preserve">, </w:t>
      </w:r>
      <m:oMath>
        <m:r>
          <m:rPr>
            <m:sty m:val="p"/>
          </m:rPr>
          <w:rPr>
            <w:rFonts w:ascii="Cambria Math" w:eastAsiaTheme="minorEastAsia" w:hAnsi="Cambria Math"/>
            <w:lang w:eastAsia="zh-CN"/>
          </w:rPr>
          <m:t>Re=uD/ευ</m:t>
        </m:r>
      </m:oMath>
    </w:p>
    <w:p w:rsidR="009C7B4A" w:rsidRPr="00576D2A" w:rsidRDefault="009C7B4A" w:rsidP="00695E23">
      <w:pPr>
        <w:pStyle w:val="StyleA-TextWritingBefore0Hanging15AfterAutoL"/>
        <w:spacing w:afterAutospacing="0" w:line="240" w:lineRule="auto"/>
        <w:ind w:leftChars="8" w:left="2178" w:hangingChars="900"/>
        <w:rPr>
          <w:rFonts w:eastAsiaTheme="minorEastAsia"/>
          <w:lang w:val="de-DE" w:eastAsia="zh-CN"/>
        </w:rPr>
      </w:pPr>
      <w:r w:rsidRPr="00576D2A">
        <w:rPr>
          <w:rFonts w:eastAsiaTheme="minorEastAsia" w:hint="eastAsia"/>
          <w:i/>
          <w:lang w:val="de-DE" w:eastAsia="zh-CN"/>
        </w:rPr>
        <w:t xml:space="preserve">Sc                  </w:t>
      </w:r>
      <w:r w:rsidR="009B71E0" w:rsidRPr="00576D2A">
        <w:rPr>
          <w:rFonts w:eastAsiaTheme="minorEastAsia"/>
          <w:lang w:val="de-DE" w:eastAsia="zh-CN"/>
        </w:rPr>
        <w:t>Schmidt number</w:t>
      </w:r>
      <w:r w:rsidR="00C95743" w:rsidRPr="00576D2A">
        <w:rPr>
          <w:rFonts w:eastAsiaTheme="minorEastAsia" w:hint="eastAsia"/>
          <w:lang w:val="de-DE" w:eastAsia="zh-CN"/>
        </w:rPr>
        <w:t>,</w:t>
      </w:r>
      <w:r w:rsidR="00E63A81" w:rsidRPr="00576D2A">
        <w:rPr>
          <w:rFonts w:eastAsiaTheme="minorEastAsia" w:hint="eastAsia"/>
          <w:lang w:val="de-DE" w:eastAsia="zh-CN"/>
        </w:rPr>
        <w:t xml:space="preserve"> </w:t>
      </w:r>
      <m:oMath>
        <m:r>
          <m:rPr>
            <m:sty m:val="p"/>
          </m:rPr>
          <w:rPr>
            <w:rFonts w:ascii="Cambria Math" w:eastAsiaTheme="minorEastAsia" w:hAnsi="Cambria Math"/>
            <w:lang w:val="de-DE" w:eastAsia="zh-CN"/>
          </w:rPr>
          <m:t>Sc=</m:t>
        </m:r>
        <m:r>
          <m:rPr>
            <m:sty m:val="p"/>
          </m:rPr>
          <w:rPr>
            <w:rFonts w:ascii="Cambria Math" w:eastAsiaTheme="minorEastAsia" w:hAnsi="Cambria Math"/>
            <w:lang w:eastAsia="zh-CN"/>
          </w:rPr>
          <m:t>υ</m:t>
        </m:r>
        <m:r>
          <m:rPr>
            <m:sty m:val="p"/>
          </m:rPr>
          <w:rPr>
            <w:rFonts w:ascii="Cambria Math" w:eastAsiaTheme="minorEastAsia" w:hAnsi="Cambria Math"/>
            <w:lang w:val="de-DE"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val="de-DE" w:eastAsia="zh-CN"/>
              </w:rPr>
              <m:t>D</m:t>
            </m:r>
          </m:e>
          <m:sub>
            <m:r>
              <m:rPr>
                <m:sty m:val="p"/>
              </m:rPr>
              <w:rPr>
                <w:rFonts w:ascii="Cambria Math" w:eastAsiaTheme="minorEastAsia" w:hAnsi="Cambria Math"/>
                <w:lang w:val="de-DE" w:eastAsia="zh-CN"/>
              </w:rPr>
              <m:t>m</m:t>
            </m:r>
          </m:sub>
        </m:sSub>
      </m:oMath>
      <w:r w:rsidR="00C95743" w:rsidRPr="00576D2A">
        <w:rPr>
          <w:rFonts w:eastAsiaTheme="minorEastAsia" w:hint="eastAsia"/>
          <w:lang w:val="de-DE" w:eastAsia="zh-CN"/>
        </w:rPr>
        <w:t xml:space="preserve"> </w:t>
      </w:r>
    </w:p>
    <w:p w:rsidR="00FE7C34" w:rsidRPr="00576D2A" w:rsidRDefault="00FE7C34" w:rsidP="00695E23">
      <w:pPr>
        <w:pStyle w:val="StyleA-TextWritingBefore0Hanging15AfterAutoL"/>
        <w:spacing w:afterAutospacing="0" w:line="240" w:lineRule="auto"/>
        <w:ind w:leftChars="8" w:left="2178" w:hangingChars="900"/>
        <w:rPr>
          <w:rFonts w:eastAsiaTheme="minorEastAsia"/>
          <w:lang w:eastAsia="zh-CN"/>
        </w:rPr>
      </w:pPr>
      <w:proofErr w:type="spellStart"/>
      <w:r w:rsidRPr="00576D2A">
        <w:rPr>
          <w:rFonts w:eastAsiaTheme="minorEastAsia" w:hint="eastAsia"/>
          <w:i/>
          <w:lang w:eastAsia="zh-CN"/>
        </w:rPr>
        <w:t>Sh</w:t>
      </w:r>
      <w:proofErr w:type="spellEnd"/>
      <w:r w:rsidRPr="00576D2A">
        <w:rPr>
          <w:rFonts w:eastAsiaTheme="minorEastAsia" w:hint="eastAsia"/>
          <w:i/>
          <w:lang w:eastAsia="zh-CN"/>
        </w:rPr>
        <w:t xml:space="preserve">                 </w:t>
      </w:r>
      <w:r w:rsidR="008A3866" w:rsidRPr="00576D2A">
        <w:rPr>
          <w:rFonts w:eastAsiaTheme="minorEastAsia" w:hint="eastAsia"/>
          <w:i/>
          <w:lang w:eastAsia="zh-CN"/>
        </w:rPr>
        <w:t xml:space="preserve"> </w:t>
      </w:r>
      <w:r w:rsidR="009B71E0" w:rsidRPr="00576D2A">
        <w:rPr>
          <w:rFonts w:eastAsiaTheme="minorEastAsia"/>
          <w:lang w:eastAsia="zh-CN"/>
        </w:rPr>
        <w:t>Sherwood number</w:t>
      </w:r>
      <w:r w:rsidR="00D72A3E" w:rsidRPr="00576D2A">
        <w:rPr>
          <w:rFonts w:eastAsiaTheme="minorEastAsia" w:hint="eastAsia"/>
          <w:lang w:eastAsia="zh-CN"/>
        </w:rPr>
        <w:t xml:space="preserve">, </w:t>
      </w:r>
      <m:oMath>
        <m:r>
          <m:rPr>
            <m:sty m:val="p"/>
          </m:rPr>
          <w:rPr>
            <w:rFonts w:ascii="Cambria Math" w:eastAsiaTheme="minorEastAsia" w:hAnsi="Cambria Math"/>
            <w:lang w:eastAsia="zh-CN"/>
          </w:rPr>
          <m:t>Sh=</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k</m:t>
            </m:r>
          </m:e>
          <m:sub>
            <m:r>
              <m:rPr>
                <m:sty m:val="p"/>
              </m:rPr>
              <w:rPr>
                <w:rFonts w:ascii="Cambria Math" w:eastAsiaTheme="minorEastAsia" w:hAnsi="Cambria Math"/>
                <w:lang w:eastAsia="zh-CN"/>
              </w:rPr>
              <m:t>g</m:t>
            </m:r>
          </m:sub>
        </m:sSub>
        <m:r>
          <m:rPr>
            <m:sty m:val="p"/>
          </m:rPr>
          <w:rPr>
            <w:rFonts w:ascii="Cambria Math" w:eastAsiaTheme="minorEastAsia" w:hAnsi="Cambria Math"/>
            <w:lang w:eastAsia="zh-CN"/>
          </w:rPr>
          <m:t>D/</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D</m:t>
            </m:r>
          </m:e>
          <m:sub>
            <m:r>
              <m:rPr>
                <m:sty m:val="p"/>
              </m:rPr>
              <w:rPr>
                <w:rFonts w:ascii="Cambria Math" w:eastAsiaTheme="minorEastAsia" w:hAnsi="Cambria Math"/>
                <w:lang w:eastAsia="zh-CN"/>
              </w:rPr>
              <m:t>m</m:t>
            </m:r>
          </m:sub>
        </m:sSub>
      </m:oMath>
    </w:p>
    <w:p w:rsidR="009C7B4A" w:rsidRPr="00576D2A" w:rsidRDefault="009C7B4A" w:rsidP="00695E23">
      <w:pPr>
        <w:pStyle w:val="StyleA-TextWritingBefore0Hanging15AfterAutoL"/>
        <w:spacing w:afterAutospacing="0" w:line="240" w:lineRule="auto"/>
        <w:ind w:leftChars="8" w:left="2178" w:hangingChars="900"/>
        <w:rPr>
          <w:rFonts w:eastAsiaTheme="minorEastAsia"/>
          <w:lang w:eastAsia="zh-CN"/>
        </w:rPr>
      </w:pPr>
    </w:p>
    <w:p w:rsidR="00695E23" w:rsidRPr="00576D2A" w:rsidRDefault="00695E23" w:rsidP="00695E23">
      <w:pPr>
        <w:pStyle w:val="StyleA-TextWritingBefore0Hanging15AfterAutoL"/>
        <w:spacing w:afterAutospacing="0" w:line="240" w:lineRule="auto"/>
        <w:ind w:leftChars="8" w:left="2178" w:hangingChars="900"/>
        <w:rPr>
          <w:lang w:val="en-CA" w:eastAsia="zh-CN"/>
        </w:rPr>
      </w:pPr>
    </w:p>
    <w:p w:rsidR="00377B08" w:rsidRPr="00576D2A" w:rsidRDefault="00FB5AB0" w:rsidP="0098275D">
      <w:pPr>
        <w:rPr>
          <w:rFonts w:ascii="Times New Roman" w:hAnsi="Times New Roman" w:cs="Times New Roman"/>
          <w:sz w:val="24"/>
          <w:szCs w:val="24"/>
          <w:u w:val="single"/>
        </w:rPr>
      </w:pPr>
      <w:r w:rsidRPr="00576D2A">
        <w:rPr>
          <w:rFonts w:ascii="Times New Roman" w:hAnsi="Times New Roman" w:cs="Times New Roman"/>
          <w:sz w:val="24"/>
          <w:szCs w:val="24"/>
          <w:u w:val="single"/>
        </w:rPr>
        <w:t xml:space="preserve">Subscripts </w:t>
      </w:r>
    </w:p>
    <w:p w:rsidR="00377B08" w:rsidRPr="00576D2A" w:rsidRDefault="00377B08" w:rsidP="00695E23">
      <w:pPr>
        <w:pStyle w:val="StyleA-TextWritingBefore0Hanging15AfterAutoL"/>
        <w:spacing w:afterAutospacing="0" w:line="240" w:lineRule="auto"/>
        <w:rPr>
          <w:lang w:eastAsia="zh-CN"/>
        </w:rPr>
      </w:pPr>
      <w:r w:rsidRPr="00576D2A">
        <w:rPr>
          <w:rFonts w:hint="eastAsia"/>
          <w:lang w:eastAsia="zh-CN"/>
        </w:rPr>
        <w:t xml:space="preserve">0                      </w:t>
      </w:r>
      <w:r w:rsidRPr="00576D2A">
        <w:rPr>
          <w:rFonts w:hint="eastAsia"/>
          <w:iCs/>
          <w:lang w:eastAsia="zh-CN"/>
        </w:rPr>
        <w:t xml:space="preserve">plane occupied by UV lights </w:t>
      </w:r>
    </w:p>
    <w:p w:rsidR="00377B08" w:rsidRPr="00576D2A" w:rsidRDefault="00377B08" w:rsidP="00695E23">
      <w:pPr>
        <w:pStyle w:val="StyleA-TextWritingBefore0Hanging15AfterAutoL"/>
        <w:spacing w:afterAutospacing="0" w:line="240" w:lineRule="auto"/>
        <w:rPr>
          <w:lang w:eastAsia="zh-CN"/>
        </w:rPr>
      </w:pPr>
      <w:r w:rsidRPr="00576D2A">
        <w:rPr>
          <w:rFonts w:hint="eastAsia"/>
          <w:lang w:eastAsia="zh-CN"/>
        </w:rPr>
        <w:t>1                      duct wall at the right side of UV light</w:t>
      </w:r>
    </w:p>
    <w:p w:rsidR="00377B08" w:rsidRPr="00576D2A" w:rsidRDefault="00377B08" w:rsidP="00695E23">
      <w:pPr>
        <w:pStyle w:val="StyleA-TextWritingBefore0Hanging15AfterAutoL"/>
        <w:spacing w:afterAutospacing="0" w:line="240" w:lineRule="auto"/>
        <w:rPr>
          <w:lang w:eastAsia="zh-CN"/>
        </w:rPr>
      </w:pPr>
      <w:r w:rsidRPr="00576D2A">
        <w:rPr>
          <w:rFonts w:hint="eastAsia"/>
          <w:lang w:eastAsia="zh-CN"/>
        </w:rPr>
        <w:t>2                      duct wall at the left side of UV light</w:t>
      </w:r>
    </w:p>
    <w:p w:rsidR="00744B1F" w:rsidRPr="00576D2A" w:rsidRDefault="00744B1F" w:rsidP="00695E23">
      <w:pPr>
        <w:pStyle w:val="StyleA-TextWritingBefore0Hanging15AfterAutoL"/>
        <w:spacing w:afterAutospacing="0" w:line="240" w:lineRule="auto"/>
        <w:rPr>
          <w:lang w:eastAsia="zh-CN"/>
        </w:rPr>
      </w:pPr>
      <w:proofErr w:type="gramStart"/>
      <w:r w:rsidRPr="00576D2A">
        <w:rPr>
          <w:rFonts w:hint="eastAsia"/>
          <w:lang w:eastAsia="zh-CN"/>
        </w:rPr>
        <w:t>ad</w:t>
      </w:r>
      <w:proofErr w:type="gramEnd"/>
      <w:r w:rsidRPr="00576D2A">
        <w:rPr>
          <w:rFonts w:hint="eastAsia"/>
          <w:lang w:eastAsia="zh-CN"/>
        </w:rPr>
        <w:t xml:space="preserve">                    </w:t>
      </w:r>
      <w:r w:rsidRPr="00576D2A">
        <w:rPr>
          <w:rFonts w:hint="eastAsia"/>
        </w:rPr>
        <w:t>adjacent wall</w:t>
      </w:r>
      <w:r w:rsidRPr="00576D2A">
        <w:rPr>
          <w:rFonts w:hint="eastAsia"/>
          <w:lang w:eastAsia="zh-CN"/>
        </w:rPr>
        <w:t xml:space="preserve">s </w:t>
      </w:r>
    </w:p>
    <w:p w:rsidR="00C723CA" w:rsidRPr="00576D2A" w:rsidRDefault="00C723CA" w:rsidP="00695E23">
      <w:pPr>
        <w:pStyle w:val="StyleA-TextWritingBefore0Hanging15AfterAutoL"/>
        <w:spacing w:afterAutospacing="0" w:line="240" w:lineRule="auto"/>
        <w:rPr>
          <w:lang w:eastAsia="zh-CN"/>
        </w:rPr>
      </w:pPr>
      <w:r w:rsidRPr="00576D2A">
        <w:rPr>
          <w:rFonts w:hint="eastAsia"/>
          <w:lang w:eastAsia="zh-CN"/>
        </w:rPr>
        <w:t xml:space="preserve">B                     </w:t>
      </w:r>
      <w:r w:rsidRPr="00576D2A">
        <w:rPr>
          <w:lang w:eastAsia="zh-CN"/>
        </w:rPr>
        <w:t>b</w:t>
      </w:r>
      <w:r w:rsidRPr="00576D2A">
        <w:rPr>
          <w:rFonts w:hint="eastAsia"/>
          <w:lang w:eastAsia="zh-CN"/>
        </w:rPr>
        <w:t>ulk</w:t>
      </w:r>
    </w:p>
    <w:p w:rsidR="00773CE5" w:rsidRPr="00576D2A" w:rsidRDefault="00773CE5" w:rsidP="00695E23">
      <w:pPr>
        <w:pStyle w:val="StyleA-TextWritingBefore0Hanging15AfterAutoL"/>
        <w:spacing w:afterAutospacing="0" w:line="240" w:lineRule="auto"/>
        <w:rPr>
          <w:lang w:eastAsia="zh-CN"/>
        </w:rPr>
      </w:pPr>
      <w:proofErr w:type="gramStart"/>
      <w:r w:rsidRPr="00576D2A">
        <w:rPr>
          <w:rFonts w:hint="eastAsia"/>
          <w:lang w:eastAsia="zh-CN"/>
        </w:rPr>
        <w:t>f</w:t>
      </w:r>
      <w:proofErr w:type="gramEnd"/>
      <w:r w:rsidRPr="00576D2A">
        <w:rPr>
          <w:rFonts w:hint="eastAsia"/>
          <w:lang w:eastAsia="zh-CN"/>
        </w:rPr>
        <w:t xml:space="preserve">                      filter</w:t>
      </w:r>
    </w:p>
    <w:p w:rsidR="00A04910" w:rsidRPr="00576D2A" w:rsidRDefault="00A04910" w:rsidP="00695E23">
      <w:pPr>
        <w:pStyle w:val="StyleA-TextWritingBefore0Hanging15AfterAutoL"/>
        <w:spacing w:afterAutospacing="0" w:line="240" w:lineRule="auto"/>
        <w:rPr>
          <w:lang w:eastAsia="zh-CN"/>
        </w:rPr>
      </w:pPr>
      <w:r w:rsidRPr="00576D2A">
        <w:rPr>
          <w:rFonts w:hint="eastAsia"/>
          <w:lang w:eastAsia="zh-CN"/>
        </w:rPr>
        <w:t>H</w:t>
      </w:r>
      <w:r w:rsidRPr="00576D2A">
        <w:rPr>
          <w:rFonts w:hint="eastAsia"/>
          <w:vertAlign w:val="subscript"/>
          <w:lang w:eastAsia="zh-CN"/>
        </w:rPr>
        <w:t>2</w:t>
      </w:r>
      <w:r w:rsidRPr="00576D2A">
        <w:rPr>
          <w:rFonts w:hint="eastAsia"/>
          <w:lang w:eastAsia="zh-CN"/>
        </w:rPr>
        <w:t>O                 humidity</w:t>
      </w:r>
    </w:p>
    <w:p w:rsidR="006259AA" w:rsidRPr="00576D2A" w:rsidRDefault="006259AA" w:rsidP="00695E23">
      <w:pPr>
        <w:pStyle w:val="StyleA-TextWritingBefore0Hanging15AfterAutoL"/>
        <w:spacing w:afterAutospacing="0" w:line="240" w:lineRule="auto"/>
        <w:rPr>
          <w:lang w:eastAsia="zh-CN"/>
        </w:rPr>
      </w:pPr>
      <w:proofErr w:type="gramStart"/>
      <w:r w:rsidRPr="00576D2A">
        <w:rPr>
          <w:rFonts w:hint="eastAsia"/>
          <w:lang w:eastAsia="zh-CN"/>
        </w:rPr>
        <w:t>i</w:t>
      </w:r>
      <w:proofErr w:type="gramEnd"/>
      <w:r w:rsidRPr="00576D2A">
        <w:rPr>
          <w:rFonts w:hint="eastAsia"/>
          <w:lang w:eastAsia="zh-CN"/>
        </w:rPr>
        <w:t xml:space="preserve">                       species</w:t>
      </w:r>
    </w:p>
    <w:p w:rsidR="00744B1F" w:rsidRPr="00576D2A" w:rsidRDefault="00744B1F" w:rsidP="00695E23">
      <w:pPr>
        <w:pStyle w:val="StyleA-TextWritingBefore0Hanging15AfterAutoL"/>
        <w:spacing w:afterAutospacing="0" w:line="240" w:lineRule="auto"/>
        <w:rPr>
          <w:lang w:eastAsia="zh-CN"/>
        </w:rPr>
      </w:pPr>
      <w:proofErr w:type="gramStart"/>
      <w:r w:rsidRPr="00576D2A">
        <w:rPr>
          <w:rFonts w:hint="eastAsia"/>
          <w:lang w:eastAsia="zh-CN"/>
        </w:rPr>
        <w:t>in</w:t>
      </w:r>
      <w:proofErr w:type="gramEnd"/>
      <w:r w:rsidRPr="00576D2A">
        <w:rPr>
          <w:rFonts w:hint="eastAsia"/>
          <w:lang w:eastAsia="zh-CN"/>
        </w:rPr>
        <w:t xml:space="preserve">                     inlet</w:t>
      </w:r>
    </w:p>
    <w:p w:rsidR="00744B1F" w:rsidRPr="00576D2A" w:rsidRDefault="00744B1F" w:rsidP="00695E23">
      <w:pPr>
        <w:pStyle w:val="StyleA-TextWritingBefore0Hanging15AfterAutoL"/>
        <w:spacing w:afterAutospacing="0" w:line="240" w:lineRule="auto"/>
        <w:rPr>
          <w:lang w:eastAsia="zh-CN"/>
        </w:rPr>
      </w:pPr>
      <w:proofErr w:type="gramStart"/>
      <w:r w:rsidRPr="00576D2A">
        <w:rPr>
          <w:rFonts w:hint="eastAsia"/>
          <w:lang w:eastAsia="zh-CN"/>
        </w:rPr>
        <w:t>j</w:t>
      </w:r>
      <w:proofErr w:type="gramEnd"/>
      <w:r w:rsidRPr="00576D2A">
        <w:rPr>
          <w:rFonts w:hint="eastAsia"/>
          <w:lang w:eastAsia="zh-CN"/>
        </w:rPr>
        <w:t xml:space="preserve">                     </w:t>
      </w:r>
      <w:r w:rsidR="00C723CA" w:rsidRPr="00576D2A">
        <w:rPr>
          <w:rFonts w:hint="eastAsia"/>
          <w:lang w:eastAsia="zh-CN"/>
        </w:rPr>
        <w:t xml:space="preserve"> </w:t>
      </w:r>
      <w:r w:rsidRPr="00576D2A">
        <w:rPr>
          <w:rFonts w:hint="eastAsia"/>
          <w:lang w:eastAsia="zh-CN"/>
        </w:rPr>
        <w:t xml:space="preserve"> intermediates converted from i</w:t>
      </w:r>
    </w:p>
    <w:p w:rsidR="002422D8" w:rsidRPr="00576D2A" w:rsidRDefault="002422D8" w:rsidP="00695E23">
      <w:pPr>
        <w:pStyle w:val="StyleA-TextWritingBefore0Hanging15AfterAutoL"/>
        <w:spacing w:afterAutospacing="0" w:line="240" w:lineRule="auto"/>
        <w:rPr>
          <w:lang w:eastAsia="zh-CN"/>
        </w:rPr>
      </w:pPr>
      <w:proofErr w:type="gramStart"/>
      <w:r w:rsidRPr="00576D2A">
        <w:rPr>
          <w:rFonts w:hint="eastAsia"/>
          <w:lang w:eastAsia="zh-CN"/>
        </w:rPr>
        <w:t>min</w:t>
      </w:r>
      <w:proofErr w:type="gramEnd"/>
      <w:r w:rsidRPr="00576D2A">
        <w:rPr>
          <w:rFonts w:hint="eastAsia"/>
          <w:lang w:eastAsia="zh-CN"/>
        </w:rPr>
        <w:t xml:space="preserve">                  minimum wavelength</w:t>
      </w:r>
      <w:r w:rsidR="00803135" w:rsidRPr="00576D2A">
        <w:rPr>
          <w:rFonts w:hint="eastAsia"/>
          <w:lang w:eastAsia="zh-CN"/>
        </w:rPr>
        <w:t xml:space="preserve"> provided</w:t>
      </w:r>
    </w:p>
    <w:p w:rsidR="00744B1F" w:rsidRPr="00576D2A" w:rsidRDefault="00744B1F" w:rsidP="00695E23">
      <w:pPr>
        <w:pStyle w:val="StyleA-TextWritingBefore0Hanging15AfterAutoL"/>
        <w:spacing w:afterAutospacing="0" w:line="240" w:lineRule="auto"/>
        <w:rPr>
          <w:lang w:eastAsia="zh-CN"/>
        </w:rPr>
      </w:pPr>
      <w:proofErr w:type="gramStart"/>
      <w:r w:rsidRPr="00576D2A">
        <w:rPr>
          <w:rFonts w:hint="eastAsia"/>
          <w:lang w:eastAsia="zh-CN"/>
        </w:rPr>
        <w:t>op</w:t>
      </w:r>
      <w:proofErr w:type="gramEnd"/>
      <w:r w:rsidRPr="00576D2A">
        <w:rPr>
          <w:rFonts w:hint="eastAsia"/>
          <w:lang w:eastAsia="zh-CN"/>
        </w:rPr>
        <w:t xml:space="preserve">                    </w:t>
      </w:r>
      <w:r w:rsidRPr="00576D2A">
        <w:rPr>
          <w:rFonts w:hint="eastAsia"/>
        </w:rPr>
        <w:t>opposing wall</w:t>
      </w:r>
      <w:r w:rsidRPr="00576D2A">
        <w:rPr>
          <w:rFonts w:hint="eastAsia"/>
          <w:lang w:eastAsia="zh-CN"/>
        </w:rPr>
        <w:t xml:space="preserve"> </w:t>
      </w:r>
    </w:p>
    <w:p w:rsidR="00744B1F" w:rsidRPr="00576D2A" w:rsidRDefault="00C723CA" w:rsidP="00695E23">
      <w:pPr>
        <w:pStyle w:val="StyleA-TextWritingBefore0Hanging15AfterAutoL"/>
        <w:spacing w:afterAutospacing="0" w:line="240" w:lineRule="auto"/>
        <w:rPr>
          <w:lang w:eastAsia="zh-CN"/>
        </w:rPr>
      </w:pPr>
      <w:proofErr w:type="gramStart"/>
      <w:r w:rsidRPr="00576D2A">
        <w:rPr>
          <w:rFonts w:hint="eastAsia"/>
          <w:lang w:eastAsia="zh-CN"/>
        </w:rPr>
        <w:t>out</w:t>
      </w:r>
      <w:proofErr w:type="gramEnd"/>
      <w:r w:rsidRPr="00576D2A">
        <w:rPr>
          <w:rFonts w:hint="eastAsia"/>
          <w:lang w:eastAsia="zh-CN"/>
        </w:rPr>
        <w:t xml:space="preserve">                   </w:t>
      </w:r>
      <w:r w:rsidR="00744B1F" w:rsidRPr="00576D2A">
        <w:rPr>
          <w:rFonts w:hint="eastAsia"/>
          <w:lang w:eastAsia="zh-CN"/>
        </w:rPr>
        <w:t>outlet</w:t>
      </w:r>
    </w:p>
    <w:p w:rsidR="00C723CA" w:rsidRPr="00576D2A" w:rsidRDefault="00C723CA" w:rsidP="00695E23">
      <w:pPr>
        <w:pStyle w:val="StyleA-TextWritingBefore0Hanging15AfterAutoL"/>
        <w:spacing w:afterAutospacing="0" w:line="240" w:lineRule="auto"/>
        <w:rPr>
          <w:lang w:eastAsia="zh-CN"/>
        </w:rPr>
      </w:pPr>
      <w:r w:rsidRPr="00576D2A">
        <w:rPr>
          <w:rFonts w:hint="eastAsia"/>
          <w:lang w:eastAsia="zh-CN"/>
        </w:rPr>
        <w:t xml:space="preserve">S                     </w:t>
      </w:r>
      <w:proofErr w:type="spellStart"/>
      <w:r w:rsidRPr="00576D2A">
        <w:t>sorbed</w:t>
      </w:r>
      <w:proofErr w:type="spellEnd"/>
      <w:r w:rsidRPr="00576D2A">
        <w:t>-phase</w:t>
      </w:r>
    </w:p>
    <w:p w:rsidR="00C723CA" w:rsidRPr="00576D2A" w:rsidRDefault="00C723CA" w:rsidP="00695E23">
      <w:pPr>
        <w:pStyle w:val="StyleA-TextWritingBefore0Hanging15AfterAutoL"/>
        <w:spacing w:afterAutospacing="0" w:line="240" w:lineRule="auto"/>
        <w:rPr>
          <w:lang w:eastAsia="zh-CN"/>
        </w:rPr>
      </w:pPr>
      <w:proofErr w:type="gramStart"/>
      <w:r w:rsidRPr="00576D2A">
        <w:rPr>
          <w:rFonts w:hint="eastAsia"/>
          <w:lang w:eastAsia="zh-CN"/>
        </w:rPr>
        <w:t>w</w:t>
      </w:r>
      <w:proofErr w:type="gramEnd"/>
      <w:r w:rsidRPr="00576D2A">
        <w:rPr>
          <w:rFonts w:hint="eastAsia"/>
          <w:lang w:eastAsia="zh-CN"/>
        </w:rPr>
        <w:t xml:space="preserve">                     wall</w:t>
      </w:r>
    </w:p>
    <w:p w:rsidR="00C723CA" w:rsidRPr="00576D2A" w:rsidRDefault="00C723CA" w:rsidP="00695E23">
      <w:pPr>
        <w:pStyle w:val="StyleA-TextWritingBefore0Hanging15AfterAutoL"/>
        <w:spacing w:afterAutospacing="0" w:line="240" w:lineRule="auto"/>
        <w:rPr>
          <w:lang w:eastAsia="zh-CN"/>
        </w:rPr>
      </w:pPr>
      <w:proofErr w:type="gramStart"/>
      <w:r w:rsidRPr="00576D2A">
        <w:rPr>
          <w:rFonts w:hint="eastAsia"/>
          <w:lang w:eastAsia="zh-CN"/>
        </w:rPr>
        <w:t>x</w:t>
      </w:r>
      <w:proofErr w:type="gramEnd"/>
      <w:r w:rsidRPr="00576D2A">
        <w:rPr>
          <w:rFonts w:hint="eastAsia"/>
          <w:lang w:eastAsia="zh-CN"/>
        </w:rPr>
        <w:t xml:space="preserve">,                 </w:t>
      </w:r>
      <w:r w:rsidR="00790332" w:rsidRPr="00576D2A">
        <w:rPr>
          <w:rFonts w:hint="eastAsia"/>
          <w:lang w:eastAsia="zh-CN"/>
        </w:rPr>
        <w:t xml:space="preserve">   </w:t>
      </w:r>
      <w:r w:rsidRPr="00576D2A">
        <w:rPr>
          <w:rFonts w:hint="eastAsia"/>
          <w:lang w:eastAsia="zh-CN"/>
        </w:rPr>
        <w:t xml:space="preserve"> vector</w:t>
      </w:r>
    </w:p>
    <w:p w:rsidR="002422D8" w:rsidRPr="00576D2A" w:rsidRDefault="002422D8" w:rsidP="00695E23">
      <w:pPr>
        <w:pStyle w:val="StyleA-TextWritingBefore0Hanging15AfterAutoL"/>
        <w:spacing w:afterAutospacing="0" w:line="240" w:lineRule="auto"/>
        <w:rPr>
          <w:lang w:eastAsia="zh-CN"/>
        </w:rPr>
      </w:pPr>
    </w:p>
    <w:p w:rsidR="002422D8" w:rsidRPr="00576D2A" w:rsidRDefault="002422D8" w:rsidP="002422D8">
      <w:pPr>
        <w:rPr>
          <w:rFonts w:ascii="Times New Roman" w:hAnsi="Times New Roman" w:cs="Times New Roman"/>
          <w:sz w:val="24"/>
          <w:szCs w:val="24"/>
          <w:u w:val="single"/>
          <w:lang w:val="en-US"/>
        </w:rPr>
      </w:pPr>
      <w:r w:rsidRPr="00576D2A">
        <w:rPr>
          <w:rFonts w:ascii="Times New Roman" w:hAnsi="Times New Roman" w:cs="Times New Roman"/>
          <w:sz w:val="24"/>
          <w:szCs w:val="24"/>
          <w:u w:val="single"/>
          <w:lang w:val="en-US"/>
        </w:rPr>
        <w:t xml:space="preserve">Superscripts </w:t>
      </w:r>
    </w:p>
    <w:p w:rsidR="00695E23" w:rsidRPr="00576D2A" w:rsidRDefault="002422D8" w:rsidP="00695E23">
      <w:pPr>
        <w:pStyle w:val="StyleA-TextWritingBefore0Hanging15AfterAutoL"/>
        <w:spacing w:afterAutospacing="0" w:line="240" w:lineRule="auto"/>
        <w:rPr>
          <w:lang w:eastAsia="zh-CN"/>
        </w:rPr>
      </w:pPr>
      <w:proofErr w:type="gramStart"/>
      <w:r w:rsidRPr="00576D2A">
        <w:rPr>
          <w:rFonts w:hint="eastAsia"/>
          <w:lang w:eastAsia="zh-CN"/>
        </w:rPr>
        <w:t>max</w:t>
      </w:r>
      <w:proofErr w:type="gramEnd"/>
      <w:r w:rsidRPr="00576D2A">
        <w:rPr>
          <w:rFonts w:hint="eastAsia"/>
          <w:lang w:eastAsia="zh-CN"/>
        </w:rPr>
        <w:t xml:space="preserve">                maximum wavelength</w:t>
      </w:r>
      <w:r w:rsidR="00803135" w:rsidRPr="00576D2A">
        <w:rPr>
          <w:rFonts w:hint="eastAsia"/>
          <w:lang w:eastAsia="zh-CN"/>
        </w:rPr>
        <w:t xml:space="preserve"> provided</w:t>
      </w:r>
    </w:p>
    <w:p w:rsidR="002422D8" w:rsidRPr="00576D2A" w:rsidRDefault="002422D8" w:rsidP="00695E23">
      <w:pPr>
        <w:pStyle w:val="StyleA-TextWritingBefore0Hanging15AfterAutoL"/>
        <w:spacing w:afterAutospacing="0" w:line="240" w:lineRule="auto"/>
        <w:rPr>
          <w:lang w:eastAsia="zh-CN"/>
        </w:rPr>
      </w:pPr>
    </w:p>
    <w:p w:rsidR="00096498" w:rsidRPr="00576D2A" w:rsidRDefault="00096498" w:rsidP="00C723CA">
      <w:pPr>
        <w:pStyle w:val="StyleA-TextWritingBefore0Hanging15AfterAutoL"/>
        <w:spacing w:line="240" w:lineRule="auto"/>
        <w:rPr>
          <w:u w:val="single"/>
          <w:lang w:eastAsia="zh-CN"/>
        </w:rPr>
      </w:pPr>
      <w:r w:rsidRPr="00576D2A">
        <w:rPr>
          <w:rFonts w:hint="eastAsia"/>
          <w:u w:val="single"/>
          <w:lang w:eastAsia="zh-CN"/>
        </w:rPr>
        <w:lastRenderedPageBreak/>
        <w:t>Special symbols</w:t>
      </w:r>
    </w:p>
    <w:p w:rsidR="00377B08" w:rsidRPr="00576D2A" w:rsidRDefault="00096498" w:rsidP="001A2C74">
      <w:pPr>
        <w:pStyle w:val="StyleA-TextWritingBefore0Hanging15AfterAutoL"/>
        <w:spacing w:line="240" w:lineRule="auto"/>
        <w:rPr>
          <w:lang w:eastAsia="zh-CN"/>
        </w:rPr>
      </w:pPr>
      <w:r w:rsidRPr="00576D2A">
        <w:rPr>
          <w:rFonts w:ascii="宋体" w:hAnsi="宋体" w:hint="eastAsia"/>
          <w:lang w:eastAsia="zh-CN"/>
        </w:rPr>
        <w:t>¯</w:t>
      </w:r>
      <w:r w:rsidRPr="00576D2A">
        <w:rPr>
          <w:rFonts w:hint="eastAsia"/>
          <w:lang w:eastAsia="zh-CN"/>
        </w:rPr>
        <w:t xml:space="preserve">                      average value</w:t>
      </w:r>
    </w:p>
    <w:p w:rsidR="00377B08" w:rsidRPr="00576D2A" w:rsidRDefault="00377B08" w:rsidP="0098275D">
      <w:pPr>
        <w:rPr>
          <w:sz w:val="24"/>
          <w:szCs w:val="24"/>
          <w:lang w:val="en-US"/>
        </w:rPr>
      </w:pPr>
    </w:p>
    <w:p w:rsidR="00D26F54" w:rsidRPr="00576D2A" w:rsidRDefault="00D8626C">
      <w:pPr>
        <w:ind w:firstLine="420"/>
        <w:rPr>
          <w:rFonts w:ascii="Times New Roman" w:hAnsi="Times New Roman" w:cs="Times New Roman"/>
          <w:b/>
          <w:sz w:val="28"/>
          <w:szCs w:val="28"/>
        </w:rPr>
      </w:pPr>
      <w:r w:rsidRPr="00576D2A">
        <w:rPr>
          <w:rFonts w:ascii="Times New Roman" w:hAnsi="Times New Roman" w:cs="Times New Roman"/>
          <w:b/>
          <w:sz w:val="28"/>
          <w:szCs w:val="28"/>
        </w:rPr>
        <w:t>Reference</w:t>
      </w:r>
    </w:p>
    <w:p w:rsidR="006C2CC2" w:rsidRPr="00576D2A" w:rsidRDefault="006C2CC2" w:rsidP="006C2CC2">
      <w:pPr>
        <w:spacing w:after="0" w:line="240" w:lineRule="auto"/>
        <w:ind w:left="480" w:hangingChars="200" w:hanging="480"/>
        <w:jc w:val="both"/>
        <w:rPr>
          <w:rFonts w:ascii="Times New Roman" w:hAnsi="Times New Roman"/>
          <w:sz w:val="24"/>
        </w:rPr>
      </w:pPr>
      <w:proofErr w:type="spellStart"/>
      <w:r w:rsidRPr="00576D2A">
        <w:rPr>
          <w:rFonts w:ascii="Times New Roman" w:hAnsi="Times New Roman"/>
          <w:sz w:val="24"/>
        </w:rPr>
        <w:t>Alberici</w:t>
      </w:r>
      <w:proofErr w:type="spellEnd"/>
      <w:r w:rsidRPr="00576D2A">
        <w:rPr>
          <w:rFonts w:ascii="Times New Roman" w:hAnsi="Times New Roman"/>
          <w:sz w:val="24"/>
        </w:rPr>
        <w:t xml:space="preserve">, R.M., </w:t>
      </w:r>
      <w:proofErr w:type="spellStart"/>
      <w:r w:rsidRPr="00576D2A">
        <w:rPr>
          <w:rFonts w:ascii="Times New Roman" w:hAnsi="Times New Roman"/>
          <w:sz w:val="24"/>
        </w:rPr>
        <w:t>Jardim</w:t>
      </w:r>
      <w:proofErr w:type="spellEnd"/>
      <w:r w:rsidRPr="00576D2A">
        <w:rPr>
          <w:rFonts w:ascii="Times New Roman" w:hAnsi="Times New Roman"/>
          <w:sz w:val="24"/>
        </w:rPr>
        <w:t>, W.E. (1997) Photocatalytic destruction of VOCs in the gas-phase using titanium dioxide,</w:t>
      </w:r>
      <w:r w:rsidRPr="00576D2A">
        <w:rPr>
          <w:rFonts w:ascii="Times New Roman" w:hAnsi="Times New Roman"/>
          <w:i/>
          <w:sz w:val="24"/>
        </w:rPr>
        <w:t xml:space="preserve"> Applied catalysis B-Environmental,</w:t>
      </w:r>
      <w:r w:rsidRPr="00576D2A">
        <w:rPr>
          <w:rFonts w:ascii="Times New Roman" w:hAnsi="Times New Roman"/>
          <w:sz w:val="24"/>
        </w:rPr>
        <w:t xml:space="preserve"> 14, 55-68.</w:t>
      </w:r>
    </w:p>
    <w:p w:rsidR="00555B32" w:rsidRPr="00576D2A" w:rsidRDefault="00555B32" w:rsidP="00555B32">
      <w:pPr>
        <w:spacing w:after="0"/>
        <w:ind w:left="480" w:hangingChars="200" w:hanging="480"/>
        <w:jc w:val="both"/>
        <w:rPr>
          <w:rFonts w:ascii="Times New Roman" w:hAnsi="Times New Roman" w:cs="Times New Roman"/>
          <w:sz w:val="24"/>
          <w:lang w:val="en-GB"/>
        </w:rPr>
      </w:pPr>
      <w:proofErr w:type="spellStart"/>
      <w:r w:rsidRPr="00576D2A">
        <w:rPr>
          <w:rFonts w:ascii="Times New Roman" w:hAnsi="Times New Roman" w:cs="Times New Roman"/>
          <w:sz w:val="24"/>
        </w:rPr>
        <w:t>Alexiadis</w:t>
      </w:r>
      <w:proofErr w:type="spellEnd"/>
      <w:r w:rsidRPr="00576D2A">
        <w:rPr>
          <w:rFonts w:ascii="Times New Roman" w:hAnsi="Times New Roman" w:cs="Times New Roman"/>
          <w:sz w:val="24"/>
        </w:rPr>
        <w:t xml:space="preserve">, A. (2006) 2-D Radiation Field in Photocatalytic Channels of Square, Rectangular, Equilateral Triangular and Isosceles Triangular Sections. </w:t>
      </w:r>
      <w:r w:rsidRPr="00576D2A">
        <w:rPr>
          <w:rFonts w:ascii="Times New Roman" w:hAnsi="Times New Roman" w:cs="Times New Roman"/>
          <w:i/>
          <w:sz w:val="24"/>
          <w:lang w:val="en-GB"/>
        </w:rPr>
        <w:t>Chemical Engineering Science</w:t>
      </w:r>
      <w:r w:rsidRPr="00576D2A">
        <w:rPr>
          <w:rFonts w:ascii="Times New Roman" w:hAnsi="Times New Roman" w:cs="Times New Roman"/>
          <w:sz w:val="24"/>
          <w:lang w:val="en-GB"/>
        </w:rPr>
        <w:t>, 61, 516-525.</w:t>
      </w:r>
    </w:p>
    <w:p w:rsidR="00293F49" w:rsidRPr="00576D2A" w:rsidRDefault="00293F49" w:rsidP="00293F49">
      <w:pPr>
        <w:spacing w:after="0" w:line="240" w:lineRule="auto"/>
        <w:ind w:left="480" w:hangingChars="200" w:hanging="480"/>
        <w:jc w:val="both"/>
        <w:rPr>
          <w:rFonts w:ascii="Times New Roman" w:hAnsi="Times New Roman"/>
          <w:sz w:val="24"/>
        </w:rPr>
      </w:pPr>
      <w:proofErr w:type="spellStart"/>
      <w:r w:rsidRPr="00576D2A">
        <w:rPr>
          <w:rFonts w:ascii="Times New Roman" w:hAnsi="Times New Roman"/>
          <w:sz w:val="24"/>
        </w:rPr>
        <w:t>Ameen</w:t>
      </w:r>
      <w:proofErr w:type="spellEnd"/>
      <w:r w:rsidRPr="00576D2A">
        <w:rPr>
          <w:rFonts w:ascii="Times New Roman" w:hAnsi="Times New Roman"/>
          <w:sz w:val="24"/>
        </w:rPr>
        <w:t xml:space="preserve">, M.M., </w:t>
      </w:r>
      <w:proofErr w:type="spellStart"/>
      <w:r w:rsidRPr="00576D2A">
        <w:rPr>
          <w:rFonts w:ascii="Times New Roman" w:hAnsi="Times New Roman"/>
          <w:sz w:val="24"/>
        </w:rPr>
        <w:t>Raupp</w:t>
      </w:r>
      <w:proofErr w:type="spellEnd"/>
      <w:r w:rsidRPr="00576D2A">
        <w:rPr>
          <w:rFonts w:ascii="Times New Roman" w:hAnsi="Times New Roman"/>
          <w:sz w:val="24"/>
        </w:rPr>
        <w:t xml:space="preserve">, G.B. (1999) Reversible catalyst deactivation in the photocatalytic oxidation of dilute o-xylene in air, </w:t>
      </w:r>
      <w:r w:rsidRPr="00576D2A">
        <w:rPr>
          <w:rFonts w:ascii="Times New Roman" w:hAnsi="Times New Roman"/>
          <w:i/>
          <w:sz w:val="24"/>
        </w:rPr>
        <w:t>Journal of catalysis</w:t>
      </w:r>
      <w:r w:rsidRPr="00576D2A">
        <w:rPr>
          <w:rFonts w:ascii="Times New Roman" w:hAnsi="Times New Roman"/>
          <w:sz w:val="24"/>
        </w:rPr>
        <w:t>, 184, 112-122.</w:t>
      </w:r>
    </w:p>
    <w:p w:rsidR="00555B32" w:rsidRPr="00576D2A" w:rsidRDefault="00555B32" w:rsidP="00555B32">
      <w:pPr>
        <w:autoSpaceDE w:val="0"/>
        <w:autoSpaceDN w:val="0"/>
        <w:adjustRightInd w:val="0"/>
        <w:spacing w:after="0" w:line="240" w:lineRule="auto"/>
        <w:ind w:left="480" w:hangingChars="200" w:hanging="480"/>
        <w:jc w:val="both"/>
        <w:rPr>
          <w:rFonts w:ascii="Times New Roman" w:hAnsi="Times New Roman" w:cs="Times New Roman"/>
          <w:sz w:val="24"/>
        </w:rPr>
      </w:pPr>
      <w:proofErr w:type="spellStart"/>
      <w:r w:rsidRPr="00576D2A">
        <w:rPr>
          <w:rFonts w:ascii="Times New Roman" w:hAnsi="Times New Roman" w:cs="Times New Roman"/>
          <w:sz w:val="24"/>
        </w:rPr>
        <w:t>Bouzaza</w:t>
      </w:r>
      <w:proofErr w:type="spellEnd"/>
      <w:r w:rsidRPr="00576D2A">
        <w:rPr>
          <w:rFonts w:ascii="Times New Roman" w:hAnsi="Times New Roman" w:cs="Times New Roman"/>
          <w:sz w:val="24"/>
        </w:rPr>
        <w:t xml:space="preserve">, A., </w:t>
      </w:r>
      <w:proofErr w:type="spellStart"/>
      <w:r w:rsidRPr="00576D2A">
        <w:rPr>
          <w:rFonts w:ascii="Times New Roman" w:hAnsi="Times New Roman" w:cs="Times New Roman"/>
          <w:sz w:val="24"/>
        </w:rPr>
        <w:t>Vallet</w:t>
      </w:r>
      <w:proofErr w:type="spellEnd"/>
      <w:r w:rsidRPr="00576D2A">
        <w:rPr>
          <w:rFonts w:ascii="Times New Roman" w:hAnsi="Times New Roman" w:cs="Times New Roman"/>
          <w:sz w:val="24"/>
        </w:rPr>
        <w:t xml:space="preserve">, C., </w:t>
      </w:r>
      <w:proofErr w:type="spellStart"/>
      <w:r w:rsidRPr="00576D2A">
        <w:rPr>
          <w:rFonts w:ascii="Times New Roman" w:hAnsi="Times New Roman" w:cs="Times New Roman"/>
          <w:sz w:val="24"/>
        </w:rPr>
        <w:t>Laplanche</w:t>
      </w:r>
      <w:proofErr w:type="spellEnd"/>
      <w:r w:rsidRPr="00576D2A">
        <w:rPr>
          <w:rFonts w:ascii="Times New Roman" w:hAnsi="Times New Roman" w:cs="Times New Roman"/>
          <w:sz w:val="24"/>
        </w:rPr>
        <w:t xml:space="preserve">, A. (2006) Photocatalytic degradation of some VOCs in the gas phase using an annular flow reactor – determination of the contribution of mass transfer and chemical reaction steps in the photo-degradation process. </w:t>
      </w:r>
      <w:r w:rsidRPr="00576D2A">
        <w:rPr>
          <w:rFonts w:ascii="Times New Roman" w:hAnsi="Times New Roman" w:cs="Times New Roman"/>
          <w:i/>
          <w:sz w:val="24"/>
        </w:rPr>
        <w:t>Journal of Photochemistry and Photobiology A – Chemistry</w:t>
      </w:r>
      <w:r w:rsidRPr="00576D2A">
        <w:rPr>
          <w:rFonts w:ascii="Times New Roman" w:hAnsi="Times New Roman" w:cs="Times New Roman"/>
          <w:sz w:val="24"/>
        </w:rPr>
        <w:t>, 177, 212-217.</w:t>
      </w:r>
    </w:p>
    <w:p w:rsidR="00555B32" w:rsidRPr="00576D2A" w:rsidRDefault="00555B32" w:rsidP="00555B32">
      <w:pPr>
        <w:spacing w:after="0"/>
        <w:ind w:left="360" w:hangingChars="150" w:hanging="360"/>
        <w:jc w:val="both"/>
        <w:rPr>
          <w:rFonts w:ascii="Times New Roman" w:hAnsi="Times New Roman" w:cs="Times New Roman"/>
          <w:sz w:val="24"/>
        </w:rPr>
      </w:pPr>
      <w:proofErr w:type="spellStart"/>
      <w:r w:rsidRPr="00576D2A">
        <w:rPr>
          <w:rFonts w:ascii="Times New Roman" w:hAnsi="Times New Roman" w:cs="Times New Roman"/>
          <w:sz w:val="24"/>
        </w:rPr>
        <w:t>Changrani</w:t>
      </w:r>
      <w:proofErr w:type="spellEnd"/>
      <w:r w:rsidRPr="00576D2A">
        <w:rPr>
          <w:rFonts w:ascii="Times New Roman" w:hAnsi="Times New Roman" w:cs="Times New Roman"/>
          <w:sz w:val="24"/>
        </w:rPr>
        <w:t xml:space="preserve">, R. G.,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G. B. (2000) Two-</w:t>
      </w:r>
      <w:proofErr w:type="spellStart"/>
      <w:r w:rsidRPr="00576D2A">
        <w:rPr>
          <w:rFonts w:ascii="Times New Roman" w:hAnsi="Times New Roman" w:cs="Times New Roman"/>
          <w:sz w:val="24"/>
        </w:rPr>
        <w:t>dimentional</w:t>
      </w:r>
      <w:proofErr w:type="spellEnd"/>
      <w:r w:rsidRPr="00576D2A">
        <w:rPr>
          <w:rFonts w:ascii="Times New Roman" w:hAnsi="Times New Roman" w:cs="Times New Roman"/>
          <w:sz w:val="24"/>
        </w:rPr>
        <w:t xml:space="preserve"> heterogeneous model for a reticulated-foam photocatalytic reactor, </w:t>
      </w:r>
      <w:proofErr w:type="spellStart"/>
      <w:r w:rsidRPr="00576D2A">
        <w:rPr>
          <w:rFonts w:ascii="Times New Roman" w:hAnsi="Times New Roman" w:cs="Times New Roman"/>
          <w:i/>
          <w:sz w:val="24"/>
        </w:rPr>
        <w:t>AIChE</w:t>
      </w:r>
      <w:proofErr w:type="spellEnd"/>
      <w:r w:rsidRPr="00576D2A">
        <w:rPr>
          <w:rFonts w:ascii="Times New Roman" w:hAnsi="Times New Roman" w:cs="Times New Roman"/>
          <w:i/>
          <w:sz w:val="24"/>
        </w:rPr>
        <w:t xml:space="preserve"> Journal</w:t>
      </w:r>
      <w:r w:rsidRPr="00576D2A">
        <w:rPr>
          <w:rFonts w:ascii="Times New Roman" w:hAnsi="Times New Roman" w:cs="Times New Roman"/>
          <w:sz w:val="24"/>
        </w:rPr>
        <w:t>, 46(4), 829-842.</w:t>
      </w:r>
    </w:p>
    <w:p w:rsidR="00555B32" w:rsidRPr="00576D2A" w:rsidRDefault="00555B32" w:rsidP="00555B32">
      <w:pPr>
        <w:spacing w:after="0" w:line="240" w:lineRule="auto"/>
        <w:ind w:left="480" w:hangingChars="200" w:hanging="480"/>
        <w:jc w:val="both"/>
        <w:rPr>
          <w:rFonts w:ascii="Times New Roman" w:hAnsi="Times New Roman" w:cs="Times New Roman"/>
          <w:sz w:val="24"/>
        </w:rPr>
      </w:pPr>
      <w:proofErr w:type="gramStart"/>
      <w:r w:rsidRPr="00576D2A">
        <w:rPr>
          <w:rFonts w:ascii="Times New Roman" w:hAnsi="Times New Roman" w:cs="Times New Roman"/>
          <w:sz w:val="24"/>
        </w:rPr>
        <w:t xml:space="preserve">Chen, W., Zhang, J.S., Zhang, Z. (2005) Performance of air cleaners for removing multiple volatile organic compounds in indoor air, </w:t>
      </w:r>
      <w:r w:rsidRPr="00576D2A">
        <w:rPr>
          <w:rFonts w:ascii="Times New Roman" w:hAnsi="Times New Roman" w:cs="Times New Roman"/>
          <w:i/>
          <w:sz w:val="24"/>
        </w:rPr>
        <w:t>ASHRAE Transactions</w:t>
      </w:r>
      <w:r w:rsidRPr="00576D2A">
        <w:rPr>
          <w:rFonts w:ascii="Times New Roman" w:hAnsi="Times New Roman" w:cs="Times New Roman" w:hint="eastAsia"/>
          <w:i/>
          <w:sz w:val="24"/>
        </w:rPr>
        <w:t>,</w:t>
      </w:r>
      <w:r w:rsidRPr="00576D2A">
        <w:rPr>
          <w:rFonts w:ascii="Times New Roman" w:hAnsi="Times New Roman" w:cs="Times New Roman"/>
          <w:sz w:val="24"/>
        </w:rPr>
        <w:t xml:space="preserve"> 1101-1114.</w:t>
      </w:r>
      <w:proofErr w:type="gramEnd"/>
    </w:p>
    <w:p w:rsidR="00293F49" w:rsidRPr="00576D2A" w:rsidRDefault="00293F49" w:rsidP="00293F49">
      <w:pPr>
        <w:spacing w:after="0" w:line="240" w:lineRule="auto"/>
        <w:ind w:left="360" w:hangingChars="150" w:hanging="360"/>
        <w:jc w:val="both"/>
        <w:rPr>
          <w:rFonts w:ascii="Times New Roman" w:hAnsi="Times New Roman"/>
          <w:sz w:val="24"/>
        </w:rPr>
      </w:pPr>
      <w:proofErr w:type="spellStart"/>
      <w:r w:rsidRPr="00576D2A">
        <w:rPr>
          <w:rFonts w:ascii="Times New Roman" w:hAnsi="Times New Roman"/>
          <w:sz w:val="24"/>
        </w:rPr>
        <w:t>D’Hennezel</w:t>
      </w:r>
      <w:proofErr w:type="spellEnd"/>
      <w:r w:rsidRPr="00576D2A">
        <w:rPr>
          <w:rFonts w:ascii="Times New Roman" w:hAnsi="Times New Roman"/>
          <w:sz w:val="24"/>
        </w:rPr>
        <w:t xml:space="preserve">, O., </w:t>
      </w:r>
      <w:proofErr w:type="spellStart"/>
      <w:r w:rsidRPr="00576D2A">
        <w:rPr>
          <w:rFonts w:ascii="Times New Roman" w:hAnsi="Times New Roman"/>
          <w:sz w:val="24"/>
        </w:rPr>
        <w:t>Pichat</w:t>
      </w:r>
      <w:proofErr w:type="spellEnd"/>
      <w:r w:rsidRPr="00576D2A">
        <w:rPr>
          <w:rFonts w:ascii="Times New Roman" w:hAnsi="Times New Roman"/>
          <w:sz w:val="24"/>
        </w:rPr>
        <w:t xml:space="preserve"> P., and </w:t>
      </w:r>
      <w:proofErr w:type="spellStart"/>
      <w:r w:rsidRPr="00576D2A">
        <w:rPr>
          <w:rFonts w:ascii="Times New Roman" w:hAnsi="Times New Roman"/>
          <w:sz w:val="24"/>
        </w:rPr>
        <w:t>Ollis</w:t>
      </w:r>
      <w:proofErr w:type="spellEnd"/>
      <w:r w:rsidRPr="00576D2A">
        <w:rPr>
          <w:rFonts w:ascii="Times New Roman" w:hAnsi="Times New Roman"/>
          <w:sz w:val="24"/>
        </w:rPr>
        <w:t xml:space="preserve"> D.F. (1998) Benzene and toluene gas-phase photocatalytic degradation over H2O and HCL pretreated TiO</w:t>
      </w:r>
      <w:r w:rsidRPr="00576D2A">
        <w:rPr>
          <w:rFonts w:ascii="Times New Roman" w:hAnsi="Times New Roman"/>
          <w:sz w:val="24"/>
          <w:vertAlign w:val="subscript"/>
        </w:rPr>
        <w:t>2</w:t>
      </w:r>
      <w:r w:rsidRPr="00576D2A">
        <w:rPr>
          <w:rFonts w:ascii="Times New Roman" w:hAnsi="Times New Roman"/>
          <w:sz w:val="24"/>
        </w:rPr>
        <w:t xml:space="preserve">: by-products and mechanisms, </w:t>
      </w:r>
      <w:proofErr w:type="spellStart"/>
      <w:r w:rsidRPr="00576D2A">
        <w:rPr>
          <w:rFonts w:ascii="Times New Roman" w:hAnsi="Times New Roman"/>
          <w:i/>
          <w:sz w:val="24"/>
        </w:rPr>
        <w:t>J.Photochem</w:t>
      </w:r>
      <w:proofErr w:type="spellEnd"/>
      <w:r w:rsidRPr="00576D2A">
        <w:rPr>
          <w:rFonts w:ascii="Times New Roman" w:hAnsi="Times New Roman"/>
          <w:i/>
          <w:sz w:val="24"/>
        </w:rPr>
        <w:t xml:space="preserve">. </w:t>
      </w:r>
      <w:proofErr w:type="spellStart"/>
      <w:proofErr w:type="gramStart"/>
      <w:r w:rsidRPr="00576D2A">
        <w:rPr>
          <w:rFonts w:ascii="Times New Roman" w:hAnsi="Times New Roman"/>
          <w:i/>
          <w:sz w:val="24"/>
        </w:rPr>
        <w:t>Photobiol</w:t>
      </w:r>
      <w:proofErr w:type="spellEnd"/>
      <w:r w:rsidRPr="00576D2A">
        <w:rPr>
          <w:rFonts w:ascii="Times New Roman" w:hAnsi="Times New Roman"/>
          <w:i/>
          <w:sz w:val="24"/>
        </w:rPr>
        <w:t>.</w:t>
      </w:r>
      <w:proofErr w:type="gramEnd"/>
      <w:r w:rsidRPr="00576D2A">
        <w:rPr>
          <w:rFonts w:ascii="Times New Roman" w:hAnsi="Times New Roman"/>
          <w:i/>
          <w:sz w:val="24"/>
        </w:rPr>
        <w:t xml:space="preserve"> A – </w:t>
      </w:r>
      <w:proofErr w:type="spellStart"/>
      <w:r w:rsidRPr="00576D2A">
        <w:rPr>
          <w:rFonts w:ascii="Times New Roman" w:hAnsi="Times New Roman"/>
          <w:i/>
          <w:sz w:val="24"/>
        </w:rPr>
        <w:t>Chem</w:t>
      </w:r>
      <w:proofErr w:type="spellEnd"/>
      <w:r w:rsidRPr="00576D2A">
        <w:rPr>
          <w:rFonts w:ascii="Times New Roman" w:hAnsi="Times New Roman"/>
          <w:sz w:val="24"/>
        </w:rPr>
        <w:t>, 118, 197-204.</w:t>
      </w:r>
    </w:p>
    <w:p w:rsidR="00497C5B" w:rsidRPr="00576D2A" w:rsidRDefault="00497C5B" w:rsidP="00497C5B">
      <w:pPr>
        <w:spacing w:after="0" w:line="240" w:lineRule="auto"/>
        <w:ind w:left="480" w:hangingChars="200" w:hanging="480"/>
        <w:jc w:val="both"/>
        <w:rPr>
          <w:rFonts w:ascii="Times New Roman" w:hAnsi="Times New Roman" w:cs="Times New Roman"/>
          <w:sz w:val="24"/>
        </w:rPr>
      </w:pPr>
      <w:proofErr w:type="spellStart"/>
      <w:proofErr w:type="gramStart"/>
      <w:r w:rsidRPr="00576D2A">
        <w:rPr>
          <w:rFonts w:ascii="Times New Roman" w:hAnsi="Times New Roman" w:cs="Times New Roman" w:hint="eastAsia"/>
          <w:sz w:val="24"/>
        </w:rPr>
        <w:t>Estivill</w:t>
      </w:r>
      <w:proofErr w:type="spellEnd"/>
      <w:r w:rsidRPr="00576D2A">
        <w:rPr>
          <w:rFonts w:ascii="Times New Roman" w:hAnsi="Times New Roman" w:cs="Times New Roman" w:hint="eastAsia"/>
          <w:sz w:val="24"/>
        </w:rPr>
        <w:t xml:space="preserve">, I.S., </w:t>
      </w:r>
      <w:proofErr w:type="spellStart"/>
      <w:r w:rsidRPr="00576D2A">
        <w:rPr>
          <w:rFonts w:ascii="Times New Roman" w:hAnsi="Times New Roman" w:cs="Times New Roman" w:hint="eastAsia"/>
          <w:sz w:val="24"/>
        </w:rPr>
        <w:t>Brucato</w:t>
      </w:r>
      <w:proofErr w:type="spellEnd"/>
      <w:r w:rsidRPr="00576D2A">
        <w:rPr>
          <w:rFonts w:ascii="Times New Roman" w:hAnsi="Times New Roman" w:cs="Times New Roman" w:hint="eastAsia"/>
          <w:sz w:val="24"/>
        </w:rPr>
        <w:t>, A., and Puma, G.L. (2007) Two-dimensional modeling of a flat-plate photocatalytic reactor for oxidation of indoor air pollutants.</w:t>
      </w:r>
      <w:proofErr w:type="gramEnd"/>
      <w:r w:rsidRPr="00576D2A">
        <w:rPr>
          <w:rFonts w:ascii="Times New Roman" w:hAnsi="Times New Roman" w:cs="Times New Roman" w:hint="eastAsia"/>
          <w:sz w:val="24"/>
        </w:rPr>
        <w:t xml:space="preserve"> </w:t>
      </w:r>
      <w:r w:rsidRPr="00576D2A">
        <w:rPr>
          <w:rFonts w:ascii="Times New Roman" w:hAnsi="Times New Roman" w:cs="Times New Roman"/>
          <w:i/>
          <w:sz w:val="24"/>
        </w:rPr>
        <w:t>Industrial &amp; Engineering Chemistry Research</w:t>
      </w:r>
      <w:r w:rsidRPr="00576D2A">
        <w:rPr>
          <w:rFonts w:ascii="Times New Roman" w:hAnsi="Times New Roman" w:cs="Times New Roman" w:hint="eastAsia"/>
          <w:sz w:val="24"/>
        </w:rPr>
        <w:t>, 46, 7489-7496.</w:t>
      </w:r>
    </w:p>
    <w:p w:rsidR="006111F7" w:rsidRPr="00576D2A" w:rsidRDefault="006111F7" w:rsidP="006111F7">
      <w:pPr>
        <w:spacing w:after="0" w:line="240" w:lineRule="auto"/>
        <w:ind w:left="480" w:hangingChars="200" w:hanging="480"/>
        <w:jc w:val="both"/>
        <w:rPr>
          <w:rFonts w:ascii="Times New Roman" w:hAnsi="Times New Roman" w:cs="Times New Roman"/>
          <w:sz w:val="24"/>
        </w:rPr>
      </w:pPr>
      <w:r w:rsidRPr="00576D2A">
        <w:rPr>
          <w:rFonts w:ascii="Times New Roman" w:hAnsi="Times New Roman" w:cs="Times New Roman"/>
          <w:sz w:val="24"/>
        </w:rPr>
        <w:t xml:space="preserve">Hill, CG. (1977) </w:t>
      </w:r>
      <w:proofErr w:type="gramStart"/>
      <w:r w:rsidRPr="00576D2A">
        <w:rPr>
          <w:rFonts w:ascii="Times New Roman" w:hAnsi="Times New Roman" w:cs="Times New Roman"/>
          <w:i/>
          <w:sz w:val="24"/>
        </w:rPr>
        <w:t>An</w:t>
      </w:r>
      <w:proofErr w:type="gramEnd"/>
      <w:r w:rsidRPr="00576D2A">
        <w:rPr>
          <w:rFonts w:ascii="Times New Roman" w:hAnsi="Times New Roman" w:cs="Times New Roman"/>
          <w:i/>
          <w:sz w:val="24"/>
        </w:rPr>
        <w:t xml:space="preserve"> Introduction to Chemical Engineering Kinetics and Reactor Design</w:t>
      </w:r>
      <w:r w:rsidRPr="00576D2A">
        <w:rPr>
          <w:rFonts w:ascii="Times New Roman" w:hAnsi="Times New Roman" w:cs="Times New Roman"/>
          <w:sz w:val="24"/>
        </w:rPr>
        <w:t>. Wiley: New York.</w:t>
      </w:r>
    </w:p>
    <w:p w:rsidR="002E74F6" w:rsidRPr="00576D2A" w:rsidRDefault="002E74F6" w:rsidP="002E74F6">
      <w:pPr>
        <w:spacing w:after="0"/>
        <w:ind w:left="360" w:hangingChars="150" w:hanging="360"/>
        <w:jc w:val="both"/>
        <w:rPr>
          <w:rFonts w:ascii="Times New Roman" w:hAnsi="Times New Roman" w:cs="Times New Roman"/>
        </w:rPr>
      </w:pPr>
      <w:proofErr w:type="spellStart"/>
      <w:proofErr w:type="gramStart"/>
      <w:r w:rsidRPr="00576D2A">
        <w:rPr>
          <w:rFonts w:ascii="Times New Roman" w:hAnsi="Times New Roman" w:cs="Times New Roman"/>
          <w:sz w:val="24"/>
        </w:rPr>
        <w:t>Hossain</w:t>
      </w:r>
      <w:proofErr w:type="spellEnd"/>
      <w:r w:rsidRPr="00576D2A">
        <w:rPr>
          <w:rFonts w:ascii="Times New Roman" w:hAnsi="Times New Roman" w:cs="Times New Roman"/>
          <w:sz w:val="24"/>
        </w:rPr>
        <w:t xml:space="preserve">, M.M. and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G.B. (1998) Radiation Field Modeling in a Photocatalytic Monolith Reactor.</w:t>
      </w:r>
      <w:proofErr w:type="gramEnd"/>
      <w:r w:rsidRPr="00576D2A">
        <w:rPr>
          <w:rFonts w:ascii="Times New Roman" w:hAnsi="Times New Roman" w:cs="Times New Roman"/>
        </w:rPr>
        <w:t xml:space="preserve"> </w:t>
      </w:r>
      <w:r w:rsidRPr="00576D2A">
        <w:rPr>
          <w:rFonts w:ascii="Times New Roman" w:hAnsi="Times New Roman" w:cs="Times New Roman"/>
          <w:i/>
          <w:sz w:val="24"/>
          <w:lang w:val="en-GB"/>
        </w:rPr>
        <w:t>Chemical Engineering Science</w:t>
      </w:r>
      <w:r w:rsidRPr="00576D2A">
        <w:rPr>
          <w:rFonts w:ascii="Times New Roman" w:hAnsi="Times New Roman" w:cs="Times New Roman"/>
          <w:sz w:val="24"/>
          <w:lang w:val="en-GB"/>
        </w:rPr>
        <w:t>, 53, 3771-3780.</w:t>
      </w:r>
      <w:r w:rsidRPr="00576D2A">
        <w:rPr>
          <w:rFonts w:ascii="Times New Roman" w:hAnsi="Times New Roman" w:cs="Times New Roman"/>
        </w:rPr>
        <w:t xml:space="preserve"> </w:t>
      </w:r>
    </w:p>
    <w:p w:rsidR="002E74F6" w:rsidRPr="00576D2A" w:rsidRDefault="002E74F6" w:rsidP="002E74F6">
      <w:pPr>
        <w:autoSpaceDE w:val="0"/>
        <w:autoSpaceDN w:val="0"/>
        <w:adjustRightInd w:val="0"/>
        <w:spacing w:after="0"/>
        <w:ind w:left="480" w:hangingChars="200" w:hanging="480"/>
        <w:jc w:val="both"/>
        <w:rPr>
          <w:rFonts w:ascii="Times New Roman" w:hAnsi="Times New Roman" w:cs="Times New Roman"/>
          <w:sz w:val="24"/>
          <w:lang w:val="en-GB"/>
        </w:rPr>
      </w:pPr>
      <w:proofErr w:type="spellStart"/>
      <w:r w:rsidRPr="00576D2A">
        <w:rPr>
          <w:rFonts w:ascii="Times New Roman" w:hAnsi="Times New Roman" w:cs="Times New Roman"/>
          <w:sz w:val="24"/>
        </w:rPr>
        <w:t>Hossain</w:t>
      </w:r>
      <w:proofErr w:type="spellEnd"/>
      <w:r w:rsidRPr="00576D2A">
        <w:rPr>
          <w:rFonts w:ascii="Times New Roman" w:hAnsi="Times New Roman" w:cs="Times New Roman"/>
          <w:sz w:val="24"/>
        </w:rPr>
        <w:t>, M.M.</w:t>
      </w:r>
      <w:r w:rsidRPr="00576D2A">
        <w:rPr>
          <w:rFonts w:ascii="Times New Roman" w:hAnsi="Times New Roman" w:cs="Times New Roman" w:hint="eastAsia"/>
          <w:sz w:val="24"/>
        </w:rPr>
        <w:t xml:space="preserve"> and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G.B. (1999) Polychromatic Radiation Field Model for a Honeycomb Monolith Photocatalytic Reactor. </w:t>
      </w:r>
      <w:r w:rsidRPr="00576D2A">
        <w:rPr>
          <w:rFonts w:ascii="Times New Roman" w:hAnsi="Times New Roman" w:cs="Times New Roman"/>
          <w:i/>
          <w:sz w:val="24"/>
          <w:lang w:val="en-GB"/>
        </w:rPr>
        <w:t>Chemical Engineering Science</w:t>
      </w:r>
      <w:r w:rsidRPr="00576D2A">
        <w:rPr>
          <w:rFonts w:ascii="Times New Roman" w:hAnsi="Times New Roman" w:cs="Times New Roman"/>
          <w:sz w:val="24"/>
          <w:lang w:val="en-GB"/>
        </w:rPr>
        <w:t>, 54, 3027-3034.</w:t>
      </w:r>
    </w:p>
    <w:p w:rsidR="002E74F6" w:rsidRPr="00576D2A" w:rsidRDefault="002E74F6" w:rsidP="002E74F6">
      <w:pPr>
        <w:autoSpaceDE w:val="0"/>
        <w:autoSpaceDN w:val="0"/>
        <w:adjustRightInd w:val="0"/>
        <w:spacing w:after="0"/>
        <w:ind w:left="480" w:hangingChars="200" w:hanging="480"/>
        <w:jc w:val="both"/>
        <w:rPr>
          <w:rFonts w:ascii="Times New Roman" w:hAnsi="Times New Roman" w:cs="Times New Roman"/>
          <w:sz w:val="24"/>
        </w:rPr>
      </w:pPr>
      <w:proofErr w:type="spellStart"/>
      <w:r w:rsidRPr="00576D2A">
        <w:rPr>
          <w:rFonts w:ascii="Times New Roman" w:hAnsi="Times New Roman" w:cs="Times New Roman"/>
          <w:sz w:val="24"/>
        </w:rPr>
        <w:t>Hossain</w:t>
      </w:r>
      <w:proofErr w:type="spellEnd"/>
      <w:r w:rsidRPr="00576D2A">
        <w:rPr>
          <w:rFonts w:ascii="Times New Roman" w:hAnsi="Times New Roman" w:cs="Times New Roman"/>
          <w:sz w:val="24"/>
        </w:rPr>
        <w:t>, M.M.</w:t>
      </w:r>
      <w:r w:rsidRPr="00576D2A">
        <w:rPr>
          <w:rFonts w:ascii="Times New Roman" w:hAnsi="Times New Roman" w:cs="Times New Roman" w:hint="eastAsia"/>
          <w:sz w:val="24"/>
        </w:rPr>
        <w:t>,</w:t>
      </w:r>
      <w:r w:rsidRPr="00576D2A">
        <w:rPr>
          <w:rFonts w:ascii="Times New Roman" w:hAnsi="Times New Roman" w:cs="Times New Roman"/>
          <w:sz w:val="24"/>
        </w:rPr>
        <w:t xml:space="preserve"> </w:t>
      </w:r>
      <w:proofErr w:type="spellStart"/>
      <w:r w:rsidRPr="00576D2A">
        <w:rPr>
          <w:rFonts w:ascii="Times New Roman" w:hAnsi="Times New Roman" w:cs="Times New Roman"/>
          <w:sz w:val="24"/>
        </w:rPr>
        <w:t>Raupp</w:t>
      </w:r>
      <w:proofErr w:type="spellEnd"/>
      <w:r w:rsidRPr="00576D2A">
        <w:rPr>
          <w:rFonts w:ascii="Times New Roman" w:hAnsi="Times New Roman" w:cs="Times New Roman"/>
          <w:sz w:val="24"/>
        </w:rPr>
        <w:t xml:space="preserve"> G.B.</w:t>
      </w:r>
      <w:r w:rsidRPr="00576D2A">
        <w:rPr>
          <w:rFonts w:ascii="Times New Roman" w:hAnsi="Times New Roman" w:cs="Times New Roman" w:hint="eastAsia"/>
          <w:sz w:val="24"/>
        </w:rPr>
        <w:t xml:space="preserve">, Hay S.O., and </w:t>
      </w:r>
      <w:proofErr w:type="spellStart"/>
      <w:r w:rsidRPr="00576D2A">
        <w:rPr>
          <w:rFonts w:ascii="Times New Roman" w:hAnsi="Times New Roman" w:cs="Times New Roman" w:hint="eastAsia"/>
          <w:sz w:val="24"/>
        </w:rPr>
        <w:t>Obee</w:t>
      </w:r>
      <w:proofErr w:type="spellEnd"/>
      <w:r w:rsidRPr="00576D2A">
        <w:rPr>
          <w:rFonts w:ascii="Times New Roman" w:hAnsi="Times New Roman" w:cs="Times New Roman" w:hint="eastAsia"/>
          <w:sz w:val="24"/>
        </w:rPr>
        <w:t xml:space="preserve"> T.N.</w:t>
      </w:r>
      <w:r w:rsidRPr="00576D2A">
        <w:rPr>
          <w:rFonts w:ascii="Times New Roman" w:hAnsi="Times New Roman" w:cs="Times New Roman"/>
          <w:sz w:val="24"/>
        </w:rPr>
        <w:t xml:space="preserve"> (1999)</w:t>
      </w:r>
      <w:r w:rsidRPr="00576D2A">
        <w:rPr>
          <w:rFonts w:ascii="Times New Roman" w:hAnsi="Times New Roman" w:cs="Times New Roman" w:hint="eastAsia"/>
          <w:sz w:val="24"/>
        </w:rPr>
        <w:t xml:space="preserve"> Three-dimensional developing flow model for photocatalytic monolith reactor. </w:t>
      </w:r>
      <w:proofErr w:type="spellStart"/>
      <w:r w:rsidRPr="00576D2A">
        <w:rPr>
          <w:rFonts w:ascii="Times New Roman" w:hAnsi="Times New Roman" w:cs="Times New Roman"/>
          <w:i/>
          <w:sz w:val="24"/>
        </w:rPr>
        <w:t>AIChE</w:t>
      </w:r>
      <w:proofErr w:type="spellEnd"/>
      <w:r w:rsidRPr="00576D2A">
        <w:rPr>
          <w:rFonts w:ascii="Times New Roman" w:hAnsi="Times New Roman" w:cs="Times New Roman"/>
          <w:i/>
          <w:sz w:val="24"/>
        </w:rPr>
        <w:t xml:space="preserve"> Journal</w:t>
      </w:r>
      <w:r w:rsidRPr="00576D2A">
        <w:rPr>
          <w:rFonts w:ascii="Times New Roman" w:hAnsi="Times New Roman" w:cs="Times New Roman" w:hint="eastAsia"/>
          <w:sz w:val="24"/>
        </w:rPr>
        <w:t>, 45(6), 1309-1321.</w:t>
      </w:r>
    </w:p>
    <w:p w:rsidR="00AA21AA" w:rsidRDefault="00AA21AA" w:rsidP="009B71E0">
      <w:pPr>
        <w:autoSpaceDE w:val="0"/>
        <w:autoSpaceDN w:val="0"/>
        <w:adjustRightInd w:val="0"/>
        <w:spacing w:after="0"/>
        <w:ind w:left="480" w:hangingChars="200" w:hanging="480"/>
        <w:jc w:val="both"/>
        <w:rPr>
          <w:rFonts w:ascii="Times New Roman" w:hAnsi="Times New Roman" w:cs="Times New Roman"/>
          <w:sz w:val="24"/>
        </w:rPr>
      </w:pPr>
      <w:r>
        <w:rPr>
          <w:rFonts w:ascii="Times New Roman" w:hAnsi="Times New Roman" w:cs="Times New Roman" w:hint="eastAsia"/>
          <w:sz w:val="24"/>
        </w:rPr>
        <w:t xml:space="preserve">Jung S.C., Kim S.J., </w:t>
      </w:r>
      <w:proofErr w:type="spellStart"/>
      <w:r>
        <w:rPr>
          <w:rFonts w:ascii="Times New Roman" w:hAnsi="Times New Roman" w:cs="Times New Roman" w:hint="eastAsia"/>
          <w:sz w:val="24"/>
        </w:rPr>
        <w:t>Imaishi</w:t>
      </w:r>
      <w:proofErr w:type="spellEnd"/>
      <w:r>
        <w:rPr>
          <w:rFonts w:ascii="Times New Roman" w:hAnsi="Times New Roman" w:cs="Times New Roman" w:hint="eastAsia"/>
          <w:sz w:val="24"/>
        </w:rPr>
        <w:t xml:space="preserve"> N., Cho Y.I. (2005) Effect of TiO</w:t>
      </w:r>
      <w:r w:rsidRPr="00AA21AA">
        <w:rPr>
          <w:rFonts w:ascii="Times New Roman" w:hAnsi="Times New Roman" w:cs="Times New Roman" w:hint="eastAsia"/>
          <w:sz w:val="24"/>
          <w:vertAlign w:val="subscript"/>
        </w:rPr>
        <w:t>2</w:t>
      </w:r>
      <w:r>
        <w:rPr>
          <w:rFonts w:ascii="Times New Roman" w:hAnsi="Times New Roman" w:cs="Times New Roman" w:hint="eastAsia"/>
          <w:sz w:val="24"/>
        </w:rPr>
        <w:t xml:space="preserve"> thin film thickness and specific surface area by low-pressure metal-organic chemical vapour deposition on photocatalytic activities, </w:t>
      </w:r>
      <w:r w:rsidRPr="00AA21AA">
        <w:rPr>
          <w:rFonts w:ascii="Times New Roman" w:hAnsi="Times New Roman" w:cs="Times New Roman" w:hint="eastAsia"/>
          <w:i/>
          <w:sz w:val="24"/>
        </w:rPr>
        <w:t>Applied Catalysis B: Environmental</w:t>
      </w:r>
      <w:r>
        <w:rPr>
          <w:rFonts w:ascii="Times New Roman" w:hAnsi="Times New Roman" w:cs="Times New Roman" w:hint="eastAsia"/>
          <w:sz w:val="24"/>
        </w:rPr>
        <w:t>, 55, 253-257.</w:t>
      </w:r>
    </w:p>
    <w:p w:rsidR="009B71E0" w:rsidRPr="00576D2A" w:rsidRDefault="009B71E0" w:rsidP="009B71E0">
      <w:pPr>
        <w:autoSpaceDE w:val="0"/>
        <w:autoSpaceDN w:val="0"/>
        <w:adjustRightInd w:val="0"/>
        <w:spacing w:after="0"/>
        <w:ind w:left="480" w:hangingChars="200" w:hanging="480"/>
        <w:jc w:val="both"/>
        <w:rPr>
          <w:rFonts w:ascii="Times New Roman" w:hAnsi="Times New Roman" w:cs="Times New Roman"/>
          <w:sz w:val="24"/>
        </w:rPr>
      </w:pPr>
      <w:r w:rsidRPr="00576D2A">
        <w:rPr>
          <w:rFonts w:ascii="Times New Roman" w:hAnsi="Times New Roman" w:cs="Times New Roman"/>
          <w:sz w:val="24"/>
        </w:rPr>
        <w:lastRenderedPageBreak/>
        <w:t xml:space="preserve">Lewandowski, M., </w:t>
      </w:r>
      <w:proofErr w:type="spellStart"/>
      <w:r w:rsidRPr="00576D2A">
        <w:rPr>
          <w:rFonts w:ascii="Times New Roman" w:hAnsi="Times New Roman" w:cs="Times New Roman"/>
          <w:sz w:val="24"/>
        </w:rPr>
        <w:t>Ollis</w:t>
      </w:r>
      <w:proofErr w:type="spellEnd"/>
      <w:r w:rsidRPr="00576D2A">
        <w:rPr>
          <w:rFonts w:ascii="Times New Roman" w:hAnsi="Times New Roman" w:cs="Times New Roman"/>
          <w:sz w:val="24"/>
        </w:rPr>
        <w:t xml:space="preserve"> D.F. (2003) Extension of a two-site transient kinetic model of TiO2 deactivation during photocatalytic oxidation of aromatics: concentration variations and catalyst regeneration studies, </w:t>
      </w:r>
      <w:r w:rsidRPr="00576D2A">
        <w:rPr>
          <w:rFonts w:ascii="Times New Roman" w:hAnsi="Times New Roman" w:cs="Times New Roman"/>
          <w:i/>
          <w:sz w:val="24"/>
        </w:rPr>
        <w:t>Applied Catalysis B: Environmental</w:t>
      </w:r>
      <w:r w:rsidRPr="00576D2A">
        <w:rPr>
          <w:rFonts w:ascii="Times New Roman" w:hAnsi="Times New Roman" w:cs="Times New Roman"/>
          <w:sz w:val="24"/>
        </w:rPr>
        <w:t xml:space="preserve"> 45, 223-238.</w:t>
      </w:r>
    </w:p>
    <w:p w:rsidR="006111F7" w:rsidRPr="00576D2A" w:rsidRDefault="00A53752" w:rsidP="006111F7">
      <w:pPr>
        <w:autoSpaceDE w:val="0"/>
        <w:autoSpaceDN w:val="0"/>
        <w:adjustRightInd w:val="0"/>
        <w:spacing w:after="0" w:line="240" w:lineRule="auto"/>
        <w:ind w:left="440" w:hangingChars="200" w:hanging="440"/>
        <w:jc w:val="both"/>
        <w:rPr>
          <w:rFonts w:ascii="Times New Roman" w:hAnsi="Times New Roman" w:cs="Times New Roman"/>
          <w:sz w:val="24"/>
        </w:rPr>
      </w:pPr>
      <w:hyperlink r:id="rId77" w:history="1">
        <w:r w:rsidR="006111F7" w:rsidRPr="00576D2A">
          <w:rPr>
            <w:rFonts w:ascii="Times New Roman" w:hAnsi="Times New Roman" w:cs="Times New Roman"/>
            <w:sz w:val="24"/>
          </w:rPr>
          <w:t>Miyayama, M</w:t>
        </w:r>
      </w:hyperlink>
      <w:r w:rsidR="006111F7" w:rsidRPr="00576D2A">
        <w:rPr>
          <w:rFonts w:ascii="Times New Roman" w:hAnsi="Times New Roman" w:cs="Times New Roman"/>
          <w:sz w:val="24"/>
        </w:rPr>
        <w:t xml:space="preserve">., </w:t>
      </w:r>
      <w:hyperlink r:id="rId78" w:history="1">
        <w:r w:rsidR="006111F7" w:rsidRPr="00576D2A">
          <w:rPr>
            <w:rFonts w:ascii="Times New Roman" w:hAnsi="Times New Roman" w:cs="Times New Roman"/>
            <w:sz w:val="24"/>
          </w:rPr>
          <w:t>Takenaka, T</w:t>
        </w:r>
      </w:hyperlink>
      <w:r w:rsidR="006111F7" w:rsidRPr="00576D2A">
        <w:rPr>
          <w:rFonts w:ascii="Times New Roman" w:hAnsi="Times New Roman" w:cs="Times New Roman"/>
          <w:sz w:val="24"/>
        </w:rPr>
        <w:t xml:space="preserve">., </w:t>
      </w:r>
      <w:hyperlink r:id="rId79" w:history="1">
        <w:r w:rsidR="006111F7" w:rsidRPr="00576D2A">
          <w:rPr>
            <w:rFonts w:ascii="Times New Roman" w:hAnsi="Times New Roman" w:cs="Times New Roman"/>
            <w:sz w:val="24"/>
          </w:rPr>
          <w:t>Takata, M</w:t>
        </w:r>
      </w:hyperlink>
      <w:r w:rsidR="006111F7" w:rsidRPr="00576D2A">
        <w:rPr>
          <w:rFonts w:ascii="Times New Roman" w:hAnsi="Times New Roman" w:cs="Times New Roman"/>
          <w:sz w:val="24"/>
        </w:rPr>
        <w:t xml:space="preserve">., </w:t>
      </w:r>
      <w:hyperlink r:id="rId80" w:history="1">
        <w:r w:rsidR="006111F7" w:rsidRPr="00576D2A">
          <w:rPr>
            <w:rFonts w:ascii="Times New Roman" w:hAnsi="Times New Roman" w:cs="Times New Roman"/>
            <w:sz w:val="24"/>
          </w:rPr>
          <w:t>Shinozaki, K</w:t>
        </w:r>
      </w:hyperlink>
      <w:r w:rsidR="006111F7" w:rsidRPr="00576D2A">
        <w:rPr>
          <w:rFonts w:ascii="Times New Roman" w:hAnsi="Times New Roman" w:cs="Times New Roman"/>
          <w:sz w:val="24"/>
        </w:rPr>
        <w:t xml:space="preserve">.(2004) Preparation of </w:t>
      </w:r>
      <w:proofErr w:type="spellStart"/>
      <w:r w:rsidR="006111F7" w:rsidRPr="00576D2A">
        <w:rPr>
          <w:rFonts w:ascii="Times New Roman" w:hAnsi="Times New Roman" w:cs="Times New Roman"/>
          <w:sz w:val="24"/>
        </w:rPr>
        <w:t>nanoporous</w:t>
      </w:r>
      <w:proofErr w:type="spellEnd"/>
      <w:r w:rsidR="006111F7" w:rsidRPr="00576D2A">
        <w:rPr>
          <w:rFonts w:ascii="Times New Roman" w:hAnsi="Times New Roman" w:cs="Times New Roman"/>
          <w:sz w:val="24"/>
        </w:rPr>
        <w:t xml:space="preserve"> TiO</w:t>
      </w:r>
      <w:r w:rsidR="006111F7" w:rsidRPr="00576D2A">
        <w:rPr>
          <w:rFonts w:ascii="Times New Roman" w:hAnsi="Times New Roman" w:cs="Times New Roman"/>
          <w:sz w:val="24"/>
          <w:vertAlign w:val="subscript"/>
        </w:rPr>
        <w:t>2</w:t>
      </w:r>
      <w:r w:rsidR="006111F7" w:rsidRPr="00576D2A">
        <w:rPr>
          <w:rFonts w:ascii="Times New Roman" w:hAnsi="Times New Roman" w:cs="Times New Roman"/>
          <w:sz w:val="24"/>
        </w:rPr>
        <w:t xml:space="preserve"> film using aqueous sol with </w:t>
      </w:r>
      <w:proofErr w:type="spellStart"/>
      <w:r w:rsidR="006111F7" w:rsidRPr="00576D2A">
        <w:rPr>
          <w:rFonts w:ascii="Times New Roman" w:hAnsi="Times New Roman" w:cs="Times New Roman"/>
          <w:sz w:val="24"/>
        </w:rPr>
        <w:t>trehalose</w:t>
      </w:r>
      <w:proofErr w:type="spellEnd"/>
      <w:r w:rsidR="006111F7" w:rsidRPr="00576D2A">
        <w:rPr>
          <w:rFonts w:ascii="Times New Roman" w:hAnsi="Times New Roman" w:cs="Times New Roman"/>
          <w:sz w:val="24"/>
        </w:rPr>
        <w:t xml:space="preserve">, 23rd Electronics Division Meeting of the Ceramic-Society-of-Japan, OCT 23-24, 2003 Kawasaki, JAPAN. Source: </w:t>
      </w:r>
      <w:r w:rsidR="006111F7" w:rsidRPr="00576D2A">
        <w:rPr>
          <w:rFonts w:ascii="Times New Roman" w:hAnsi="Times New Roman" w:cs="Times New Roman"/>
          <w:i/>
          <w:sz w:val="24"/>
        </w:rPr>
        <w:t>ELECTROCERAMICS IN JAPAN VII</w:t>
      </w:r>
      <w:proofErr w:type="gramStart"/>
      <w:r w:rsidR="006111F7" w:rsidRPr="00576D2A">
        <w:rPr>
          <w:rFonts w:ascii="Times New Roman" w:hAnsi="Times New Roman" w:cs="Times New Roman"/>
          <w:sz w:val="24"/>
        </w:rPr>
        <w:t>,  Book</w:t>
      </w:r>
      <w:proofErr w:type="gramEnd"/>
      <w:r w:rsidR="006111F7" w:rsidRPr="00576D2A">
        <w:rPr>
          <w:rFonts w:ascii="Times New Roman" w:hAnsi="Times New Roman" w:cs="Times New Roman"/>
          <w:sz w:val="24"/>
        </w:rPr>
        <w:t xml:space="preserve"> Series: </w:t>
      </w:r>
      <w:r w:rsidR="006111F7" w:rsidRPr="00576D2A">
        <w:rPr>
          <w:rFonts w:ascii="Times New Roman" w:hAnsi="Times New Roman" w:cs="Times New Roman"/>
          <w:i/>
          <w:sz w:val="24"/>
        </w:rPr>
        <w:t>KEY ENGINEERING MATERIALS</w:t>
      </w:r>
      <w:r w:rsidR="006111F7" w:rsidRPr="00576D2A">
        <w:rPr>
          <w:rFonts w:ascii="Times New Roman" w:hAnsi="Times New Roman" w:cs="Times New Roman"/>
          <w:sz w:val="24"/>
        </w:rPr>
        <w:t>, 269, 87-90.  </w:t>
      </w:r>
    </w:p>
    <w:p w:rsidR="0093170E" w:rsidRPr="00576D2A" w:rsidRDefault="0093170E" w:rsidP="0093170E">
      <w:pPr>
        <w:spacing w:after="0"/>
        <w:ind w:left="360" w:hangingChars="150" w:hanging="360"/>
        <w:jc w:val="both"/>
        <w:rPr>
          <w:rFonts w:ascii="Times New Roman" w:hAnsi="Times New Roman" w:cs="Times New Roman"/>
          <w:sz w:val="24"/>
        </w:rPr>
      </w:pPr>
      <w:proofErr w:type="spellStart"/>
      <w:proofErr w:type="gramStart"/>
      <w:r w:rsidRPr="00576D2A">
        <w:rPr>
          <w:rFonts w:ascii="Times New Roman" w:hAnsi="Times New Roman" w:cs="Times New Roman"/>
          <w:sz w:val="24"/>
        </w:rPr>
        <w:t>Nicolella</w:t>
      </w:r>
      <w:proofErr w:type="spellEnd"/>
      <w:r w:rsidRPr="00576D2A">
        <w:rPr>
          <w:rFonts w:ascii="Times New Roman" w:hAnsi="Times New Roman" w:cs="Times New Roman"/>
          <w:sz w:val="24"/>
        </w:rPr>
        <w:t xml:space="preserve">, C., </w:t>
      </w:r>
      <w:proofErr w:type="spellStart"/>
      <w:r w:rsidRPr="00576D2A">
        <w:rPr>
          <w:rFonts w:ascii="Times New Roman" w:hAnsi="Times New Roman" w:cs="Times New Roman"/>
          <w:sz w:val="24"/>
        </w:rPr>
        <w:t>Rovatti</w:t>
      </w:r>
      <w:proofErr w:type="spellEnd"/>
      <w:r w:rsidRPr="00576D2A">
        <w:rPr>
          <w:rFonts w:ascii="Times New Roman" w:hAnsi="Times New Roman" w:cs="Times New Roman"/>
          <w:sz w:val="24"/>
        </w:rPr>
        <w:t>, M. (1998) Mathematical modeling of monolith reactors for</w:t>
      </w:r>
      <w:r w:rsidRPr="00576D2A">
        <w:rPr>
          <w:rFonts w:ascii="Times New Roman" w:hAnsi="Times New Roman" w:cs="Times New Roman" w:hint="eastAsia"/>
          <w:sz w:val="24"/>
        </w:rPr>
        <w:t xml:space="preserve"> </w:t>
      </w:r>
      <w:r w:rsidRPr="00576D2A">
        <w:rPr>
          <w:rFonts w:ascii="Times New Roman" w:hAnsi="Times New Roman" w:cs="Times New Roman"/>
          <w:sz w:val="24"/>
        </w:rPr>
        <w:t xml:space="preserve">photocatalytic oxidation of air contaminants, </w:t>
      </w:r>
      <w:r w:rsidRPr="00576D2A">
        <w:rPr>
          <w:rFonts w:ascii="Times New Roman" w:hAnsi="Times New Roman" w:cs="Times New Roman"/>
          <w:i/>
          <w:sz w:val="24"/>
        </w:rPr>
        <w:t>Chemical Engineering Journal</w:t>
      </w:r>
      <w:r w:rsidRPr="00576D2A">
        <w:rPr>
          <w:rFonts w:ascii="Times New Roman" w:hAnsi="Times New Roman" w:cs="Times New Roman"/>
          <w:sz w:val="24"/>
        </w:rPr>
        <w:t>, 69, 119-126.</w:t>
      </w:r>
      <w:proofErr w:type="gramEnd"/>
    </w:p>
    <w:p w:rsidR="006111F7" w:rsidRPr="00576D2A" w:rsidRDefault="006111F7" w:rsidP="006111F7">
      <w:pPr>
        <w:spacing w:after="0" w:line="240" w:lineRule="auto"/>
        <w:ind w:left="480" w:hangingChars="200" w:hanging="480"/>
        <w:jc w:val="both"/>
        <w:rPr>
          <w:rFonts w:ascii="Times New Roman" w:hAnsi="Times New Roman" w:cs="Times New Roman"/>
          <w:sz w:val="24"/>
        </w:rPr>
      </w:pPr>
      <w:proofErr w:type="spellStart"/>
      <w:r w:rsidRPr="00576D2A">
        <w:rPr>
          <w:rFonts w:ascii="Times New Roman" w:hAnsi="Times New Roman" w:cs="Times New Roman"/>
          <w:sz w:val="24"/>
        </w:rPr>
        <w:t>Obee</w:t>
      </w:r>
      <w:proofErr w:type="spellEnd"/>
      <w:r w:rsidRPr="00576D2A">
        <w:rPr>
          <w:rFonts w:ascii="Times New Roman" w:hAnsi="Times New Roman" w:cs="Times New Roman"/>
          <w:sz w:val="24"/>
        </w:rPr>
        <w:t xml:space="preserve">, T.N. (1996) </w:t>
      </w:r>
      <w:proofErr w:type="spellStart"/>
      <w:r w:rsidRPr="00576D2A">
        <w:rPr>
          <w:rFonts w:ascii="Times New Roman" w:hAnsi="Times New Roman" w:cs="Times New Roman"/>
          <w:sz w:val="24"/>
        </w:rPr>
        <w:t>Photooxidation</w:t>
      </w:r>
      <w:proofErr w:type="spellEnd"/>
      <w:r w:rsidRPr="00576D2A">
        <w:rPr>
          <w:rFonts w:ascii="Times New Roman" w:hAnsi="Times New Roman" w:cs="Times New Roman"/>
          <w:sz w:val="24"/>
        </w:rPr>
        <w:t xml:space="preserve"> of sub-parts-million toluene and formaldehyde levels on </w:t>
      </w:r>
      <w:proofErr w:type="spellStart"/>
      <w:proofErr w:type="gramStart"/>
      <w:r w:rsidRPr="00576D2A">
        <w:rPr>
          <w:rFonts w:ascii="Times New Roman" w:hAnsi="Times New Roman" w:cs="Times New Roman"/>
          <w:sz w:val="24"/>
        </w:rPr>
        <w:t>titania</w:t>
      </w:r>
      <w:proofErr w:type="spellEnd"/>
      <w:proofErr w:type="gramEnd"/>
      <w:r w:rsidRPr="00576D2A">
        <w:rPr>
          <w:rFonts w:ascii="Times New Roman" w:hAnsi="Times New Roman" w:cs="Times New Roman"/>
          <w:sz w:val="24"/>
        </w:rPr>
        <w:t xml:space="preserve"> using a glass-plate reactor, </w:t>
      </w:r>
      <w:r w:rsidRPr="00576D2A">
        <w:rPr>
          <w:rFonts w:ascii="Times New Roman" w:hAnsi="Times New Roman" w:cs="Times New Roman"/>
          <w:i/>
          <w:sz w:val="24"/>
        </w:rPr>
        <w:t>Environmental Science and Technology</w:t>
      </w:r>
      <w:r w:rsidRPr="00576D2A">
        <w:rPr>
          <w:rFonts w:ascii="Times New Roman" w:hAnsi="Times New Roman" w:cs="Times New Roman"/>
          <w:sz w:val="24"/>
        </w:rPr>
        <w:t>, 30, 3578-3584.</w:t>
      </w:r>
    </w:p>
    <w:p w:rsidR="009B71E0" w:rsidRPr="00576D2A" w:rsidRDefault="009B71E0" w:rsidP="009B71E0">
      <w:pPr>
        <w:spacing w:after="0" w:line="240" w:lineRule="auto"/>
        <w:ind w:left="480" w:hangingChars="200" w:hanging="480"/>
        <w:jc w:val="both"/>
        <w:rPr>
          <w:rFonts w:ascii="Times New Roman" w:hAnsi="Times New Roman" w:cs="Times New Roman"/>
          <w:sz w:val="24"/>
        </w:rPr>
      </w:pPr>
      <w:proofErr w:type="spellStart"/>
      <w:r w:rsidRPr="00576D2A">
        <w:rPr>
          <w:rFonts w:ascii="Times New Roman" w:hAnsi="Times New Roman" w:cs="Times New Roman"/>
          <w:sz w:val="24"/>
        </w:rPr>
        <w:t>Obee</w:t>
      </w:r>
      <w:proofErr w:type="spellEnd"/>
      <w:r w:rsidRPr="00576D2A">
        <w:rPr>
          <w:rFonts w:ascii="Times New Roman" w:hAnsi="Times New Roman" w:cs="Times New Roman"/>
          <w:sz w:val="24"/>
        </w:rPr>
        <w:t xml:space="preserve">, T.N., Brown, R.T. (1995) TiO2 </w:t>
      </w:r>
      <w:proofErr w:type="spellStart"/>
      <w:r w:rsidRPr="00576D2A">
        <w:rPr>
          <w:rFonts w:ascii="Times New Roman" w:hAnsi="Times New Roman" w:cs="Times New Roman"/>
          <w:sz w:val="24"/>
        </w:rPr>
        <w:t>photocatalysis</w:t>
      </w:r>
      <w:proofErr w:type="spellEnd"/>
      <w:r w:rsidRPr="00576D2A">
        <w:rPr>
          <w:rFonts w:ascii="Times New Roman" w:hAnsi="Times New Roman" w:cs="Times New Roman"/>
          <w:sz w:val="24"/>
        </w:rPr>
        <w:t xml:space="preserve"> for indoor air applications: effects of humidity and trace contaminant levels on the oxidation rates of formaldehyde, toluene and 1</w:t>
      </w:r>
      <w:proofErr w:type="gramStart"/>
      <w:r w:rsidRPr="00576D2A">
        <w:rPr>
          <w:rFonts w:ascii="Times New Roman" w:hAnsi="Times New Roman" w:cs="Times New Roman"/>
          <w:sz w:val="24"/>
        </w:rPr>
        <w:t>,3</w:t>
      </w:r>
      <w:proofErr w:type="gramEnd"/>
      <w:r w:rsidRPr="00576D2A">
        <w:rPr>
          <w:rFonts w:ascii="Times New Roman" w:hAnsi="Times New Roman" w:cs="Times New Roman"/>
          <w:sz w:val="24"/>
        </w:rPr>
        <w:t xml:space="preserve">-butadiene, </w:t>
      </w:r>
      <w:r w:rsidRPr="00576D2A">
        <w:rPr>
          <w:rFonts w:ascii="Times New Roman" w:hAnsi="Times New Roman" w:cs="Times New Roman"/>
          <w:i/>
          <w:sz w:val="24"/>
        </w:rPr>
        <w:t>Environmental Science and Technology</w:t>
      </w:r>
      <w:r w:rsidRPr="00576D2A">
        <w:rPr>
          <w:rFonts w:ascii="Times New Roman" w:hAnsi="Times New Roman" w:cs="Times New Roman"/>
          <w:sz w:val="24"/>
        </w:rPr>
        <w:t>, 29, 1223–1231.</w:t>
      </w:r>
    </w:p>
    <w:p w:rsidR="006111F7" w:rsidRPr="00576D2A" w:rsidRDefault="006111F7" w:rsidP="006111F7">
      <w:pPr>
        <w:autoSpaceDE w:val="0"/>
        <w:autoSpaceDN w:val="0"/>
        <w:adjustRightInd w:val="0"/>
        <w:spacing w:after="0" w:line="240" w:lineRule="auto"/>
        <w:ind w:left="480" w:hangingChars="200" w:hanging="480"/>
        <w:jc w:val="both"/>
        <w:rPr>
          <w:rFonts w:ascii="Times New Roman" w:hAnsi="Times New Roman" w:cs="Times New Roman"/>
          <w:sz w:val="24"/>
        </w:rPr>
      </w:pPr>
      <w:proofErr w:type="spellStart"/>
      <w:r w:rsidRPr="00576D2A">
        <w:rPr>
          <w:rFonts w:ascii="Times New Roman" w:hAnsi="Times New Roman" w:cs="Times New Roman"/>
          <w:sz w:val="24"/>
        </w:rPr>
        <w:t>Ould-Mame</w:t>
      </w:r>
      <w:proofErr w:type="spellEnd"/>
      <w:r w:rsidRPr="00576D2A">
        <w:rPr>
          <w:rFonts w:ascii="Times New Roman" w:hAnsi="Times New Roman" w:cs="Times New Roman"/>
          <w:sz w:val="24"/>
        </w:rPr>
        <w:t xml:space="preserve">, S.M., </w:t>
      </w:r>
      <w:proofErr w:type="spellStart"/>
      <w:r w:rsidRPr="00576D2A">
        <w:rPr>
          <w:rFonts w:ascii="Times New Roman" w:hAnsi="Times New Roman" w:cs="Times New Roman"/>
          <w:sz w:val="24"/>
        </w:rPr>
        <w:t>Zahraa</w:t>
      </w:r>
      <w:proofErr w:type="spellEnd"/>
      <w:r w:rsidRPr="00576D2A">
        <w:rPr>
          <w:rFonts w:ascii="Times New Roman" w:hAnsi="Times New Roman" w:cs="Times New Roman"/>
          <w:sz w:val="24"/>
        </w:rPr>
        <w:t xml:space="preserve">, O., </w:t>
      </w:r>
      <w:proofErr w:type="spellStart"/>
      <w:r w:rsidRPr="00576D2A">
        <w:rPr>
          <w:rFonts w:ascii="Times New Roman" w:hAnsi="Times New Roman" w:cs="Times New Roman"/>
          <w:sz w:val="24"/>
        </w:rPr>
        <w:t>Bouchy</w:t>
      </w:r>
      <w:proofErr w:type="spellEnd"/>
      <w:r w:rsidRPr="00576D2A">
        <w:rPr>
          <w:rFonts w:ascii="Times New Roman" w:hAnsi="Times New Roman" w:cs="Times New Roman"/>
          <w:sz w:val="24"/>
        </w:rPr>
        <w:t>, M. (2000) Photocatalytic degradation of salicylic acid on fixed TiO</w:t>
      </w:r>
      <w:r w:rsidRPr="00576D2A">
        <w:rPr>
          <w:rFonts w:ascii="Times New Roman" w:hAnsi="Times New Roman" w:cs="Times New Roman"/>
          <w:sz w:val="24"/>
          <w:vertAlign w:val="subscript"/>
        </w:rPr>
        <w:t>2</w:t>
      </w:r>
      <w:r w:rsidRPr="00576D2A">
        <w:rPr>
          <w:rFonts w:ascii="Times New Roman" w:hAnsi="Times New Roman" w:cs="Times New Roman"/>
          <w:sz w:val="24"/>
        </w:rPr>
        <w:t xml:space="preserve">- kinetic studies, </w:t>
      </w:r>
      <w:r w:rsidRPr="00576D2A">
        <w:rPr>
          <w:rFonts w:ascii="Times New Roman" w:hAnsi="Times New Roman" w:cs="Times New Roman"/>
          <w:i/>
          <w:sz w:val="24"/>
        </w:rPr>
        <w:t xml:space="preserve">International Journal of </w:t>
      </w:r>
      <w:proofErr w:type="spellStart"/>
      <w:r w:rsidRPr="00576D2A">
        <w:rPr>
          <w:rFonts w:ascii="Times New Roman" w:hAnsi="Times New Roman" w:cs="Times New Roman"/>
          <w:i/>
          <w:sz w:val="24"/>
        </w:rPr>
        <w:t>Photoenergy</w:t>
      </w:r>
      <w:proofErr w:type="spellEnd"/>
      <w:r w:rsidRPr="00576D2A">
        <w:rPr>
          <w:rFonts w:ascii="Times New Roman" w:hAnsi="Times New Roman" w:cs="Times New Roman"/>
          <w:sz w:val="24"/>
        </w:rPr>
        <w:t>, 2, 59-66. </w:t>
      </w:r>
    </w:p>
    <w:p w:rsidR="006111F7" w:rsidRPr="00576D2A" w:rsidRDefault="006111F7" w:rsidP="006111F7">
      <w:pPr>
        <w:spacing w:after="0" w:line="240" w:lineRule="auto"/>
        <w:ind w:left="480" w:hangingChars="200" w:hanging="480"/>
        <w:jc w:val="both"/>
        <w:rPr>
          <w:rFonts w:ascii="Times New Roman" w:hAnsi="Times New Roman" w:cs="Times New Roman"/>
          <w:sz w:val="24"/>
        </w:rPr>
      </w:pPr>
      <w:r w:rsidRPr="00576D2A">
        <w:rPr>
          <w:rFonts w:ascii="Times New Roman" w:hAnsi="Times New Roman" w:cs="Times New Roman" w:hint="eastAsia"/>
          <w:sz w:val="24"/>
        </w:rPr>
        <w:t xml:space="preserve">Puma, G.L., </w:t>
      </w:r>
      <w:proofErr w:type="spellStart"/>
      <w:r w:rsidRPr="00576D2A">
        <w:rPr>
          <w:rFonts w:ascii="Times New Roman" w:hAnsi="Times New Roman" w:cs="Times New Roman" w:hint="eastAsia"/>
          <w:sz w:val="24"/>
        </w:rPr>
        <w:t>Estivill</w:t>
      </w:r>
      <w:proofErr w:type="spellEnd"/>
      <w:r w:rsidRPr="00576D2A">
        <w:rPr>
          <w:rFonts w:ascii="Times New Roman" w:hAnsi="Times New Roman" w:cs="Times New Roman" w:hint="eastAsia"/>
          <w:sz w:val="24"/>
        </w:rPr>
        <w:t xml:space="preserve">, I.S., </w:t>
      </w:r>
      <w:proofErr w:type="spellStart"/>
      <w:r w:rsidRPr="00576D2A">
        <w:rPr>
          <w:rFonts w:ascii="Times New Roman" w:hAnsi="Times New Roman" w:cs="Times New Roman" w:hint="eastAsia"/>
          <w:sz w:val="24"/>
        </w:rPr>
        <w:t>Obee</w:t>
      </w:r>
      <w:proofErr w:type="spellEnd"/>
      <w:r w:rsidRPr="00576D2A">
        <w:rPr>
          <w:rFonts w:ascii="Times New Roman" w:hAnsi="Times New Roman" w:cs="Times New Roman" w:hint="eastAsia"/>
          <w:sz w:val="24"/>
        </w:rPr>
        <w:t>, T.N., Hay, S.O. (2009) Kinetics rate model of the photocatalytic oxidation of trichloroethylene in air over TiO</w:t>
      </w:r>
      <w:r w:rsidRPr="00576D2A">
        <w:rPr>
          <w:rFonts w:ascii="Times New Roman" w:hAnsi="Times New Roman" w:cs="Times New Roman" w:hint="eastAsia"/>
          <w:sz w:val="24"/>
          <w:vertAlign w:val="subscript"/>
        </w:rPr>
        <w:t>2</w:t>
      </w:r>
      <w:r w:rsidRPr="00576D2A">
        <w:rPr>
          <w:rFonts w:ascii="Times New Roman" w:hAnsi="Times New Roman" w:cs="Times New Roman" w:hint="eastAsia"/>
          <w:sz w:val="24"/>
        </w:rPr>
        <w:t xml:space="preserve"> thin films, </w:t>
      </w:r>
      <w:r w:rsidRPr="00576D2A">
        <w:rPr>
          <w:rFonts w:ascii="Times New Roman" w:hAnsi="Times New Roman" w:cs="Times New Roman" w:hint="eastAsia"/>
          <w:i/>
          <w:sz w:val="24"/>
        </w:rPr>
        <w:t>Separation and Purification Technology</w:t>
      </w:r>
      <w:r w:rsidRPr="00576D2A">
        <w:rPr>
          <w:rFonts w:ascii="Times New Roman" w:hAnsi="Times New Roman" w:cs="Times New Roman" w:hint="eastAsia"/>
          <w:sz w:val="24"/>
        </w:rPr>
        <w:t>, 67, 226-232.</w:t>
      </w:r>
    </w:p>
    <w:p w:rsidR="00B37219" w:rsidRPr="00576D2A" w:rsidRDefault="00B37219" w:rsidP="0015370B">
      <w:pPr>
        <w:spacing w:after="0"/>
        <w:ind w:left="360" w:hangingChars="150" w:hanging="360"/>
        <w:jc w:val="both"/>
        <w:rPr>
          <w:rFonts w:ascii="Times New Roman" w:hAnsi="Times New Roman" w:cs="Times New Roman"/>
          <w:sz w:val="24"/>
        </w:rPr>
      </w:pPr>
      <w:proofErr w:type="spellStart"/>
      <w:r w:rsidRPr="00576D2A">
        <w:rPr>
          <w:rFonts w:ascii="Times New Roman" w:hAnsi="Times New Roman" w:cs="Times New Roman" w:hint="eastAsia"/>
          <w:sz w:val="24"/>
        </w:rPr>
        <w:t>Shiraishi</w:t>
      </w:r>
      <w:proofErr w:type="spellEnd"/>
      <w:r w:rsidRPr="00576D2A">
        <w:rPr>
          <w:rFonts w:ascii="Times New Roman" w:hAnsi="Times New Roman" w:cs="Times New Roman" w:hint="eastAsia"/>
          <w:sz w:val="24"/>
        </w:rPr>
        <w:t xml:space="preserve"> </w:t>
      </w:r>
      <w:proofErr w:type="gramStart"/>
      <w:r w:rsidRPr="00576D2A">
        <w:rPr>
          <w:rFonts w:ascii="Times New Roman" w:hAnsi="Times New Roman" w:cs="Times New Roman" w:hint="eastAsia"/>
          <w:sz w:val="24"/>
        </w:rPr>
        <w:t>F.,</w:t>
      </w:r>
      <w:proofErr w:type="gramEnd"/>
      <w:r w:rsidRPr="00576D2A">
        <w:rPr>
          <w:rFonts w:ascii="Times New Roman" w:hAnsi="Times New Roman" w:cs="Times New Roman" w:hint="eastAsia"/>
          <w:sz w:val="24"/>
        </w:rPr>
        <w:t xml:space="preserve"> and </w:t>
      </w:r>
      <w:proofErr w:type="spellStart"/>
      <w:r w:rsidRPr="00576D2A">
        <w:rPr>
          <w:rFonts w:ascii="Times New Roman" w:hAnsi="Times New Roman" w:cs="Times New Roman" w:hint="eastAsia"/>
          <w:sz w:val="24"/>
        </w:rPr>
        <w:t>Ishimatsu</w:t>
      </w:r>
      <w:proofErr w:type="spellEnd"/>
      <w:r w:rsidRPr="00576D2A">
        <w:rPr>
          <w:rFonts w:ascii="Times New Roman" w:hAnsi="Times New Roman" w:cs="Times New Roman" w:hint="eastAsia"/>
          <w:sz w:val="24"/>
        </w:rPr>
        <w:t xml:space="preserve"> T. (2009) Toluene removal from indoor air using a miniaturized photocatalytic air purifier including a preceding adsorption/desorption unit, </w:t>
      </w:r>
      <w:r w:rsidRPr="00576D2A">
        <w:rPr>
          <w:rFonts w:ascii="Times New Roman" w:hAnsi="Times New Roman" w:cs="Times New Roman" w:hint="eastAsia"/>
          <w:i/>
          <w:sz w:val="24"/>
        </w:rPr>
        <w:t>Chemical Engineering Science</w:t>
      </w:r>
      <w:r w:rsidRPr="00576D2A">
        <w:rPr>
          <w:rFonts w:ascii="Times New Roman" w:hAnsi="Times New Roman" w:cs="Times New Roman" w:hint="eastAsia"/>
          <w:sz w:val="24"/>
        </w:rPr>
        <w:t>, 64, 2466-2472.</w:t>
      </w:r>
    </w:p>
    <w:p w:rsidR="001C3CB6" w:rsidRPr="00576D2A" w:rsidRDefault="001C3CB6" w:rsidP="0015370B">
      <w:pPr>
        <w:spacing w:after="0"/>
        <w:ind w:left="360" w:hangingChars="150" w:hanging="360"/>
        <w:jc w:val="both"/>
        <w:rPr>
          <w:rFonts w:ascii="Times New Roman" w:hAnsi="Times New Roman" w:cs="Times New Roman"/>
          <w:sz w:val="24"/>
        </w:rPr>
      </w:pPr>
      <w:r w:rsidRPr="00576D2A">
        <w:rPr>
          <w:rFonts w:ascii="Times New Roman" w:hAnsi="Times New Roman" w:cs="Times New Roman"/>
          <w:sz w:val="24"/>
        </w:rPr>
        <w:t xml:space="preserve">Siegel, R., Howell, J.R. (1992) </w:t>
      </w:r>
      <w:r w:rsidRPr="00576D2A">
        <w:rPr>
          <w:rFonts w:ascii="Times New Roman" w:hAnsi="Times New Roman" w:cs="Times New Roman"/>
          <w:i/>
          <w:sz w:val="24"/>
        </w:rPr>
        <w:t>Thermal Radiation Heat Transfer,</w:t>
      </w:r>
      <w:r w:rsidRPr="00576D2A">
        <w:rPr>
          <w:rFonts w:ascii="Times New Roman" w:hAnsi="Times New Roman" w:cs="Times New Roman"/>
          <w:sz w:val="24"/>
        </w:rPr>
        <w:t xml:space="preserve"> 3</w:t>
      </w:r>
      <w:r w:rsidRPr="00576D2A">
        <w:rPr>
          <w:rFonts w:ascii="Times New Roman" w:hAnsi="Times New Roman" w:cs="Times New Roman"/>
          <w:sz w:val="24"/>
          <w:vertAlign w:val="superscript"/>
        </w:rPr>
        <w:t>rd</w:t>
      </w:r>
      <w:r w:rsidRPr="00576D2A">
        <w:rPr>
          <w:rFonts w:ascii="Times New Roman" w:hAnsi="Times New Roman" w:cs="Times New Roman"/>
          <w:sz w:val="24"/>
        </w:rPr>
        <w:t xml:space="preserve"> ed. McGraw-Hill, New York.</w:t>
      </w:r>
    </w:p>
    <w:p w:rsidR="006C1E4D" w:rsidRPr="00576D2A" w:rsidRDefault="006C1E4D" w:rsidP="006111F7">
      <w:pPr>
        <w:spacing w:after="0"/>
        <w:ind w:left="360" w:hangingChars="150" w:hanging="360"/>
        <w:jc w:val="both"/>
        <w:rPr>
          <w:rFonts w:ascii="Times New Roman" w:hAnsi="Times New Roman" w:cs="Times New Roman"/>
          <w:sz w:val="24"/>
        </w:rPr>
      </w:pPr>
      <w:proofErr w:type="spellStart"/>
      <w:r w:rsidRPr="00576D2A">
        <w:rPr>
          <w:rFonts w:ascii="Times New Roman" w:hAnsi="Times New Roman" w:cs="Times New Roman" w:hint="eastAsia"/>
          <w:sz w:val="24"/>
        </w:rPr>
        <w:t>Sleiman</w:t>
      </w:r>
      <w:proofErr w:type="spellEnd"/>
      <w:r w:rsidRPr="00576D2A">
        <w:rPr>
          <w:rFonts w:ascii="Times New Roman" w:hAnsi="Times New Roman" w:cs="Times New Roman" w:hint="eastAsia"/>
          <w:sz w:val="24"/>
        </w:rPr>
        <w:t xml:space="preserve"> M., </w:t>
      </w:r>
      <w:proofErr w:type="spellStart"/>
      <w:r w:rsidRPr="00576D2A">
        <w:rPr>
          <w:rFonts w:ascii="Times New Roman" w:hAnsi="Times New Roman" w:cs="Times New Roman" w:hint="eastAsia"/>
          <w:sz w:val="24"/>
        </w:rPr>
        <w:t>Conchon</w:t>
      </w:r>
      <w:proofErr w:type="spellEnd"/>
      <w:r w:rsidRPr="00576D2A">
        <w:rPr>
          <w:rFonts w:ascii="Times New Roman" w:hAnsi="Times New Roman" w:cs="Times New Roman" w:hint="eastAsia"/>
          <w:sz w:val="24"/>
        </w:rPr>
        <w:t xml:space="preserve"> P., </w:t>
      </w:r>
      <w:proofErr w:type="spellStart"/>
      <w:r w:rsidRPr="00576D2A">
        <w:rPr>
          <w:rFonts w:ascii="Times New Roman" w:hAnsi="Times New Roman" w:cs="Times New Roman" w:hint="eastAsia"/>
          <w:sz w:val="24"/>
        </w:rPr>
        <w:t>Ferronato</w:t>
      </w:r>
      <w:proofErr w:type="spellEnd"/>
      <w:r w:rsidRPr="00576D2A">
        <w:rPr>
          <w:rFonts w:ascii="Times New Roman" w:hAnsi="Times New Roman" w:cs="Times New Roman" w:hint="eastAsia"/>
          <w:sz w:val="24"/>
        </w:rPr>
        <w:t xml:space="preserve"> C., and </w:t>
      </w:r>
      <w:proofErr w:type="spellStart"/>
      <w:r w:rsidRPr="00576D2A">
        <w:rPr>
          <w:rFonts w:ascii="Times New Roman" w:hAnsi="Times New Roman" w:cs="Times New Roman" w:hint="eastAsia"/>
          <w:sz w:val="24"/>
        </w:rPr>
        <w:t>Chovelon</w:t>
      </w:r>
      <w:proofErr w:type="spellEnd"/>
      <w:r w:rsidRPr="00576D2A">
        <w:rPr>
          <w:rFonts w:ascii="Times New Roman" w:hAnsi="Times New Roman" w:cs="Times New Roman" w:hint="eastAsia"/>
          <w:sz w:val="24"/>
        </w:rPr>
        <w:t xml:space="preserve"> J.M. (2009) Photocatalytic oxidation of toluene at indoor air levels (</w:t>
      </w:r>
      <w:proofErr w:type="spellStart"/>
      <w:r w:rsidRPr="00576D2A">
        <w:rPr>
          <w:rFonts w:ascii="Times New Roman" w:hAnsi="Times New Roman" w:cs="Times New Roman" w:hint="eastAsia"/>
          <w:sz w:val="24"/>
        </w:rPr>
        <w:t>ppbv</w:t>
      </w:r>
      <w:proofErr w:type="spellEnd"/>
      <w:r w:rsidRPr="00576D2A">
        <w:rPr>
          <w:rFonts w:ascii="Times New Roman" w:hAnsi="Times New Roman" w:cs="Times New Roman" w:hint="eastAsia"/>
          <w:sz w:val="24"/>
        </w:rPr>
        <w:t xml:space="preserve">): </w:t>
      </w:r>
      <w:proofErr w:type="spellStart"/>
      <w:r w:rsidR="00B37219" w:rsidRPr="00576D2A">
        <w:rPr>
          <w:rFonts w:ascii="Times New Roman" w:hAnsi="Times New Roman" w:cs="Times New Roman" w:hint="eastAsia"/>
          <w:sz w:val="24"/>
        </w:rPr>
        <w:t>TTowards</w:t>
      </w:r>
      <w:proofErr w:type="spellEnd"/>
      <w:r w:rsidR="00B37219" w:rsidRPr="00576D2A">
        <w:rPr>
          <w:rFonts w:ascii="Times New Roman" w:hAnsi="Times New Roman" w:cs="Times New Roman" w:hint="eastAsia"/>
          <w:sz w:val="24"/>
        </w:rPr>
        <w:t xml:space="preserve"> a better assessment of conversion, reaction intermediates and mineralization, </w:t>
      </w:r>
      <w:r w:rsidR="00B37219" w:rsidRPr="00576D2A">
        <w:rPr>
          <w:rFonts w:ascii="Times New Roman" w:hAnsi="Times New Roman" w:cs="Times New Roman" w:hint="eastAsia"/>
          <w:i/>
          <w:sz w:val="24"/>
        </w:rPr>
        <w:t>Applied Catalysis B: Environmental</w:t>
      </w:r>
      <w:r w:rsidR="0020715D" w:rsidRPr="00576D2A">
        <w:rPr>
          <w:rFonts w:ascii="Times New Roman" w:hAnsi="Times New Roman" w:cs="Times New Roman" w:hint="eastAsia"/>
          <w:i/>
          <w:sz w:val="24"/>
        </w:rPr>
        <w:t>,</w:t>
      </w:r>
      <w:r w:rsidR="00B37219" w:rsidRPr="00576D2A">
        <w:rPr>
          <w:rFonts w:ascii="Times New Roman" w:hAnsi="Times New Roman" w:cs="Times New Roman" w:hint="eastAsia"/>
          <w:sz w:val="24"/>
        </w:rPr>
        <w:t xml:space="preserve"> 86, 159-165.</w:t>
      </w:r>
    </w:p>
    <w:p w:rsidR="006111F7" w:rsidRPr="00576D2A" w:rsidRDefault="006111F7" w:rsidP="006111F7">
      <w:pPr>
        <w:spacing w:after="0"/>
        <w:ind w:left="360" w:hangingChars="150" w:hanging="360"/>
        <w:jc w:val="both"/>
        <w:rPr>
          <w:rFonts w:ascii="Times New Roman" w:hAnsi="Times New Roman" w:cs="Times New Roman"/>
          <w:sz w:val="24"/>
        </w:rPr>
      </w:pPr>
      <w:proofErr w:type="spellStart"/>
      <w:r w:rsidRPr="00576D2A">
        <w:rPr>
          <w:rFonts w:ascii="Times New Roman" w:hAnsi="Times New Roman" w:cs="Times New Roman"/>
          <w:sz w:val="24"/>
        </w:rPr>
        <w:t>Tomasic</w:t>
      </w:r>
      <w:proofErr w:type="spellEnd"/>
      <w:r w:rsidRPr="00576D2A">
        <w:rPr>
          <w:rFonts w:ascii="Times New Roman" w:hAnsi="Times New Roman" w:cs="Times New Roman"/>
          <w:sz w:val="24"/>
        </w:rPr>
        <w:t xml:space="preserve">, v., </w:t>
      </w:r>
      <w:proofErr w:type="spellStart"/>
      <w:r w:rsidRPr="00576D2A">
        <w:rPr>
          <w:rFonts w:ascii="Times New Roman" w:hAnsi="Times New Roman" w:cs="Times New Roman"/>
          <w:sz w:val="24"/>
        </w:rPr>
        <w:t>Jovic</w:t>
      </w:r>
      <w:proofErr w:type="spellEnd"/>
      <w:r w:rsidRPr="00576D2A">
        <w:rPr>
          <w:rFonts w:ascii="Times New Roman" w:hAnsi="Times New Roman" w:cs="Times New Roman"/>
          <w:sz w:val="24"/>
        </w:rPr>
        <w:t xml:space="preserve">, F., </w:t>
      </w:r>
      <w:proofErr w:type="spellStart"/>
      <w:r w:rsidRPr="00576D2A">
        <w:rPr>
          <w:rFonts w:ascii="Times New Roman" w:hAnsi="Times New Roman" w:cs="Times New Roman"/>
          <w:sz w:val="24"/>
        </w:rPr>
        <w:t>Gomzi</w:t>
      </w:r>
      <w:proofErr w:type="spellEnd"/>
      <w:r w:rsidRPr="00576D2A">
        <w:rPr>
          <w:rFonts w:ascii="Times New Roman" w:hAnsi="Times New Roman" w:cs="Times New Roman"/>
          <w:sz w:val="24"/>
        </w:rPr>
        <w:t xml:space="preserve">, Z. (2008) Photocatalytic oxidation of toluene in the gas phase: Modeling an annular photocatalytic reactor, </w:t>
      </w:r>
      <w:r w:rsidRPr="00576D2A">
        <w:rPr>
          <w:rFonts w:ascii="Times New Roman" w:hAnsi="Times New Roman" w:cs="Times New Roman"/>
          <w:i/>
          <w:sz w:val="24"/>
        </w:rPr>
        <w:t>Catalysis Today</w:t>
      </w:r>
      <w:r w:rsidRPr="00576D2A">
        <w:rPr>
          <w:rFonts w:ascii="Times New Roman" w:hAnsi="Times New Roman" w:cs="Times New Roman"/>
          <w:sz w:val="24"/>
        </w:rPr>
        <w:t>, 137, 350-356.</w:t>
      </w:r>
    </w:p>
    <w:p w:rsidR="00743192" w:rsidRPr="00576D2A" w:rsidRDefault="00743192">
      <w:pPr>
        <w:spacing w:after="0" w:line="240" w:lineRule="auto"/>
        <w:ind w:left="480" w:hangingChars="200" w:hanging="480"/>
        <w:jc w:val="both"/>
        <w:rPr>
          <w:rFonts w:ascii="Times New Roman" w:hAnsi="Times New Roman" w:cs="Times New Roman"/>
          <w:sz w:val="24"/>
        </w:rPr>
      </w:pPr>
      <w:proofErr w:type="gramStart"/>
      <w:r w:rsidRPr="00576D2A">
        <w:rPr>
          <w:rFonts w:ascii="Times New Roman" w:hAnsi="Times New Roman" w:cs="Times New Roman" w:hint="eastAsia"/>
          <w:sz w:val="24"/>
        </w:rPr>
        <w:t>Vincent</w:t>
      </w:r>
      <w:r w:rsidR="00BF2428" w:rsidRPr="00576D2A">
        <w:rPr>
          <w:rFonts w:ascii="Times New Roman" w:hAnsi="Times New Roman" w:cs="Times New Roman" w:hint="eastAsia"/>
          <w:sz w:val="24"/>
        </w:rPr>
        <w:t>,</w:t>
      </w:r>
      <w:r w:rsidRPr="00576D2A">
        <w:rPr>
          <w:rFonts w:ascii="Times New Roman" w:hAnsi="Times New Roman" w:cs="Times New Roman" w:hint="eastAsia"/>
          <w:sz w:val="24"/>
        </w:rPr>
        <w:t xml:space="preserve"> G., </w:t>
      </w:r>
      <w:proofErr w:type="spellStart"/>
      <w:r w:rsidRPr="00576D2A">
        <w:rPr>
          <w:rFonts w:ascii="Times New Roman" w:hAnsi="Times New Roman" w:cs="Times New Roman" w:hint="eastAsia"/>
          <w:sz w:val="24"/>
        </w:rPr>
        <w:t>Marquaire</w:t>
      </w:r>
      <w:proofErr w:type="spellEnd"/>
      <w:r w:rsidR="00BF2428" w:rsidRPr="00576D2A">
        <w:rPr>
          <w:rFonts w:ascii="Times New Roman" w:hAnsi="Times New Roman" w:cs="Times New Roman" w:hint="eastAsia"/>
          <w:sz w:val="24"/>
        </w:rPr>
        <w:t>,</w:t>
      </w:r>
      <w:r w:rsidRPr="00576D2A">
        <w:rPr>
          <w:rFonts w:ascii="Times New Roman" w:hAnsi="Times New Roman" w:cs="Times New Roman" w:hint="eastAsia"/>
          <w:sz w:val="24"/>
        </w:rPr>
        <w:t xml:space="preserve"> P.M., </w:t>
      </w:r>
      <w:proofErr w:type="spellStart"/>
      <w:r w:rsidRPr="00576D2A">
        <w:rPr>
          <w:rFonts w:ascii="Times New Roman" w:hAnsi="Times New Roman" w:cs="Times New Roman"/>
          <w:sz w:val="24"/>
        </w:rPr>
        <w:t>Zahraa</w:t>
      </w:r>
      <w:proofErr w:type="spellEnd"/>
      <w:r w:rsidR="00BF2428" w:rsidRPr="00576D2A">
        <w:rPr>
          <w:rFonts w:ascii="Times New Roman" w:hAnsi="Times New Roman" w:cs="Times New Roman" w:hint="eastAsia"/>
          <w:sz w:val="24"/>
        </w:rPr>
        <w:t>,</w:t>
      </w:r>
      <w:r w:rsidRPr="00576D2A">
        <w:rPr>
          <w:rFonts w:ascii="Times New Roman" w:hAnsi="Times New Roman" w:cs="Times New Roman" w:hint="eastAsia"/>
          <w:sz w:val="24"/>
        </w:rPr>
        <w:t xml:space="preserve"> O. (2009) Photocatalytic degradation of gaseous 1-propanol using an annular reactor: Kinetic modeling and pathways, </w:t>
      </w:r>
      <w:r w:rsidRPr="00576D2A">
        <w:rPr>
          <w:rFonts w:ascii="Times New Roman" w:hAnsi="Times New Roman" w:cs="Times New Roman" w:hint="eastAsia"/>
          <w:i/>
          <w:sz w:val="24"/>
        </w:rPr>
        <w:t>Journal of Hazardous Materials</w:t>
      </w:r>
      <w:r w:rsidRPr="00576D2A">
        <w:rPr>
          <w:rFonts w:ascii="Times New Roman" w:hAnsi="Times New Roman" w:cs="Times New Roman" w:hint="eastAsia"/>
          <w:sz w:val="24"/>
        </w:rPr>
        <w:t>, 161, 1173-1181.</w:t>
      </w:r>
      <w:proofErr w:type="gramEnd"/>
    </w:p>
    <w:p w:rsidR="007F4ECF" w:rsidRDefault="007F4ECF" w:rsidP="007F4ECF">
      <w:pPr>
        <w:spacing w:after="0" w:line="240" w:lineRule="auto"/>
        <w:ind w:left="480" w:hangingChars="200" w:hanging="480"/>
        <w:jc w:val="both"/>
        <w:rPr>
          <w:rFonts w:ascii="Times New Roman" w:hAnsi="Times New Roman" w:cs="Times New Roman"/>
          <w:sz w:val="24"/>
        </w:rPr>
      </w:pPr>
      <w:proofErr w:type="spellStart"/>
      <w:r w:rsidRPr="00576D2A">
        <w:rPr>
          <w:rFonts w:ascii="Times New Roman" w:hAnsi="Times New Roman" w:cs="Times New Roman" w:hint="eastAsia"/>
          <w:sz w:val="24"/>
        </w:rPr>
        <w:t>Votruba</w:t>
      </w:r>
      <w:proofErr w:type="spellEnd"/>
      <w:r w:rsidRPr="00576D2A">
        <w:rPr>
          <w:rFonts w:ascii="Times New Roman" w:hAnsi="Times New Roman" w:cs="Times New Roman" w:hint="eastAsia"/>
          <w:sz w:val="24"/>
        </w:rPr>
        <w:t xml:space="preserve">, J., </w:t>
      </w:r>
      <w:proofErr w:type="spellStart"/>
      <w:r w:rsidRPr="00576D2A">
        <w:rPr>
          <w:rFonts w:ascii="Times New Roman" w:hAnsi="Times New Roman" w:cs="Times New Roman" w:hint="eastAsia"/>
          <w:sz w:val="24"/>
        </w:rPr>
        <w:t>Sinkule</w:t>
      </w:r>
      <w:proofErr w:type="spellEnd"/>
      <w:r w:rsidRPr="00576D2A">
        <w:rPr>
          <w:rFonts w:ascii="Times New Roman" w:hAnsi="Times New Roman" w:cs="Times New Roman" w:hint="eastAsia"/>
          <w:sz w:val="24"/>
        </w:rPr>
        <w:t xml:space="preserve"> J., </w:t>
      </w:r>
      <w:proofErr w:type="spellStart"/>
      <w:r w:rsidRPr="00576D2A">
        <w:rPr>
          <w:rFonts w:ascii="Times New Roman" w:hAnsi="Times New Roman" w:cs="Times New Roman" w:hint="eastAsia"/>
          <w:sz w:val="24"/>
        </w:rPr>
        <w:t>Hlavacek</w:t>
      </w:r>
      <w:proofErr w:type="spellEnd"/>
      <w:r w:rsidRPr="00576D2A">
        <w:rPr>
          <w:rFonts w:ascii="Times New Roman" w:hAnsi="Times New Roman" w:cs="Times New Roman" w:hint="eastAsia"/>
          <w:sz w:val="24"/>
        </w:rPr>
        <w:t xml:space="preserve">, V., </w:t>
      </w:r>
      <w:proofErr w:type="spellStart"/>
      <w:r w:rsidRPr="00576D2A">
        <w:rPr>
          <w:rFonts w:ascii="Times New Roman" w:hAnsi="Times New Roman" w:cs="Times New Roman" w:hint="eastAsia"/>
          <w:sz w:val="24"/>
        </w:rPr>
        <w:t>Skrivanek</w:t>
      </w:r>
      <w:proofErr w:type="spellEnd"/>
      <w:r w:rsidRPr="00576D2A">
        <w:rPr>
          <w:rFonts w:ascii="Times New Roman" w:hAnsi="Times New Roman" w:cs="Times New Roman" w:hint="eastAsia"/>
          <w:sz w:val="24"/>
        </w:rPr>
        <w:t xml:space="preserve">. (1975) Heat and mass transfer in honeycomb catalysis II, </w:t>
      </w:r>
      <w:r w:rsidRPr="00576D2A">
        <w:rPr>
          <w:rFonts w:ascii="Times New Roman" w:hAnsi="Times New Roman" w:cs="Times New Roman" w:hint="eastAsia"/>
          <w:i/>
          <w:sz w:val="24"/>
        </w:rPr>
        <w:t>Chemical Engineering Science</w:t>
      </w:r>
      <w:r w:rsidRPr="00576D2A">
        <w:rPr>
          <w:rFonts w:ascii="Times New Roman" w:hAnsi="Times New Roman" w:cs="Times New Roman" w:hint="eastAsia"/>
          <w:sz w:val="24"/>
        </w:rPr>
        <w:t>, 30, 201-206.</w:t>
      </w:r>
    </w:p>
    <w:p w:rsidR="00C012F4" w:rsidRPr="00C012F4" w:rsidRDefault="00C012F4" w:rsidP="00C012F4">
      <w:pPr>
        <w:spacing w:after="0" w:line="240" w:lineRule="auto"/>
        <w:ind w:left="480" w:hangingChars="200" w:hanging="480"/>
        <w:jc w:val="both"/>
        <w:rPr>
          <w:rFonts w:ascii="Times New Roman" w:hAnsi="Times New Roman" w:cs="Times New Roman"/>
          <w:sz w:val="24"/>
          <w:szCs w:val="24"/>
        </w:rPr>
      </w:pPr>
      <w:r w:rsidRPr="00C012F4">
        <w:rPr>
          <w:rStyle w:val="medium-font"/>
          <w:rFonts w:ascii="Times New Roman" w:eastAsia="宋体" w:hAnsi="Times New Roman" w:cs="Times New Roman"/>
          <w:sz w:val="24"/>
          <w:szCs w:val="24"/>
        </w:rPr>
        <w:t xml:space="preserve">Wang, B., </w:t>
      </w:r>
      <w:proofErr w:type="spellStart"/>
      <w:r w:rsidRPr="00C012F4">
        <w:rPr>
          <w:rStyle w:val="medium-font"/>
          <w:rFonts w:ascii="Times New Roman" w:eastAsia="宋体" w:hAnsi="Times New Roman" w:cs="Times New Roman"/>
          <w:sz w:val="24"/>
          <w:szCs w:val="24"/>
        </w:rPr>
        <w:t>Mortazavi</w:t>
      </w:r>
      <w:proofErr w:type="spellEnd"/>
      <w:r w:rsidRPr="00C012F4">
        <w:rPr>
          <w:rStyle w:val="medium-font"/>
          <w:rFonts w:ascii="Times New Roman" w:eastAsia="宋体" w:hAnsi="Times New Roman" w:cs="Times New Roman"/>
          <w:sz w:val="24"/>
          <w:szCs w:val="24"/>
        </w:rPr>
        <w:t xml:space="preserve">, R. and Haghighat, F. (2009) </w:t>
      </w:r>
      <w:r w:rsidRPr="00C012F4">
        <w:rPr>
          <w:rFonts w:ascii="Times New Roman" w:eastAsia="宋体" w:hAnsi="Times New Roman" w:cs="Times New Roman"/>
          <w:sz w:val="24"/>
          <w:szCs w:val="24"/>
        </w:rPr>
        <w:t xml:space="preserve">Evaluation of Modeling and Measurement Techniques of Ultraviolet Germicidal Irradiation Effectiveness – Towards Design of Immune Buildings </w:t>
      </w:r>
      <w:r w:rsidRPr="00C012F4">
        <w:rPr>
          <w:rStyle w:val="medium-font"/>
          <w:rFonts w:ascii="Times New Roman" w:eastAsia="宋体" w:hAnsi="Times New Roman" w:cs="Times New Roman"/>
          <w:i/>
          <w:sz w:val="24"/>
          <w:szCs w:val="24"/>
        </w:rPr>
        <w:t>Indoor and Built Environment</w:t>
      </w:r>
      <w:r w:rsidRPr="00C012F4">
        <w:rPr>
          <w:rStyle w:val="medium-font"/>
          <w:rFonts w:ascii="Times New Roman" w:eastAsia="宋体" w:hAnsi="Times New Roman" w:cs="Times New Roman"/>
          <w:sz w:val="24"/>
          <w:szCs w:val="24"/>
        </w:rPr>
        <w:t xml:space="preserve">, </w:t>
      </w:r>
      <w:r w:rsidRPr="00C012F4">
        <w:rPr>
          <w:rStyle w:val="medium-font"/>
          <w:rFonts w:ascii="Times New Roman" w:eastAsia="宋体" w:hAnsi="Times New Roman" w:cs="Times New Roman"/>
          <w:i/>
          <w:sz w:val="24"/>
          <w:szCs w:val="24"/>
        </w:rPr>
        <w:t>18</w:t>
      </w:r>
      <w:r>
        <w:rPr>
          <w:rStyle w:val="medium-font"/>
          <w:rFonts w:ascii="Times New Roman" w:eastAsia="宋体" w:hAnsi="Times New Roman" w:cs="Times New Roman"/>
          <w:i/>
          <w:sz w:val="24"/>
          <w:szCs w:val="24"/>
        </w:rPr>
        <w:t>,</w:t>
      </w:r>
      <w:r w:rsidRPr="00C012F4">
        <w:rPr>
          <w:rStyle w:val="medium-font"/>
          <w:rFonts w:ascii="Times New Roman" w:eastAsia="宋体" w:hAnsi="Times New Roman" w:cs="Times New Roman"/>
          <w:i/>
          <w:sz w:val="24"/>
          <w:szCs w:val="24"/>
        </w:rPr>
        <w:t xml:space="preserve"> 101-112.</w:t>
      </w:r>
    </w:p>
    <w:p w:rsidR="00743192" w:rsidRPr="00576D2A" w:rsidRDefault="00A037D4" w:rsidP="00A66B76">
      <w:pPr>
        <w:spacing w:after="0" w:line="240" w:lineRule="auto"/>
        <w:ind w:left="480" w:hangingChars="200" w:hanging="480"/>
        <w:jc w:val="both"/>
        <w:rPr>
          <w:rFonts w:ascii="Times New Roman" w:hAnsi="Times New Roman" w:cs="Times New Roman"/>
          <w:sz w:val="24"/>
        </w:rPr>
      </w:pPr>
      <w:proofErr w:type="spellStart"/>
      <w:r w:rsidRPr="00C012F4">
        <w:rPr>
          <w:rFonts w:ascii="Times New Roman" w:hAnsi="Times New Roman" w:cs="Times New Roman"/>
          <w:sz w:val="24"/>
          <w:szCs w:val="24"/>
        </w:rPr>
        <w:t>Wilke</w:t>
      </w:r>
      <w:proofErr w:type="spellEnd"/>
      <w:r w:rsidRPr="00C012F4">
        <w:rPr>
          <w:rFonts w:ascii="Times New Roman" w:hAnsi="Times New Roman" w:cs="Times New Roman"/>
          <w:sz w:val="24"/>
          <w:szCs w:val="24"/>
        </w:rPr>
        <w:t>,</w:t>
      </w:r>
      <w:r w:rsidRPr="00576D2A">
        <w:rPr>
          <w:rFonts w:ascii="Times New Roman" w:hAnsi="Times New Roman" w:cs="Times New Roman"/>
          <w:sz w:val="24"/>
        </w:rPr>
        <w:t xml:space="preserve"> C.R., </w:t>
      </w:r>
      <w:r w:rsidR="007F4ECF" w:rsidRPr="00576D2A">
        <w:rPr>
          <w:rFonts w:ascii="Times New Roman" w:hAnsi="Times New Roman" w:cs="Times New Roman"/>
          <w:sz w:val="24"/>
        </w:rPr>
        <w:t>Lee, C.Y.</w:t>
      </w:r>
      <w:r w:rsidR="007F4ECF" w:rsidRPr="00576D2A">
        <w:rPr>
          <w:rFonts w:ascii="Times New Roman" w:hAnsi="Times New Roman" w:cs="Times New Roman" w:hint="eastAsia"/>
          <w:sz w:val="24"/>
        </w:rPr>
        <w:t xml:space="preserve"> (</w:t>
      </w:r>
      <w:r w:rsidR="007F4ECF" w:rsidRPr="00576D2A">
        <w:rPr>
          <w:rFonts w:ascii="Times New Roman" w:hAnsi="Times New Roman" w:cs="Times New Roman"/>
          <w:sz w:val="24"/>
        </w:rPr>
        <w:t>1955</w:t>
      </w:r>
      <w:r w:rsidR="007F4ECF" w:rsidRPr="00576D2A">
        <w:rPr>
          <w:rFonts w:ascii="Times New Roman" w:hAnsi="Times New Roman" w:cs="Times New Roman" w:hint="eastAsia"/>
          <w:sz w:val="24"/>
        </w:rPr>
        <w:t>)</w:t>
      </w:r>
      <w:r w:rsidRPr="00576D2A">
        <w:rPr>
          <w:rFonts w:ascii="Times New Roman" w:hAnsi="Times New Roman" w:cs="Times New Roman"/>
          <w:sz w:val="24"/>
        </w:rPr>
        <w:t xml:space="preserve"> Estimation of diffusion coefficients for</w:t>
      </w:r>
      <w:r w:rsidR="00D403F8" w:rsidRPr="00576D2A">
        <w:rPr>
          <w:rFonts w:ascii="Times New Roman" w:hAnsi="Times New Roman" w:cs="Times New Roman" w:hint="eastAsia"/>
          <w:sz w:val="24"/>
        </w:rPr>
        <w:t xml:space="preserve"> </w:t>
      </w:r>
      <w:r w:rsidRPr="00576D2A">
        <w:rPr>
          <w:rFonts w:ascii="Times New Roman" w:hAnsi="Times New Roman" w:cs="Times New Roman"/>
          <w:sz w:val="24"/>
        </w:rPr>
        <w:t xml:space="preserve">gases and vapors. </w:t>
      </w:r>
      <w:r w:rsidRPr="00576D2A">
        <w:rPr>
          <w:rFonts w:ascii="Times New Roman" w:hAnsi="Times New Roman" w:cs="Times New Roman"/>
          <w:i/>
          <w:sz w:val="24"/>
        </w:rPr>
        <w:t>Industrial Engineering Chemistry</w:t>
      </w:r>
      <w:r w:rsidR="0020715D" w:rsidRPr="00576D2A">
        <w:rPr>
          <w:rFonts w:ascii="Times New Roman" w:hAnsi="Times New Roman" w:cs="Times New Roman" w:hint="eastAsia"/>
          <w:sz w:val="24"/>
        </w:rPr>
        <w:t>,</w:t>
      </w:r>
      <w:r w:rsidRPr="00576D2A">
        <w:rPr>
          <w:rFonts w:ascii="Times New Roman" w:hAnsi="Times New Roman" w:cs="Times New Roman"/>
          <w:sz w:val="24"/>
        </w:rPr>
        <w:t xml:space="preserve"> 47, 1253</w:t>
      </w:r>
      <w:r w:rsidRPr="00576D2A">
        <w:rPr>
          <w:rFonts w:ascii="Times New Roman" w:hAnsi="Times New Roman" w:cs="Times New Roman" w:hint="eastAsia"/>
          <w:sz w:val="24"/>
        </w:rPr>
        <w:t>–</w:t>
      </w:r>
      <w:r w:rsidRPr="00576D2A">
        <w:rPr>
          <w:rFonts w:ascii="Times New Roman" w:hAnsi="Times New Roman" w:cs="Times New Roman"/>
          <w:sz w:val="24"/>
        </w:rPr>
        <w:t>1257.</w:t>
      </w:r>
    </w:p>
    <w:p w:rsidR="006111F7" w:rsidRPr="00576D2A" w:rsidRDefault="006111F7" w:rsidP="006111F7">
      <w:pPr>
        <w:spacing w:after="0" w:line="240" w:lineRule="auto"/>
        <w:ind w:left="360" w:hangingChars="150" w:hanging="360"/>
        <w:jc w:val="both"/>
        <w:rPr>
          <w:rFonts w:ascii="Times New Roman" w:hAnsi="Times New Roman" w:cs="Times New Roman"/>
          <w:sz w:val="24"/>
          <w:lang w:val="en-GB"/>
        </w:rPr>
      </w:pPr>
      <w:proofErr w:type="gramStart"/>
      <w:r w:rsidRPr="00576D2A">
        <w:rPr>
          <w:rFonts w:ascii="Times New Roman" w:hAnsi="Times New Roman" w:cs="Times New Roman"/>
          <w:sz w:val="24"/>
          <w:lang w:val="en-GB"/>
        </w:rPr>
        <w:lastRenderedPageBreak/>
        <w:t xml:space="preserve">Worth, D.J., Spence, A., and </w:t>
      </w:r>
      <w:proofErr w:type="spellStart"/>
      <w:r w:rsidRPr="00576D2A">
        <w:rPr>
          <w:rFonts w:ascii="Times New Roman" w:hAnsi="Times New Roman" w:cs="Times New Roman"/>
          <w:sz w:val="24"/>
          <w:lang w:val="en-GB"/>
        </w:rPr>
        <w:t>Crumpton</w:t>
      </w:r>
      <w:proofErr w:type="spellEnd"/>
      <w:r w:rsidRPr="00576D2A">
        <w:rPr>
          <w:rFonts w:ascii="Times New Roman" w:hAnsi="Times New Roman" w:cs="Times New Roman"/>
          <w:sz w:val="24"/>
          <w:lang w:val="en-GB"/>
        </w:rPr>
        <w:t xml:space="preserve">, P.I. (1996) </w:t>
      </w:r>
      <w:proofErr w:type="spellStart"/>
      <w:r w:rsidRPr="00576D2A">
        <w:rPr>
          <w:rFonts w:ascii="Times New Roman" w:hAnsi="Times New Roman" w:cs="Times New Roman"/>
          <w:sz w:val="24"/>
          <w:lang w:val="en-GB"/>
        </w:rPr>
        <w:t>Radiative</w:t>
      </w:r>
      <w:proofErr w:type="spellEnd"/>
      <w:r w:rsidRPr="00576D2A">
        <w:rPr>
          <w:rFonts w:ascii="Times New Roman" w:hAnsi="Times New Roman" w:cs="Times New Roman"/>
          <w:sz w:val="24"/>
          <w:lang w:val="en-GB"/>
        </w:rPr>
        <w:t xml:space="preserve"> Exchange between Square Parallel Channels in a Concentric Monolith Structure.</w:t>
      </w:r>
      <w:proofErr w:type="gramEnd"/>
      <w:r w:rsidRPr="00576D2A">
        <w:rPr>
          <w:rFonts w:ascii="Times New Roman" w:hAnsi="Times New Roman" w:cs="Times New Roman"/>
          <w:sz w:val="24"/>
          <w:lang w:val="en-GB"/>
        </w:rPr>
        <w:t xml:space="preserve"> </w:t>
      </w:r>
      <w:proofErr w:type="gramStart"/>
      <w:r w:rsidRPr="00576D2A">
        <w:rPr>
          <w:rFonts w:ascii="Times New Roman" w:hAnsi="Times New Roman" w:cs="Times New Roman"/>
          <w:i/>
          <w:iCs/>
          <w:sz w:val="24"/>
          <w:lang w:val="en-GB"/>
        </w:rPr>
        <w:t>International Journal of Heat Mass Transfer,</w:t>
      </w:r>
      <w:r w:rsidRPr="00576D2A">
        <w:rPr>
          <w:rFonts w:ascii="Times New Roman" w:hAnsi="Times New Roman" w:cs="Times New Roman"/>
          <w:sz w:val="24"/>
          <w:lang w:val="en-GB"/>
        </w:rPr>
        <w:t xml:space="preserve"> 39(7), 1463.</w:t>
      </w:r>
      <w:proofErr w:type="gramEnd"/>
    </w:p>
    <w:p w:rsidR="00A66B76" w:rsidRPr="00576D2A" w:rsidRDefault="00A66B76" w:rsidP="00A66B76">
      <w:pPr>
        <w:spacing w:after="0"/>
        <w:ind w:left="360" w:hangingChars="150" w:hanging="360"/>
        <w:jc w:val="both"/>
        <w:rPr>
          <w:rFonts w:ascii="Times New Roman" w:hAnsi="Times New Roman" w:cs="Times New Roman"/>
          <w:sz w:val="24"/>
        </w:rPr>
      </w:pPr>
      <w:proofErr w:type="gramStart"/>
      <w:r w:rsidRPr="00576D2A">
        <w:rPr>
          <w:rFonts w:ascii="Times New Roman" w:hAnsi="Times New Roman" w:cs="Times New Roman"/>
          <w:sz w:val="24"/>
        </w:rPr>
        <w:t>Yang.</w:t>
      </w:r>
      <w:proofErr w:type="gramEnd"/>
      <w:r w:rsidRPr="00576D2A">
        <w:rPr>
          <w:rFonts w:ascii="Times New Roman" w:hAnsi="Times New Roman" w:cs="Times New Roman"/>
          <w:sz w:val="24"/>
        </w:rPr>
        <w:t xml:space="preserve"> R., Zhang. Y.P., Zhao, R.Y. (2004) An improved model for analyzing the performance of photocatalytic oxidation reactors in removing volatile organic compounds and its application, </w:t>
      </w:r>
      <w:r w:rsidRPr="00576D2A">
        <w:rPr>
          <w:rFonts w:ascii="Times New Roman" w:hAnsi="Times New Roman" w:cs="Times New Roman"/>
          <w:i/>
          <w:sz w:val="24"/>
        </w:rPr>
        <w:t>Journal of the air &amp; waste management association</w:t>
      </w:r>
      <w:r w:rsidRPr="00576D2A">
        <w:rPr>
          <w:rFonts w:ascii="Times New Roman" w:hAnsi="Times New Roman" w:cs="Times New Roman"/>
          <w:sz w:val="24"/>
        </w:rPr>
        <w:t>, 54, 1516-1524.</w:t>
      </w:r>
    </w:p>
    <w:p w:rsidR="00A66B76" w:rsidRPr="00576D2A" w:rsidRDefault="00A66B76" w:rsidP="00A66B76">
      <w:pPr>
        <w:spacing w:after="0" w:line="240" w:lineRule="auto"/>
        <w:ind w:left="480" w:hangingChars="200" w:hanging="480"/>
        <w:jc w:val="both"/>
        <w:rPr>
          <w:rFonts w:ascii="Times New Roman" w:hAnsi="Times New Roman" w:cs="Times New Roman"/>
          <w:sz w:val="24"/>
        </w:rPr>
      </w:pPr>
      <w:r w:rsidRPr="00576D2A">
        <w:rPr>
          <w:rFonts w:ascii="Times New Roman" w:hAnsi="Times New Roman" w:cs="Times New Roman" w:hint="eastAsia"/>
          <w:sz w:val="24"/>
        </w:rPr>
        <w:t>Zhang, Y.</w:t>
      </w:r>
      <w:r w:rsidR="003A0B24" w:rsidRPr="00576D2A">
        <w:rPr>
          <w:rFonts w:ascii="Times New Roman" w:hAnsi="Times New Roman" w:cs="Times New Roman" w:hint="eastAsia"/>
          <w:sz w:val="24"/>
        </w:rPr>
        <w:t>P.</w:t>
      </w:r>
      <w:r w:rsidRPr="00576D2A">
        <w:rPr>
          <w:rFonts w:ascii="Times New Roman" w:hAnsi="Times New Roman" w:cs="Times New Roman" w:hint="eastAsia"/>
          <w:sz w:val="24"/>
        </w:rPr>
        <w:t>, Yang, R., and Zhao, R.</w:t>
      </w:r>
      <w:r w:rsidR="003A0B24" w:rsidRPr="00576D2A">
        <w:rPr>
          <w:rFonts w:ascii="Times New Roman" w:hAnsi="Times New Roman" w:cs="Times New Roman" w:hint="eastAsia"/>
          <w:sz w:val="24"/>
        </w:rPr>
        <w:t>Y.</w:t>
      </w:r>
      <w:r w:rsidRPr="00576D2A">
        <w:rPr>
          <w:rFonts w:ascii="Times New Roman" w:hAnsi="Times New Roman" w:cs="Times New Roman" w:hint="eastAsia"/>
          <w:sz w:val="24"/>
        </w:rPr>
        <w:t xml:space="preserve"> (2003) </w:t>
      </w:r>
      <w:proofErr w:type="gramStart"/>
      <w:r w:rsidRPr="00576D2A">
        <w:rPr>
          <w:rFonts w:ascii="Times New Roman" w:hAnsi="Times New Roman" w:cs="Times New Roman" w:hint="eastAsia"/>
          <w:sz w:val="24"/>
        </w:rPr>
        <w:t>A</w:t>
      </w:r>
      <w:proofErr w:type="gramEnd"/>
      <w:r w:rsidRPr="00576D2A">
        <w:rPr>
          <w:rFonts w:ascii="Times New Roman" w:hAnsi="Times New Roman" w:cs="Times New Roman" w:hint="eastAsia"/>
          <w:sz w:val="24"/>
        </w:rPr>
        <w:t xml:space="preserve"> model for analyzing the performance of photocatalytic air cleaner in removing volatile organic compounds. </w:t>
      </w:r>
      <w:r w:rsidRPr="00576D2A">
        <w:rPr>
          <w:rFonts w:ascii="Times New Roman" w:hAnsi="Times New Roman" w:cs="Times New Roman"/>
          <w:i/>
          <w:sz w:val="24"/>
        </w:rPr>
        <w:t>Atmospheric Environment</w:t>
      </w:r>
      <w:r w:rsidRPr="00576D2A">
        <w:rPr>
          <w:rFonts w:ascii="Times New Roman" w:hAnsi="Times New Roman" w:cs="Times New Roman" w:hint="eastAsia"/>
          <w:sz w:val="24"/>
        </w:rPr>
        <w:t>, 37, 3395-3399.</w:t>
      </w:r>
    </w:p>
    <w:p w:rsidR="00740509" w:rsidRPr="00576D2A" w:rsidRDefault="00740509" w:rsidP="00A66B76">
      <w:pPr>
        <w:spacing w:after="0" w:line="240" w:lineRule="auto"/>
        <w:ind w:left="480" w:hangingChars="200" w:hanging="480"/>
        <w:jc w:val="both"/>
        <w:rPr>
          <w:rFonts w:ascii="Times New Roman" w:hAnsi="Times New Roman" w:cs="Times New Roman"/>
          <w:sz w:val="24"/>
        </w:rPr>
      </w:pPr>
      <w:r w:rsidRPr="00576D2A">
        <w:rPr>
          <w:rFonts w:ascii="Times New Roman" w:hAnsi="Times New Roman" w:cs="Times New Roman" w:hint="eastAsia"/>
          <w:sz w:val="24"/>
        </w:rPr>
        <w:t xml:space="preserve">Zhang, Y.P., Yang R., </w:t>
      </w:r>
      <w:proofErr w:type="spellStart"/>
      <w:r w:rsidRPr="00576D2A">
        <w:rPr>
          <w:rFonts w:ascii="Times New Roman" w:hAnsi="Times New Roman" w:cs="Times New Roman" w:hint="eastAsia"/>
          <w:sz w:val="24"/>
        </w:rPr>
        <w:t>Xu</w:t>
      </w:r>
      <w:proofErr w:type="spellEnd"/>
      <w:r w:rsidRPr="00576D2A">
        <w:rPr>
          <w:rFonts w:ascii="Times New Roman" w:hAnsi="Times New Roman" w:cs="Times New Roman" w:hint="eastAsia"/>
          <w:sz w:val="24"/>
        </w:rPr>
        <w:t xml:space="preserve"> Q.J. and Mo J.H. (2007) Characteristics of </w:t>
      </w:r>
      <w:r w:rsidRPr="00576D2A">
        <w:rPr>
          <w:rFonts w:ascii="Times New Roman" w:hAnsi="Times New Roman" w:cs="Times New Roman"/>
          <w:sz w:val="24"/>
        </w:rPr>
        <w:t>photocatalytic</w:t>
      </w:r>
      <w:r w:rsidRPr="00576D2A">
        <w:rPr>
          <w:rFonts w:ascii="Times New Roman" w:hAnsi="Times New Roman" w:cs="Times New Roman" w:hint="eastAsia"/>
          <w:sz w:val="24"/>
        </w:rPr>
        <w:t xml:space="preserve"> oxidation of toluene, benzene, and their mixture</w:t>
      </w:r>
      <w:r w:rsidR="00B37219" w:rsidRPr="00576D2A">
        <w:rPr>
          <w:rFonts w:ascii="Times New Roman" w:hAnsi="Times New Roman" w:cs="Times New Roman" w:hint="eastAsia"/>
          <w:sz w:val="24"/>
        </w:rPr>
        <w:t>,</w:t>
      </w:r>
      <w:r w:rsidRPr="00576D2A">
        <w:rPr>
          <w:rFonts w:ascii="Times New Roman" w:hAnsi="Times New Roman" w:cs="Times New Roman" w:hint="eastAsia"/>
          <w:sz w:val="24"/>
        </w:rPr>
        <w:t xml:space="preserve"> </w:t>
      </w:r>
      <w:r w:rsidRPr="00576D2A">
        <w:rPr>
          <w:rFonts w:ascii="Times New Roman" w:hAnsi="Times New Roman" w:cs="Times New Roman" w:hint="eastAsia"/>
          <w:i/>
          <w:sz w:val="24"/>
        </w:rPr>
        <w:t>Air &amp; Waste Management Association</w:t>
      </w:r>
      <w:r w:rsidRPr="00576D2A">
        <w:rPr>
          <w:rFonts w:ascii="Times New Roman" w:hAnsi="Times New Roman" w:cs="Times New Roman" w:hint="eastAsia"/>
          <w:sz w:val="24"/>
        </w:rPr>
        <w:t>, 57, 94-101.</w:t>
      </w:r>
    </w:p>
    <w:p w:rsidR="00555B32" w:rsidRPr="00576D2A" w:rsidRDefault="00555B32" w:rsidP="00555B32">
      <w:pPr>
        <w:spacing w:after="0" w:line="240" w:lineRule="auto"/>
        <w:ind w:left="460" w:hangingChars="200" w:hanging="460"/>
        <w:jc w:val="both"/>
        <w:rPr>
          <w:rFonts w:ascii="Times New Roman" w:hAnsi="Times New Roman" w:cs="Times New Roman"/>
          <w:sz w:val="23"/>
          <w:szCs w:val="23"/>
        </w:rPr>
      </w:pPr>
      <w:proofErr w:type="spellStart"/>
      <w:r w:rsidRPr="00576D2A">
        <w:rPr>
          <w:rFonts w:ascii="Times New Roman" w:hAnsi="Times New Roman" w:cs="Times New Roman"/>
          <w:sz w:val="23"/>
          <w:szCs w:val="23"/>
        </w:rPr>
        <w:t>Zhong</w:t>
      </w:r>
      <w:proofErr w:type="spellEnd"/>
      <w:r w:rsidRPr="00576D2A">
        <w:rPr>
          <w:rFonts w:ascii="Times New Roman" w:hAnsi="Times New Roman" w:cs="Times New Roman"/>
          <w:sz w:val="23"/>
          <w:szCs w:val="23"/>
        </w:rPr>
        <w:t xml:space="preserve">, L., Haghighat, F., </w:t>
      </w:r>
      <w:proofErr w:type="spellStart"/>
      <w:r w:rsidRPr="00576D2A">
        <w:rPr>
          <w:rFonts w:ascii="Times New Roman" w:hAnsi="Times New Roman" w:cs="Times New Roman"/>
          <w:sz w:val="23"/>
          <w:szCs w:val="23"/>
        </w:rPr>
        <w:t>Blondeau</w:t>
      </w:r>
      <w:proofErr w:type="spellEnd"/>
      <w:r w:rsidRPr="00576D2A">
        <w:rPr>
          <w:rFonts w:ascii="Times New Roman" w:hAnsi="Times New Roman" w:cs="Times New Roman"/>
          <w:sz w:val="23"/>
          <w:szCs w:val="23"/>
        </w:rPr>
        <w:t xml:space="preserve">, P., </w:t>
      </w:r>
      <w:proofErr w:type="spellStart"/>
      <w:r w:rsidRPr="00576D2A">
        <w:rPr>
          <w:rFonts w:ascii="Times New Roman" w:hAnsi="Times New Roman" w:cs="Times New Roman"/>
          <w:sz w:val="23"/>
          <w:szCs w:val="23"/>
        </w:rPr>
        <w:t>Kozinski</w:t>
      </w:r>
      <w:proofErr w:type="spellEnd"/>
      <w:r w:rsidRPr="00576D2A">
        <w:rPr>
          <w:rFonts w:ascii="Times New Roman" w:hAnsi="Times New Roman" w:cs="Times New Roman"/>
          <w:sz w:val="23"/>
          <w:szCs w:val="23"/>
        </w:rPr>
        <w:t xml:space="preserve">, J. (2010) Modeling and Physical Interpretation of Photocatalytic Oxidation Efficiency in Indoor Air Applications, </w:t>
      </w:r>
      <w:r w:rsidRPr="00576D2A">
        <w:rPr>
          <w:rFonts w:ascii="Times New Roman" w:hAnsi="Times New Roman" w:cs="Times New Roman"/>
          <w:i/>
          <w:iCs/>
          <w:sz w:val="23"/>
          <w:szCs w:val="23"/>
        </w:rPr>
        <w:t>Building and Environment</w:t>
      </w:r>
      <w:r w:rsidRPr="00576D2A">
        <w:rPr>
          <w:rFonts w:ascii="Times New Roman" w:hAnsi="Times New Roman" w:cs="Times New Roman"/>
          <w:sz w:val="23"/>
          <w:szCs w:val="23"/>
        </w:rPr>
        <w:t>, 45, 2689-2697.</w:t>
      </w:r>
    </w:p>
    <w:p w:rsidR="00D26F54" w:rsidRPr="00576D2A" w:rsidRDefault="00D26F54">
      <w:pPr>
        <w:spacing w:after="0" w:line="240" w:lineRule="auto"/>
        <w:ind w:left="480" w:hangingChars="200" w:hanging="480"/>
        <w:jc w:val="both"/>
        <w:rPr>
          <w:rFonts w:ascii="Times New Roman" w:hAnsi="Times New Roman" w:cs="Times New Roman"/>
          <w:sz w:val="24"/>
        </w:rPr>
      </w:pPr>
    </w:p>
    <w:p w:rsidR="001C4186" w:rsidRPr="00576D2A" w:rsidRDefault="001C4186" w:rsidP="0015370B">
      <w:pPr>
        <w:spacing w:after="0" w:line="240" w:lineRule="auto"/>
        <w:ind w:left="480" w:hangingChars="200" w:hanging="480"/>
        <w:jc w:val="both"/>
        <w:rPr>
          <w:rFonts w:ascii="Times New Roman" w:hAnsi="Times New Roman" w:cs="Times New Roman"/>
          <w:sz w:val="24"/>
          <w:lang w:val="en-GB"/>
        </w:rPr>
      </w:pPr>
    </w:p>
    <w:p w:rsidR="0050527B" w:rsidRPr="00576D2A" w:rsidRDefault="0050527B" w:rsidP="0015370B">
      <w:pPr>
        <w:spacing w:after="0" w:line="240" w:lineRule="auto"/>
        <w:ind w:left="480" w:hangingChars="200" w:hanging="480"/>
        <w:jc w:val="both"/>
        <w:rPr>
          <w:rFonts w:ascii="Times New Roman" w:hAnsi="Times New Roman" w:cs="Times New Roman"/>
          <w:sz w:val="24"/>
        </w:rPr>
      </w:pPr>
    </w:p>
    <w:p w:rsidR="0015370B" w:rsidRPr="00576D2A" w:rsidRDefault="0015370B" w:rsidP="00E30CF4">
      <w:pPr>
        <w:autoSpaceDE w:val="0"/>
        <w:autoSpaceDN w:val="0"/>
        <w:adjustRightInd w:val="0"/>
        <w:spacing w:after="0" w:line="240" w:lineRule="auto"/>
        <w:ind w:left="480" w:hangingChars="200" w:hanging="480"/>
        <w:rPr>
          <w:rFonts w:ascii="Times New Roman" w:hAnsi="Times New Roman" w:cs="Times New Roman"/>
          <w:sz w:val="24"/>
        </w:rPr>
      </w:pPr>
    </w:p>
    <w:p w:rsidR="00FF5AD3" w:rsidRPr="00576D2A" w:rsidRDefault="00FF5AD3" w:rsidP="00F5110A">
      <w:pPr>
        <w:ind w:left="480" w:hangingChars="200" w:hanging="480"/>
        <w:rPr>
          <w:rFonts w:ascii="Times New Roman" w:hAnsi="Times New Roman" w:cs="Times New Roman"/>
          <w:sz w:val="24"/>
        </w:rPr>
      </w:pPr>
    </w:p>
    <w:p w:rsidR="001C3CB6" w:rsidRPr="00576D2A" w:rsidRDefault="001C3CB6" w:rsidP="007E2D50">
      <w:pPr>
        <w:jc w:val="both"/>
        <w:rPr>
          <w:rFonts w:ascii="Times New Roman" w:hAnsi="Times New Roman" w:cs="Times New Roman"/>
          <w:sz w:val="24"/>
          <w:szCs w:val="24"/>
        </w:rPr>
      </w:pPr>
    </w:p>
    <w:sectPr w:rsidR="001C3CB6" w:rsidRPr="00576D2A" w:rsidSect="008D059B">
      <w:footerReference w:type="default" r:id="rId8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52" w:rsidRDefault="00A53752" w:rsidP="00982830">
      <w:pPr>
        <w:spacing w:after="0" w:line="240" w:lineRule="auto"/>
      </w:pPr>
      <w:r>
        <w:separator/>
      </w:r>
    </w:p>
  </w:endnote>
  <w:endnote w:type="continuationSeparator" w:id="0">
    <w:p w:rsidR="00A53752" w:rsidRDefault="00A53752" w:rsidP="0098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Bright">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DC" w:rsidRDefault="009C56DC" w:rsidP="00B0220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56DC" w:rsidRDefault="009C56DC" w:rsidP="00B0220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DC" w:rsidRPr="003E3453" w:rsidRDefault="009C56DC" w:rsidP="001D0685">
    <w:pPr>
      <w:pStyle w:val="a5"/>
      <w:rPr>
        <w:lang w:val="pt-BR"/>
      </w:rPr>
    </w:pPr>
  </w:p>
  <w:p w:rsidR="009C56DC" w:rsidRPr="003E3453" w:rsidRDefault="009C56DC" w:rsidP="00B0220B">
    <w:pPr>
      <w:pStyle w:val="a5"/>
      <w:ind w:right="36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042"/>
      <w:docPartObj>
        <w:docPartGallery w:val="Page Numbers (Bottom of Page)"/>
        <w:docPartUnique/>
      </w:docPartObj>
    </w:sdtPr>
    <w:sdtEndPr/>
    <w:sdtContent>
      <w:sdt>
        <w:sdtPr>
          <w:id w:val="98381352"/>
          <w:docPartObj>
            <w:docPartGallery w:val="Page Numbers (Top of Page)"/>
            <w:docPartUnique/>
          </w:docPartObj>
        </w:sdtPr>
        <w:sdtEndPr/>
        <w:sdtContent>
          <w:p w:rsidR="009C56DC" w:rsidRDefault="009C56DC">
            <w:pPr>
              <w:pStyle w:val="a5"/>
            </w:pPr>
            <w:r>
              <w:rPr>
                <w:lang w:val="zh-CN"/>
              </w:rPr>
              <w:t xml:space="preserve"> </w:t>
            </w:r>
            <w:r>
              <w:rPr>
                <w:b/>
                <w:sz w:val="24"/>
                <w:szCs w:val="24"/>
              </w:rPr>
              <w:fldChar w:fldCharType="begin"/>
            </w:r>
            <w:r>
              <w:rPr>
                <w:b/>
              </w:rPr>
              <w:instrText>PAGE</w:instrText>
            </w:r>
            <w:r>
              <w:rPr>
                <w:b/>
                <w:sz w:val="24"/>
                <w:szCs w:val="24"/>
              </w:rPr>
              <w:fldChar w:fldCharType="separate"/>
            </w:r>
            <w:r w:rsidR="00BC62D9">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C62D9">
              <w:rPr>
                <w:b/>
                <w:noProof/>
              </w:rPr>
              <w:t>23</w:t>
            </w:r>
            <w:r>
              <w:rPr>
                <w:b/>
                <w:sz w:val="24"/>
                <w:szCs w:val="24"/>
              </w:rPr>
              <w:fldChar w:fldCharType="end"/>
            </w:r>
          </w:p>
        </w:sdtContent>
      </w:sdt>
    </w:sdtContent>
  </w:sdt>
  <w:p w:rsidR="009C56DC" w:rsidRDefault="009C56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52" w:rsidRDefault="00A53752" w:rsidP="00982830">
      <w:pPr>
        <w:spacing w:after="0" w:line="240" w:lineRule="auto"/>
      </w:pPr>
      <w:r>
        <w:separator/>
      </w:r>
    </w:p>
  </w:footnote>
  <w:footnote w:type="continuationSeparator" w:id="0">
    <w:p w:rsidR="00A53752" w:rsidRDefault="00A53752" w:rsidP="00982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8B8"/>
    <w:multiLevelType w:val="hybridMultilevel"/>
    <w:tmpl w:val="DC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C26928"/>
    <w:multiLevelType w:val="hybridMultilevel"/>
    <w:tmpl w:val="36D4CB74"/>
    <w:lvl w:ilvl="0" w:tplc="F1EC8DE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752662"/>
    <w:multiLevelType w:val="hybridMultilevel"/>
    <w:tmpl w:val="8550D2EA"/>
    <w:lvl w:ilvl="0" w:tplc="7CF40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502BA6"/>
    <w:multiLevelType w:val="hybridMultilevel"/>
    <w:tmpl w:val="5F968258"/>
    <w:lvl w:ilvl="0" w:tplc="0C8258AC">
      <w:numFmt w:val="bullet"/>
      <w:lvlText w:val="-"/>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170B33"/>
    <w:multiLevelType w:val="singleLevel"/>
    <w:tmpl w:val="C52848DC"/>
    <w:lvl w:ilvl="0">
      <w:numFmt w:val="bullet"/>
      <w:lvlText w:val="-"/>
      <w:lvlJc w:val="left"/>
      <w:pPr>
        <w:tabs>
          <w:tab w:val="num" w:pos="360"/>
        </w:tabs>
        <w:ind w:left="360" w:hanging="360"/>
      </w:pPr>
      <w:rPr>
        <w:rFonts w:hint="default"/>
      </w:rPr>
    </w:lvl>
  </w:abstractNum>
  <w:abstractNum w:abstractNumId="5">
    <w:nsid w:val="3A2F4C9D"/>
    <w:multiLevelType w:val="multilevel"/>
    <w:tmpl w:val="C1F20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2632048"/>
    <w:multiLevelType w:val="multilevel"/>
    <w:tmpl w:val="69F8C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30561"/>
    <w:multiLevelType w:val="hybridMultilevel"/>
    <w:tmpl w:val="2668E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64317E"/>
    <w:multiLevelType w:val="hybridMultilevel"/>
    <w:tmpl w:val="F24E47DA"/>
    <w:lvl w:ilvl="0" w:tplc="B908FF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C41098"/>
    <w:multiLevelType w:val="hybridMultilevel"/>
    <w:tmpl w:val="2C842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F9E2C20"/>
    <w:multiLevelType w:val="hybridMultilevel"/>
    <w:tmpl w:val="E4F40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F9011B"/>
    <w:multiLevelType w:val="hybridMultilevel"/>
    <w:tmpl w:val="19EE4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770159"/>
    <w:multiLevelType w:val="hybridMultilevel"/>
    <w:tmpl w:val="4E52308E"/>
    <w:lvl w:ilvl="0" w:tplc="C996F9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036F5F"/>
    <w:multiLevelType w:val="multilevel"/>
    <w:tmpl w:val="C1F20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9B2625E"/>
    <w:multiLevelType w:val="hybridMultilevel"/>
    <w:tmpl w:val="36D4CB74"/>
    <w:lvl w:ilvl="0" w:tplc="F1EC8DE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2"/>
  </w:num>
  <w:num w:numId="5">
    <w:abstractNumId w:val="4"/>
  </w:num>
  <w:num w:numId="6">
    <w:abstractNumId w:val="6"/>
  </w:num>
  <w:num w:numId="7">
    <w:abstractNumId w:val="9"/>
  </w:num>
  <w:num w:numId="8">
    <w:abstractNumId w:val="11"/>
  </w:num>
  <w:num w:numId="9">
    <w:abstractNumId w:val="10"/>
  </w:num>
  <w:num w:numId="10">
    <w:abstractNumId w:val="7"/>
  </w:num>
  <w:num w:numId="11">
    <w:abstractNumId w:val="5"/>
  </w:num>
  <w:num w:numId="12">
    <w:abstractNumId w:val="3"/>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0BE0"/>
    <w:rsid w:val="00000E9B"/>
    <w:rsid w:val="00006C35"/>
    <w:rsid w:val="000118E7"/>
    <w:rsid w:val="00013FCE"/>
    <w:rsid w:val="00021B8E"/>
    <w:rsid w:val="000239E0"/>
    <w:rsid w:val="000311A0"/>
    <w:rsid w:val="000339CA"/>
    <w:rsid w:val="000341CD"/>
    <w:rsid w:val="00052A7C"/>
    <w:rsid w:val="00053036"/>
    <w:rsid w:val="000538D9"/>
    <w:rsid w:val="00057F77"/>
    <w:rsid w:val="000634A8"/>
    <w:rsid w:val="00063A64"/>
    <w:rsid w:val="00074A08"/>
    <w:rsid w:val="00075E65"/>
    <w:rsid w:val="00076E50"/>
    <w:rsid w:val="000844E7"/>
    <w:rsid w:val="000867C2"/>
    <w:rsid w:val="00090F71"/>
    <w:rsid w:val="0009286B"/>
    <w:rsid w:val="00092920"/>
    <w:rsid w:val="00094F80"/>
    <w:rsid w:val="00096498"/>
    <w:rsid w:val="0009786C"/>
    <w:rsid w:val="000A0F3C"/>
    <w:rsid w:val="000A1F9C"/>
    <w:rsid w:val="000A2459"/>
    <w:rsid w:val="000A31CE"/>
    <w:rsid w:val="000A476A"/>
    <w:rsid w:val="000B565C"/>
    <w:rsid w:val="000B6CD5"/>
    <w:rsid w:val="000B73A7"/>
    <w:rsid w:val="000B75A1"/>
    <w:rsid w:val="000B7DE7"/>
    <w:rsid w:val="000C07B2"/>
    <w:rsid w:val="000C2A33"/>
    <w:rsid w:val="000C7839"/>
    <w:rsid w:val="000D18FB"/>
    <w:rsid w:val="000D1BD1"/>
    <w:rsid w:val="000D2BE8"/>
    <w:rsid w:val="000E27B8"/>
    <w:rsid w:val="000E6C6C"/>
    <w:rsid w:val="000F024B"/>
    <w:rsid w:val="000F3D97"/>
    <w:rsid w:val="000F4B42"/>
    <w:rsid w:val="0010184C"/>
    <w:rsid w:val="001024FA"/>
    <w:rsid w:val="00103B4B"/>
    <w:rsid w:val="00105186"/>
    <w:rsid w:val="00107183"/>
    <w:rsid w:val="00111397"/>
    <w:rsid w:val="001134CC"/>
    <w:rsid w:val="0012090D"/>
    <w:rsid w:val="00122A9D"/>
    <w:rsid w:val="001275F5"/>
    <w:rsid w:val="00133958"/>
    <w:rsid w:val="00133AB9"/>
    <w:rsid w:val="0014283E"/>
    <w:rsid w:val="0015014E"/>
    <w:rsid w:val="00152F82"/>
    <w:rsid w:val="0015370B"/>
    <w:rsid w:val="001540F4"/>
    <w:rsid w:val="00156DDA"/>
    <w:rsid w:val="001600A2"/>
    <w:rsid w:val="0016027A"/>
    <w:rsid w:val="00160748"/>
    <w:rsid w:val="0016549A"/>
    <w:rsid w:val="00166928"/>
    <w:rsid w:val="001673E3"/>
    <w:rsid w:val="00172F7D"/>
    <w:rsid w:val="00180900"/>
    <w:rsid w:val="00183188"/>
    <w:rsid w:val="00184118"/>
    <w:rsid w:val="001869AD"/>
    <w:rsid w:val="00186F41"/>
    <w:rsid w:val="0019199A"/>
    <w:rsid w:val="001952A4"/>
    <w:rsid w:val="001A18D4"/>
    <w:rsid w:val="001A2C74"/>
    <w:rsid w:val="001A2DA8"/>
    <w:rsid w:val="001A6EBA"/>
    <w:rsid w:val="001B056D"/>
    <w:rsid w:val="001B40DE"/>
    <w:rsid w:val="001C13FB"/>
    <w:rsid w:val="001C24B7"/>
    <w:rsid w:val="001C25A6"/>
    <w:rsid w:val="001C30A0"/>
    <w:rsid w:val="001C3CB6"/>
    <w:rsid w:val="001C4186"/>
    <w:rsid w:val="001C48AF"/>
    <w:rsid w:val="001C771E"/>
    <w:rsid w:val="001C7B28"/>
    <w:rsid w:val="001D0685"/>
    <w:rsid w:val="001D1755"/>
    <w:rsid w:val="001D34C8"/>
    <w:rsid w:val="001D3679"/>
    <w:rsid w:val="001D4B98"/>
    <w:rsid w:val="001D603F"/>
    <w:rsid w:val="001E371C"/>
    <w:rsid w:val="001E5CCA"/>
    <w:rsid w:val="001E5FDE"/>
    <w:rsid w:val="001E6AF1"/>
    <w:rsid w:val="001F4630"/>
    <w:rsid w:val="001F7511"/>
    <w:rsid w:val="00200E84"/>
    <w:rsid w:val="00201B43"/>
    <w:rsid w:val="0020279A"/>
    <w:rsid w:val="00202DE8"/>
    <w:rsid w:val="00203401"/>
    <w:rsid w:val="0020715D"/>
    <w:rsid w:val="00212548"/>
    <w:rsid w:val="00212555"/>
    <w:rsid w:val="002126A8"/>
    <w:rsid w:val="00214CD8"/>
    <w:rsid w:val="0022096C"/>
    <w:rsid w:val="002223F9"/>
    <w:rsid w:val="00223682"/>
    <w:rsid w:val="00230C5B"/>
    <w:rsid w:val="00230CBF"/>
    <w:rsid w:val="002324BD"/>
    <w:rsid w:val="002330BD"/>
    <w:rsid w:val="0023398F"/>
    <w:rsid w:val="00237B3C"/>
    <w:rsid w:val="00237E42"/>
    <w:rsid w:val="00241D0F"/>
    <w:rsid w:val="002422D8"/>
    <w:rsid w:val="00242447"/>
    <w:rsid w:val="002472B1"/>
    <w:rsid w:val="00247AF6"/>
    <w:rsid w:val="00250589"/>
    <w:rsid w:val="00252553"/>
    <w:rsid w:val="00254509"/>
    <w:rsid w:val="002571CE"/>
    <w:rsid w:val="002659E6"/>
    <w:rsid w:val="00270D0F"/>
    <w:rsid w:val="00272C21"/>
    <w:rsid w:val="00274E07"/>
    <w:rsid w:val="00274F55"/>
    <w:rsid w:val="0027545B"/>
    <w:rsid w:val="00284B13"/>
    <w:rsid w:val="00285906"/>
    <w:rsid w:val="002870AD"/>
    <w:rsid w:val="002872F7"/>
    <w:rsid w:val="00291915"/>
    <w:rsid w:val="00293F49"/>
    <w:rsid w:val="00294823"/>
    <w:rsid w:val="00296FC8"/>
    <w:rsid w:val="00297C7F"/>
    <w:rsid w:val="002A16CC"/>
    <w:rsid w:val="002B0828"/>
    <w:rsid w:val="002B1879"/>
    <w:rsid w:val="002B3937"/>
    <w:rsid w:val="002B5F9E"/>
    <w:rsid w:val="002D2F39"/>
    <w:rsid w:val="002D3D60"/>
    <w:rsid w:val="002D4680"/>
    <w:rsid w:val="002E2DFD"/>
    <w:rsid w:val="002E74F6"/>
    <w:rsid w:val="002E7792"/>
    <w:rsid w:val="002F0013"/>
    <w:rsid w:val="002F33E0"/>
    <w:rsid w:val="00300FF2"/>
    <w:rsid w:val="00301C8C"/>
    <w:rsid w:val="00302DC9"/>
    <w:rsid w:val="003073B2"/>
    <w:rsid w:val="00317888"/>
    <w:rsid w:val="00321C9B"/>
    <w:rsid w:val="00322BFE"/>
    <w:rsid w:val="00324CA6"/>
    <w:rsid w:val="00325856"/>
    <w:rsid w:val="00334EB0"/>
    <w:rsid w:val="003357A7"/>
    <w:rsid w:val="00336582"/>
    <w:rsid w:val="003408C9"/>
    <w:rsid w:val="003419EB"/>
    <w:rsid w:val="00343300"/>
    <w:rsid w:val="00344237"/>
    <w:rsid w:val="0034531D"/>
    <w:rsid w:val="0035074D"/>
    <w:rsid w:val="00355320"/>
    <w:rsid w:val="003575A6"/>
    <w:rsid w:val="00357A5D"/>
    <w:rsid w:val="003622A1"/>
    <w:rsid w:val="0036270E"/>
    <w:rsid w:val="003670B3"/>
    <w:rsid w:val="00373744"/>
    <w:rsid w:val="00377B08"/>
    <w:rsid w:val="003822BB"/>
    <w:rsid w:val="00383FDF"/>
    <w:rsid w:val="00384AA4"/>
    <w:rsid w:val="00385C49"/>
    <w:rsid w:val="00387431"/>
    <w:rsid w:val="00392768"/>
    <w:rsid w:val="00394CD2"/>
    <w:rsid w:val="00396398"/>
    <w:rsid w:val="003A0B24"/>
    <w:rsid w:val="003A0CC6"/>
    <w:rsid w:val="003A1934"/>
    <w:rsid w:val="003A2E31"/>
    <w:rsid w:val="003B5E7A"/>
    <w:rsid w:val="003C3336"/>
    <w:rsid w:val="003D07D8"/>
    <w:rsid w:val="003D3ACA"/>
    <w:rsid w:val="003D5105"/>
    <w:rsid w:val="003D55CC"/>
    <w:rsid w:val="003D5CFE"/>
    <w:rsid w:val="003D6689"/>
    <w:rsid w:val="003E298D"/>
    <w:rsid w:val="003E5798"/>
    <w:rsid w:val="003E7A12"/>
    <w:rsid w:val="003E7CDB"/>
    <w:rsid w:val="003F01C3"/>
    <w:rsid w:val="003F3F3E"/>
    <w:rsid w:val="003F65AE"/>
    <w:rsid w:val="004033EF"/>
    <w:rsid w:val="0040696A"/>
    <w:rsid w:val="0041623F"/>
    <w:rsid w:val="00416AED"/>
    <w:rsid w:val="004174BE"/>
    <w:rsid w:val="00417FDF"/>
    <w:rsid w:val="00422333"/>
    <w:rsid w:val="0042362D"/>
    <w:rsid w:val="004255A8"/>
    <w:rsid w:val="00433A15"/>
    <w:rsid w:val="0044361D"/>
    <w:rsid w:val="00444A71"/>
    <w:rsid w:val="00450C7B"/>
    <w:rsid w:val="00460A28"/>
    <w:rsid w:val="004657AD"/>
    <w:rsid w:val="004666BC"/>
    <w:rsid w:val="00467CB6"/>
    <w:rsid w:val="004744CD"/>
    <w:rsid w:val="00477590"/>
    <w:rsid w:val="00477994"/>
    <w:rsid w:val="00481A79"/>
    <w:rsid w:val="004824AE"/>
    <w:rsid w:val="00485496"/>
    <w:rsid w:val="0048555F"/>
    <w:rsid w:val="00485C50"/>
    <w:rsid w:val="00486AE3"/>
    <w:rsid w:val="00487695"/>
    <w:rsid w:val="00493FFD"/>
    <w:rsid w:val="00494BEE"/>
    <w:rsid w:val="00494F1D"/>
    <w:rsid w:val="00497C5B"/>
    <w:rsid w:val="004A5711"/>
    <w:rsid w:val="004A69C6"/>
    <w:rsid w:val="004B1EA7"/>
    <w:rsid w:val="004B56A5"/>
    <w:rsid w:val="004B574E"/>
    <w:rsid w:val="004B6EAF"/>
    <w:rsid w:val="004C0750"/>
    <w:rsid w:val="004C21D7"/>
    <w:rsid w:val="004C2C80"/>
    <w:rsid w:val="004C2DBF"/>
    <w:rsid w:val="004C3178"/>
    <w:rsid w:val="004C5D46"/>
    <w:rsid w:val="004D2C01"/>
    <w:rsid w:val="004D695B"/>
    <w:rsid w:val="004D7B1D"/>
    <w:rsid w:val="004E0C10"/>
    <w:rsid w:val="004E11E4"/>
    <w:rsid w:val="004E23C2"/>
    <w:rsid w:val="004E5360"/>
    <w:rsid w:val="004E7B3E"/>
    <w:rsid w:val="004F0021"/>
    <w:rsid w:val="004F2C7C"/>
    <w:rsid w:val="004F3B9F"/>
    <w:rsid w:val="0050130C"/>
    <w:rsid w:val="00504218"/>
    <w:rsid w:val="005047E6"/>
    <w:rsid w:val="0050527B"/>
    <w:rsid w:val="00505E16"/>
    <w:rsid w:val="005112A3"/>
    <w:rsid w:val="00517FED"/>
    <w:rsid w:val="00521139"/>
    <w:rsid w:val="00521978"/>
    <w:rsid w:val="00523310"/>
    <w:rsid w:val="00523DD3"/>
    <w:rsid w:val="00525AE5"/>
    <w:rsid w:val="00526DCB"/>
    <w:rsid w:val="00530124"/>
    <w:rsid w:val="0053153F"/>
    <w:rsid w:val="00537466"/>
    <w:rsid w:val="005379F1"/>
    <w:rsid w:val="0054605E"/>
    <w:rsid w:val="00551573"/>
    <w:rsid w:val="005546C5"/>
    <w:rsid w:val="00554971"/>
    <w:rsid w:val="00555B32"/>
    <w:rsid w:val="005606E2"/>
    <w:rsid w:val="0056259E"/>
    <w:rsid w:val="0056494C"/>
    <w:rsid w:val="00564B83"/>
    <w:rsid w:val="0056536F"/>
    <w:rsid w:val="00576A19"/>
    <w:rsid w:val="00576D2A"/>
    <w:rsid w:val="00577C21"/>
    <w:rsid w:val="00583D32"/>
    <w:rsid w:val="00585B64"/>
    <w:rsid w:val="00594E2A"/>
    <w:rsid w:val="00596235"/>
    <w:rsid w:val="00597CE7"/>
    <w:rsid w:val="005B0AE1"/>
    <w:rsid w:val="005B0C43"/>
    <w:rsid w:val="005B25DB"/>
    <w:rsid w:val="005B2F46"/>
    <w:rsid w:val="005B3106"/>
    <w:rsid w:val="005B71C6"/>
    <w:rsid w:val="005D0D99"/>
    <w:rsid w:val="005D39DB"/>
    <w:rsid w:val="005D5D2C"/>
    <w:rsid w:val="005E10AC"/>
    <w:rsid w:val="005E189B"/>
    <w:rsid w:val="005E2487"/>
    <w:rsid w:val="005E50B0"/>
    <w:rsid w:val="005E6571"/>
    <w:rsid w:val="005F047A"/>
    <w:rsid w:val="005F7B40"/>
    <w:rsid w:val="00604C4B"/>
    <w:rsid w:val="00605082"/>
    <w:rsid w:val="00606AF5"/>
    <w:rsid w:val="006111F7"/>
    <w:rsid w:val="006129BC"/>
    <w:rsid w:val="00612BD5"/>
    <w:rsid w:val="0062160A"/>
    <w:rsid w:val="00624593"/>
    <w:rsid w:val="006253A6"/>
    <w:rsid w:val="006254A3"/>
    <w:rsid w:val="006259AA"/>
    <w:rsid w:val="00630012"/>
    <w:rsid w:val="006314F2"/>
    <w:rsid w:val="00634040"/>
    <w:rsid w:val="006351FF"/>
    <w:rsid w:val="00640F81"/>
    <w:rsid w:val="00651B95"/>
    <w:rsid w:val="00651EF5"/>
    <w:rsid w:val="006529D9"/>
    <w:rsid w:val="006549DB"/>
    <w:rsid w:val="0066284A"/>
    <w:rsid w:val="006658AF"/>
    <w:rsid w:val="00666A58"/>
    <w:rsid w:val="0067159F"/>
    <w:rsid w:val="0068275A"/>
    <w:rsid w:val="00682F9D"/>
    <w:rsid w:val="006863A3"/>
    <w:rsid w:val="00695E23"/>
    <w:rsid w:val="00697B69"/>
    <w:rsid w:val="00697BD8"/>
    <w:rsid w:val="006A771F"/>
    <w:rsid w:val="006A785E"/>
    <w:rsid w:val="006A7C0C"/>
    <w:rsid w:val="006B250E"/>
    <w:rsid w:val="006B5F52"/>
    <w:rsid w:val="006B7808"/>
    <w:rsid w:val="006C0022"/>
    <w:rsid w:val="006C1B9A"/>
    <w:rsid w:val="006C1E4D"/>
    <w:rsid w:val="006C2C40"/>
    <w:rsid w:val="006C2CC2"/>
    <w:rsid w:val="006C41AB"/>
    <w:rsid w:val="006E2285"/>
    <w:rsid w:val="006E5066"/>
    <w:rsid w:val="006E6BE9"/>
    <w:rsid w:val="006F52A5"/>
    <w:rsid w:val="0070153D"/>
    <w:rsid w:val="00713E5B"/>
    <w:rsid w:val="00714E65"/>
    <w:rsid w:val="00714ECB"/>
    <w:rsid w:val="00715A5D"/>
    <w:rsid w:val="00723ECC"/>
    <w:rsid w:val="00725252"/>
    <w:rsid w:val="00726FB5"/>
    <w:rsid w:val="00731C61"/>
    <w:rsid w:val="0073465A"/>
    <w:rsid w:val="00740509"/>
    <w:rsid w:val="00743192"/>
    <w:rsid w:val="0074328E"/>
    <w:rsid w:val="007446F5"/>
    <w:rsid w:val="00744B1F"/>
    <w:rsid w:val="00746EEE"/>
    <w:rsid w:val="007548BD"/>
    <w:rsid w:val="00754FA4"/>
    <w:rsid w:val="00761966"/>
    <w:rsid w:val="00764E09"/>
    <w:rsid w:val="00771B33"/>
    <w:rsid w:val="00771CDC"/>
    <w:rsid w:val="00773CE5"/>
    <w:rsid w:val="00775A53"/>
    <w:rsid w:val="0077646B"/>
    <w:rsid w:val="00785689"/>
    <w:rsid w:val="00790332"/>
    <w:rsid w:val="007948CD"/>
    <w:rsid w:val="00796E9B"/>
    <w:rsid w:val="007A2D48"/>
    <w:rsid w:val="007A30C9"/>
    <w:rsid w:val="007A7B81"/>
    <w:rsid w:val="007B1488"/>
    <w:rsid w:val="007B6D9B"/>
    <w:rsid w:val="007B706E"/>
    <w:rsid w:val="007C0E64"/>
    <w:rsid w:val="007D4373"/>
    <w:rsid w:val="007D62B4"/>
    <w:rsid w:val="007E13A8"/>
    <w:rsid w:val="007E2D50"/>
    <w:rsid w:val="007E351C"/>
    <w:rsid w:val="007E482A"/>
    <w:rsid w:val="007E6D67"/>
    <w:rsid w:val="007F4ECF"/>
    <w:rsid w:val="008014F1"/>
    <w:rsid w:val="00803135"/>
    <w:rsid w:val="0080332E"/>
    <w:rsid w:val="0080473D"/>
    <w:rsid w:val="00804815"/>
    <w:rsid w:val="008109C6"/>
    <w:rsid w:val="00820C00"/>
    <w:rsid w:val="0082498D"/>
    <w:rsid w:val="008259A8"/>
    <w:rsid w:val="00825D60"/>
    <w:rsid w:val="00826DA6"/>
    <w:rsid w:val="00833E92"/>
    <w:rsid w:val="00841666"/>
    <w:rsid w:val="00844A5A"/>
    <w:rsid w:val="00846DE4"/>
    <w:rsid w:val="00851816"/>
    <w:rsid w:val="00851FAB"/>
    <w:rsid w:val="008574AD"/>
    <w:rsid w:val="00862DF2"/>
    <w:rsid w:val="00872F55"/>
    <w:rsid w:val="0087663A"/>
    <w:rsid w:val="0088029D"/>
    <w:rsid w:val="00887364"/>
    <w:rsid w:val="008901AF"/>
    <w:rsid w:val="00892056"/>
    <w:rsid w:val="00893182"/>
    <w:rsid w:val="00895CC5"/>
    <w:rsid w:val="008964DD"/>
    <w:rsid w:val="00896C57"/>
    <w:rsid w:val="008A02A6"/>
    <w:rsid w:val="008A05E9"/>
    <w:rsid w:val="008A34F6"/>
    <w:rsid w:val="008A3866"/>
    <w:rsid w:val="008A3EE6"/>
    <w:rsid w:val="008A4BCD"/>
    <w:rsid w:val="008A689D"/>
    <w:rsid w:val="008A7179"/>
    <w:rsid w:val="008A7784"/>
    <w:rsid w:val="008C3A85"/>
    <w:rsid w:val="008C5E5B"/>
    <w:rsid w:val="008D059B"/>
    <w:rsid w:val="008D0F7E"/>
    <w:rsid w:val="008D1A49"/>
    <w:rsid w:val="008D6967"/>
    <w:rsid w:val="008D6D26"/>
    <w:rsid w:val="008D7E53"/>
    <w:rsid w:val="008E01E8"/>
    <w:rsid w:val="008E1AE4"/>
    <w:rsid w:val="008E1D0A"/>
    <w:rsid w:val="008E3663"/>
    <w:rsid w:val="008E639D"/>
    <w:rsid w:val="008E63DE"/>
    <w:rsid w:val="008E6C37"/>
    <w:rsid w:val="008F001A"/>
    <w:rsid w:val="008F07D7"/>
    <w:rsid w:val="008F18D5"/>
    <w:rsid w:val="008F4077"/>
    <w:rsid w:val="00906603"/>
    <w:rsid w:val="009101BE"/>
    <w:rsid w:val="00911405"/>
    <w:rsid w:val="0091351E"/>
    <w:rsid w:val="009137EF"/>
    <w:rsid w:val="009138F2"/>
    <w:rsid w:val="00915FB1"/>
    <w:rsid w:val="00917179"/>
    <w:rsid w:val="00920C22"/>
    <w:rsid w:val="009210A1"/>
    <w:rsid w:val="00922B0B"/>
    <w:rsid w:val="00924795"/>
    <w:rsid w:val="00926930"/>
    <w:rsid w:val="0093170E"/>
    <w:rsid w:val="00932AF1"/>
    <w:rsid w:val="00932FA8"/>
    <w:rsid w:val="00935B41"/>
    <w:rsid w:val="00936F6C"/>
    <w:rsid w:val="00940F9A"/>
    <w:rsid w:val="00960A39"/>
    <w:rsid w:val="00964369"/>
    <w:rsid w:val="00966AAB"/>
    <w:rsid w:val="00970A17"/>
    <w:rsid w:val="00972D3D"/>
    <w:rsid w:val="009760FB"/>
    <w:rsid w:val="009804E7"/>
    <w:rsid w:val="009805A7"/>
    <w:rsid w:val="009815A7"/>
    <w:rsid w:val="0098275D"/>
    <w:rsid w:val="00982830"/>
    <w:rsid w:val="009909AD"/>
    <w:rsid w:val="00992298"/>
    <w:rsid w:val="009928C2"/>
    <w:rsid w:val="00995C3E"/>
    <w:rsid w:val="009970F0"/>
    <w:rsid w:val="009A0813"/>
    <w:rsid w:val="009A1C84"/>
    <w:rsid w:val="009A4B83"/>
    <w:rsid w:val="009A58DD"/>
    <w:rsid w:val="009A6BAB"/>
    <w:rsid w:val="009B71E0"/>
    <w:rsid w:val="009B776C"/>
    <w:rsid w:val="009C45D6"/>
    <w:rsid w:val="009C56DC"/>
    <w:rsid w:val="009C7B4A"/>
    <w:rsid w:val="009D2A2C"/>
    <w:rsid w:val="009D66DA"/>
    <w:rsid w:val="009E4A7C"/>
    <w:rsid w:val="009E541D"/>
    <w:rsid w:val="009F0B0B"/>
    <w:rsid w:val="009F549D"/>
    <w:rsid w:val="009F65B6"/>
    <w:rsid w:val="009F6C2E"/>
    <w:rsid w:val="00A00B2C"/>
    <w:rsid w:val="00A037D4"/>
    <w:rsid w:val="00A04910"/>
    <w:rsid w:val="00A05BC8"/>
    <w:rsid w:val="00A06903"/>
    <w:rsid w:val="00A1088A"/>
    <w:rsid w:val="00A12674"/>
    <w:rsid w:val="00A172D5"/>
    <w:rsid w:val="00A34FAB"/>
    <w:rsid w:val="00A35556"/>
    <w:rsid w:val="00A40C4B"/>
    <w:rsid w:val="00A4490F"/>
    <w:rsid w:val="00A53752"/>
    <w:rsid w:val="00A54B23"/>
    <w:rsid w:val="00A60B39"/>
    <w:rsid w:val="00A6238F"/>
    <w:rsid w:val="00A6329A"/>
    <w:rsid w:val="00A66B76"/>
    <w:rsid w:val="00A70DA7"/>
    <w:rsid w:val="00A74AFE"/>
    <w:rsid w:val="00A74CB1"/>
    <w:rsid w:val="00A776FD"/>
    <w:rsid w:val="00A815C0"/>
    <w:rsid w:val="00A82FAC"/>
    <w:rsid w:val="00A91771"/>
    <w:rsid w:val="00A9393A"/>
    <w:rsid w:val="00A97B9E"/>
    <w:rsid w:val="00A97FED"/>
    <w:rsid w:val="00AA102C"/>
    <w:rsid w:val="00AA21AA"/>
    <w:rsid w:val="00AA2AD9"/>
    <w:rsid w:val="00AA3E8B"/>
    <w:rsid w:val="00AA682A"/>
    <w:rsid w:val="00AA70AA"/>
    <w:rsid w:val="00AB258A"/>
    <w:rsid w:val="00AC1D11"/>
    <w:rsid w:val="00AC2F02"/>
    <w:rsid w:val="00AC3634"/>
    <w:rsid w:val="00AC44C2"/>
    <w:rsid w:val="00AD0094"/>
    <w:rsid w:val="00AD671A"/>
    <w:rsid w:val="00AD6C57"/>
    <w:rsid w:val="00AE2D6F"/>
    <w:rsid w:val="00AF209D"/>
    <w:rsid w:val="00B0220B"/>
    <w:rsid w:val="00B037B1"/>
    <w:rsid w:val="00B03DA4"/>
    <w:rsid w:val="00B079B7"/>
    <w:rsid w:val="00B10D0B"/>
    <w:rsid w:val="00B11DB8"/>
    <w:rsid w:val="00B158CB"/>
    <w:rsid w:val="00B16162"/>
    <w:rsid w:val="00B20228"/>
    <w:rsid w:val="00B26D20"/>
    <w:rsid w:val="00B27A50"/>
    <w:rsid w:val="00B3044A"/>
    <w:rsid w:val="00B32D13"/>
    <w:rsid w:val="00B36277"/>
    <w:rsid w:val="00B37219"/>
    <w:rsid w:val="00B41150"/>
    <w:rsid w:val="00B52159"/>
    <w:rsid w:val="00B52C18"/>
    <w:rsid w:val="00B53770"/>
    <w:rsid w:val="00B57197"/>
    <w:rsid w:val="00B61FB9"/>
    <w:rsid w:val="00B637F0"/>
    <w:rsid w:val="00B66AEA"/>
    <w:rsid w:val="00B67615"/>
    <w:rsid w:val="00B71E7F"/>
    <w:rsid w:val="00B73C08"/>
    <w:rsid w:val="00B84F9D"/>
    <w:rsid w:val="00B84FDF"/>
    <w:rsid w:val="00B85DB7"/>
    <w:rsid w:val="00B90FD4"/>
    <w:rsid w:val="00B92AB2"/>
    <w:rsid w:val="00B92ECF"/>
    <w:rsid w:val="00B93B94"/>
    <w:rsid w:val="00B9628D"/>
    <w:rsid w:val="00B96681"/>
    <w:rsid w:val="00B97D49"/>
    <w:rsid w:val="00BA4BF2"/>
    <w:rsid w:val="00BA5019"/>
    <w:rsid w:val="00BA56E4"/>
    <w:rsid w:val="00BB05D6"/>
    <w:rsid w:val="00BC22EC"/>
    <w:rsid w:val="00BC62D9"/>
    <w:rsid w:val="00BC6E01"/>
    <w:rsid w:val="00BD4214"/>
    <w:rsid w:val="00BD5A6D"/>
    <w:rsid w:val="00BE2650"/>
    <w:rsid w:val="00BE381D"/>
    <w:rsid w:val="00BE5BE5"/>
    <w:rsid w:val="00BE5E27"/>
    <w:rsid w:val="00BE64E3"/>
    <w:rsid w:val="00BE7643"/>
    <w:rsid w:val="00BF0DE7"/>
    <w:rsid w:val="00BF21C4"/>
    <w:rsid w:val="00BF2428"/>
    <w:rsid w:val="00BF7866"/>
    <w:rsid w:val="00C012F4"/>
    <w:rsid w:val="00C016EC"/>
    <w:rsid w:val="00C024BB"/>
    <w:rsid w:val="00C0531A"/>
    <w:rsid w:val="00C057A9"/>
    <w:rsid w:val="00C214CC"/>
    <w:rsid w:val="00C22751"/>
    <w:rsid w:val="00C32582"/>
    <w:rsid w:val="00C354FD"/>
    <w:rsid w:val="00C43F63"/>
    <w:rsid w:val="00C45130"/>
    <w:rsid w:val="00C46BB1"/>
    <w:rsid w:val="00C52BD8"/>
    <w:rsid w:val="00C56368"/>
    <w:rsid w:val="00C56B4D"/>
    <w:rsid w:val="00C5735C"/>
    <w:rsid w:val="00C57A48"/>
    <w:rsid w:val="00C60B29"/>
    <w:rsid w:val="00C618E2"/>
    <w:rsid w:val="00C61E34"/>
    <w:rsid w:val="00C659E4"/>
    <w:rsid w:val="00C67E81"/>
    <w:rsid w:val="00C723CA"/>
    <w:rsid w:val="00C84BD5"/>
    <w:rsid w:val="00C87EAF"/>
    <w:rsid w:val="00C948FD"/>
    <w:rsid w:val="00C95743"/>
    <w:rsid w:val="00C9739B"/>
    <w:rsid w:val="00CA1420"/>
    <w:rsid w:val="00CA1F18"/>
    <w:rsid w:val="00CA5C25"/>
    <w:rsid w:val="00CA794B"/>
    <w:rsid w:val="00CC00AE"/>
    <w:rsid w:val="00CC21F4"/>
    <w:rsid w:val="00CC3ABB"/>
    <w:rsid w:val="00CC5D19"/>
    <w:rsid w:val="00CC5E4A"/>
    <w:rsid w:val="00CD2CEF"/>
    <w:rsid w:val="00CD335D"/>
    <w:rsid w:val="00CE0722"/>
    <w:rsid w:val="00CE31AD"/>
    <w:rsid w:val="00CF62C0"/>
    <w:rsid w:val="00D0404A"/>
    <w:rsid w:val="00D04342"/>
    <w:rsid w:val="00D1495C"/>
    <w:rsid w:val="00D149B4"/>
    <w:rsid w:val="00D168DC"/>
    <w:rsid w:val="00D2180A"/>
    <w:rsid w:val="00D21D2D"/>
    <w:rsid w:val="00D2473E"/>
    <w:rsid w:val="00D24D50"/>
    <w:rsid w:val="00D25F77"/>
    <w:rsid w:val="00D26F54"/>
    <w:rsid w:val="00D364E9"/>
    <w:rsid w:val="00D36D20"/>
    <w:rsid w:val="00D403F8"/>
    <w:rsid w:val="00D40FA4"/>
    <w:rsid w:val="00D430FA"/>
    <w:rsid w:val="00D45693"/>
    <w:rsid w:val="00D45BFA"/>
    <w:rsid w:val="00D472B7"/>
    <w:rsid w:val="00D6461D"/>
    <w:rsid w:val="00D72A3E"/>
    <w:rsid w:val="00D778F6"/>
    <w:rsid w:val="00D801FB"/>
    <w:rsid w:val="00D81100"/>
    <w:rsid w:val="00D811DD"/>
    <w:rsid w:val="00D823B8"/>
    <w:rsid w:val="00D834EA"/>
    <w:rsid w:val="00D848C9"/>
    <w:rsid w:val="00D8626C"/>
    <w:rsid w:val="00D87066"/>
    <w:rsid w:val="00D90FF4"/>
    <w:rsid w:val="00D916F5"/>
    <w:rsid w:val="00D94F77"/>
    <w:rsid w:val="00D954D9"/>
    <w:rsid w:val="00D960F8"/>
    <w:rsid w:val="00D975DF"/>
    <w:rsid w:val="00DA3DB1"/>
    <w:rsid w:val="00DB01C6"/>
    <w:rsid w:val="00DB2A82"/>
    <w:rsid w:val="00DB74D0"/>
    <w:rsid w:val="00DB7E52"/>
    <w:rsid w:val="00DC07A6"/>
    <w:rsid w:val="00DC4994"/>
    <w:rsid w:val="00DD612F"/>
    <w:rsid w:val="00DD7F79"/>
    <w:rsid w:val="00DE0803"/>
    <w:rsid w:val="00DE70E2"/>
    <w:rsid w:val="00DF1933"/>
    <w:rsid w:val="00DF6543"/>
    <w:rsid w:val="00E01773"/>
    <w:rsid w:val="00E06C54"/>
    <w:rsid w:val="00E07E6A"/>
    <w:rsid w:val="00E1359F"/>
    <w:rsid w:val="00E136CD"/>
    <w:rsid w:val="00E17E21"/>
    <w:rsid w:val="00E203F2"/>
    <w:rsid w:val="00E20528"/>
    <w:rsid w:val="00E220FF"/>
    <w:rsid w:val="00E30CF4"/>
    <w:rsid w:val="00E32048"/>
    <w:rsid w:val="00E5151E"/>
    <w:rsid w:val="00E51AD8"/>
    <w:rsid w:val="00E51E11"/>
    <w:rsid w:val="00E56D26"/>
    <w:rsid w:val="00E63A81"/>
    <w:rsid w:val="00E64273"/>
    <w:rsid w:val="00E64604"/>
    <w:rsid w:val="00E6468F"/>
    <w:rsid w:val="00E67C00"/>
    <w:rsid w:val="00E721C1"/>
    <w:rsid w:val="00E7369F"/>
    <w:rsid w:val="00E73FB6"/>
    <w:rsid w:val="00E76B6A"/>
    <w:rsid w:val="00E76C34"/>
    <w:rsid w:val="00E7756B"/>
    <w:rsid w:val="00E81012"/>
    <w:rsid w:val="00E832D0"/>
    <w:rsid w:val="00E9063D"/>
    <w:rsid w:val="00E941F7"/>
    <w:rsid w:val="00E95F7A"/>
    <w:rsid w:val="00EA176F"/>
    <w:rsid w:val="00EA1BB9"/>
    <w:rsid w:val="00EA7C46"/>
    <w:rsid w:val="00EB20BB"/>
    <w:rsid w:val="00EB44C6"/>
    <w:rsid w:val="00EB5D32"/>
    <w:rsid w:val="00EB6553"/>
    <w:rsid w:val="00EC3E38"/>
    <w:rsid w:val="00EC5317"/>
    <w:rsid w:val="00EC61D6"/>
    <w:rsid w:val="00ED36F9"/>
    <w:rsid w:val="00ED3B14"/>
    <w:rsid w:val="00ED4B4C"/>
    <w:rsid w:val="00ED6CA7"/>
    <w:rsid w:val="00ED73F4"/>
    <w:rsid w:val="00ED75C6"/>
    <w:rsid w:val="00ED7FA4"/>
    <w:rsid w:val="00EE48DF"/>
    <w:rsid w:val="00EE6041"/>
    <w:rsid w:val="00EE69F4"/>
    <w:rsid w:val="00EE7248"/>
    <w:rsid w:val="00EF1978"/>
    <w:rsid w:val="00EF2AF3"/>
    <w:rsid w:val="00EF3DF8"/>
    <w:rsid w:val="00EF40A0"/>
    <w:rsid w:val="00F05FA2"/>
    <w:rsid w:val="00F14A82"/>
    <w:rsid w:val="00F17877"/>
    <w:rsid w:val="00F208E8"/>
    <w:rsid w:val="00F306F3"/>
    <w:rsid w:val="00F33F74"/>
    <w:rsid w:val="00F36FF0"/>
    <w:rsid w:val="00F44B0F"/>
    <w:rsid w:val="00F5110A"/>
    <w:rsid w:val="00F5272D"/>
    <w:rsid w:val="00F549E3"/>
    <w:rsid w:val="00F61611"/>
    <w:rsid w:val="00F61900"/>
    <w:rsid w:val="00F634C9"/>
    <w:rsid w:val="00F66F2D"/>
    <w:rsid w:val="00F754B0"/>
    <w:rsid w:val="00F81DAF"/>
    <w:rsid w:val="00F82A21"/>
    <w:rsid w:val="00F837DC"/>
    <w:rsid w:val="00F8455D"/>
    <w:rsid w:val="00F87353"/>
    <w:rsid w:val="00F908E7"/>
    <w:rsid w:val="00F91CE5"/>
    <w:rsid w:val="00F95558"/>
    <w:rsid w:val="00F95D50"/>
    <w:rsid w:val="00F96884"/>
    <w:rsid w:val="00F969E8"/>
    <w:rsid w:val="00F97CAD"/>
    <w:rsid w:val="00FA53B6"/>
    <w:rsid w:val="00FA5503"/>
    <w:rsid w:val="00FA5FA4"/>
    <w:rsid w:val="00FB2624"/>
    <w:rsid w:val="00FB3F9A"/>
    <w:rsid w:val="00FB5AB0"/>
    <w:rsid w:val="00FB5BF0"/>
    <w:rsid w:val="00FC1AC1"/>
    <w:rsid w:val="00FC7A41"/>
    <w:rsid w:val="00FC7D74"/>
    <w:rsid w:val="00FD0BE0"/>
    <w:rsid w:val="00FD4725"/>
    <w:rsid w:val="00FD4C2B"/>
    <w:rsid w:val="00FD6B0E"/>
    <w:rsid w:val="00FE18DC"/>
    <w:rsid w:val="00FE721B"/>
    <w:rsid w:val="00FE7C34"/>
    <w:rsid w:val="00FF17E4"/>
    <w:rsid w:val="00FF1E79"/>
    <w:rsid w:val="00FF3241"/>
    <w:rsid w:val="00FF5AD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BE0"/>
    <w:pPr>
      <w:ind w:left="720"/>
      <w:contextualSpacing/>
    </w:pPr>
  </w:style>
  <w:style w:type="paragraph" w:styleId="a4">
    <w:name w:val="header"/>
    <w:basedOn w:val="a"/>
    <w:link w:val="Char"/>
    <w:uiPriority w:val="99"/>
    <w:unhideWhenUsed/>
    <w:rsid w:val="00982830"/>
    <w:pPr>
      <w:tabs>
        <w:tab w:val="center" w:pos="4320"/>
        <w:tab w:val="right" w:pos="8640"/>
      </w:tabs>
      <w:spacing w:after="0" w:line="240" w:lineRule="auto"/>
    </w:pPr>
  </w:style>
  <w:style w:type="character" w:customStyle="1" w:styleId="Char">
    <w:name w:val="页眉 Char"/>
    <w:basedOn w:val="a0"/>
    <w:link w:val="a4"/>
    <w:uiPriority w:val="99"/>
    <w:rsid w:val="00982830"/>
  </w:style>
  <w:style w:type="paragraph" w:styleId="a5">
    <w:name w:val="footer"/>
    <w:basedOn w:val="a"/>
    <w:link w:val="Char0"/>
    <w:uiPriority w:val="99"/>
    <w:unhideWhenUsed/>
    <w:rsid w:val="00982830"/>
    <w:pPr>
      <w:tabs>
        <w:tab w:val="center" w:pos="4320"/>
        <w:tab w:val="right" w:pos="8640"/>
      </w:tabs>
      <w:spacing w:after="0" w:line="240" w:lineRule="auto"/>
    </w:pPr>
  </w:style>
  <w:style w:type="character" w:customStyle="1" w:styleId="Char0">
    <w:name w:val="页脚 Char"/>
    <w:basedOn w:val="a0"/>
    <w:link w:val="a5"/>
    <w:uiPriority w:val="99"/>
    <w:rsid w:val="00982830"/>
  </w:style>
  <w:style w:type="paragraph" w:styleId="a6">
    <w:name w:val="Balloon Text"/>
    <w:basedOn w:val="a"/>
    <w:link w:val="Char1"/>
    <w:uiPriority w:val="99"/>
    <w:semiHidden/>
    <w:unhideWhenUsed/>
    <w:rsid w:val="00932AF1"/>
    <w:pPr>
      <w:spacing w:after="0" w:line="240" w:lineRule="auto"/>
    </w:pPr>
    <w:rPr>
      <w:rFonts w:ascii="宋体" w:eastAsia="宋体"/>
      <w:sz w:val="18"/>
      <w:szCs w:val="18"/>
    </w:rPr>
  </w:style>
  <w:style w:type="character" w:customStyle="1" w:styleId="Char1">
    <w:name w:val="批注框文本 Char"/>
    <w:basedOn w:val="a0"/>
    <w:link w:val="a6"/>
    <w:uiPriority w:val="99"/>
    <w:semiHidden/>
    <w:rsid w:val="00932AF1"/>
    <w:rPr>
      <w:rFonts w:ascii="宋体" w:eastAsia="宋体"/>
      <w:sz w:val="18"/>
      <w:szCs w:val="18"/>
    </w:rPr>
  </w:style>
  <w:style w:type="character" w:styleId="a7">
    <w:name w:val="page number"/>
    <w:basedOn w:val="a0"/>
    <w:rsid w:val="005E189B"/>
  </w:style>
  <w:style w:type="paragraph" w:customStyle="1" w:styleId="StyleA-TextWritingBefore0Hanging15AfterAutoL">
    <w:name w:val="Style A-Text Writing + Before:  0&quot; Hanging:  1.5&quot; After:  Auto L..."/>
    <w:basedOn w:val="a"/>
    <w:rsid w:val="00970A17"/>
    <w:pPr>
      <w:spacing w:after="0" w:afterAutospacing="1" w:line="360" w:lineRule="auto"/>
      <w:ind w:left="2160" w:hanging="2160"/>
      <w:jc w:val="both"/>
    </w:pPr>
    <w:rPr>
      <w:rFonts w:ascii="Times New Roman" w:eastAsia="宋体" w:hAnsi="Times New Roman" w:cs="Times New Roman"/>
      <w:sz w:val="24"/>
      <w:szCs w:val="24"/>
      <w:lang w:val="en-US" w:eastAsia="en-US"/>
    </w:rPr>
  </w:style>
  <w:style w:type="character" w:styleId="a8">
    <w:name w:val="annotation reference"/>
    <w:basedOn w:val="a0"/>
    <w:uiPriority w:val="99"/>
    <w:semiHidden/>
    <w:unhideWhenUsed/>
    <w:rsid w:val="00394CD2"/>
    <w:rPr>
      <w:sz w:val="16"/>
      <w:szCs w:val="16"/>
    </w:rPr>
  </w:style>
  <w:style w:type="paragraph" w:styleId="a9">
    <w:name w:val="annotation text"/>
    <w:basedOn w:val="a"/>
    <w:link w:val="Char2"/>
    <w:uiPriority w:val="99"/>
    <w:semiHidden/>
    <w:unhideWhenUsed/>
    <w:rsid w:val="00394CD2"/>
    <w:pPr>
      <w:spacing w:line="240" w:lineRule="auto"/>
    </w:pPr>
    <w:rPr>
      <w:sz w:val="20"/>
      <w:szCs w:val="20"/>
    </w:rPr>
  </w:style>
  <w:style w:type="character" w:customStyle="1" w:styleId="Char2">
    <w:name w:val="批注文字 Char"/>
    <w:basedOn w:val="a0"/>
    <w:link w:val="a9"/>
    <w:uiPriority w:val="99"/>
    <w:semiHidden/>
    <w:rsid w:val="00394CD2"/>
    <w:rPr>
      <w:sz w:val="20"/>
      <w:szCs w:val="20"/>
    </w:rPr>
  </w:style>
  <w:style w:type="paragraph" w:styleId="aa">
    <w:name w:val="annotation subject"/>
    <w:basedOn w:val="a9"/>
    <w:next w:val="a9"/>
    <w:link w:val="Char3"/>
    <w:uiPriority w:val="99"/>
    <w:semiHidden/>
    <w:unhideWhenUsed/>
    <w:rsid w:val="00394CD2"/>
    <w:rPr>
      <w:b/>
      <w:bCs/>
    </w:rPr>
  </w:style>
  <w:style w:type="character" w:customStyle="1" w:styleId="Char3">
    <w:name w:val="批注主题 Char"/>
    <w:basedOn w:val="Char2"/>
    <w:link w:val="aa"/>
    <w:uiPriority w:val="99"/>
    <w:semiHidden/>
    <w:rsid w:val="00394CD2"/>
    <w:rPr>
      <w:b/>
      <w:bCs/>
      <w:sz w:val="20"/>
      <w:szCs w:val="20"/>
    </w:rPr>
  </w:style>
  <w:style w:type="character" w:styleId="ab">
    <w:name w:val="Placeholder Text"/>
    <w:basedOn w:val="a0"/>
    <w:uiPriority w:val="99"/>
    <w:semiHidden/>
    <w:rsid w:val="00AA102C"/>
    <w:rPr>
      <w:color w:val="808080"/>
    </w:rPr>
  </w:style>
  <w:style w:type="table" w:styleId="ac">
    <w:name w:val="Table Grid"/>
    <w:basedOn w:val="a1"/>
    <w:uiPriority w:val="59"/>
    <w:rsid w:val="00CE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B11DB8"/>
    <w:pPr>
      <w:spacing w:after="0" w:line="240" w:lineRule="auto"/>
    </w:pPr>
  </w:style>
  <w:style w:type="character" w:customStyle="1" w:styleId="medium-font">
    <w:name w:val="medium-font"/>
    <w:basedOn w:val="a0"/>
    <w:rsid w:val="00C01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image" Target="media/image22.wmf"/><Relationship Id="rId55" Type="http://schemas.openxmlformats.org/officeDocument/2006/relationships/image" Target="media/image25.emf"/><Relationship Id="rId63" Type="http://schemas.openxmlformats.org/officeDocument/2006/relationships/image" Target="media/image29.png"/><Relationship Id="rId68" Type="http://schemas.openxmlformats.org/officeDocument/2006/relationships/image" Target="media/image34.png"/><Relationship Id="rId76"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png"/><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2.bin"/><Relationship Id="rId66" Type="http://schemas.openxmlformats.org/officeDocument/2006/relationships/image" Target="media/image32.png"/><Relationship Id="rId74" Type="http://schemas.openxmlformats.org/officeDocument/2006/relationships/image" Target="media/image38.wmf"/><Relationship Id="rId79" Type="http://schemas.openxmlformats.org/officeDocument/2006/relationships/hyperlink" Target="http://0-apps.isiknowledge.com.mercury.concordia.ca/OneClickSearch.do?product=WOS&amp;search_mode=OneClickSearch&amp;db_id=&amp;SID=2CiI1NCe5993KKD@Lfd&amp;field=ED&amp;value=Takata+M" TargetMode="External"/><Relationship Id="rId5" Type="http://schemas.openxmlformats.org/officeDocument/2006/relationships/settings" Target="settings.xml"/><Relationship Id="rId61" Type="http://schemas.openxmlformats.org/officeDocument/2006/relationships/image" Target="media/image28.emf"/><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3.bin"/><Relationship Id="rId65" Type="http://schemas.openxmlformats.org/officeDocument/2006/relationships/image" Target="media/image31.png"/><Relationship Id="rId73" Type="http://schemas.openxmlformats.org/officeDocument/2006/relationships/oleObject" Target="embeddings/oleObject26.bin"/><Relationship Id="rId78" Type="http://schemas.openxmlformats.org/officeDocument/2006/relationships/hyperlink" Target="http://0-apps.isiknowledge.com.mercury.concordia.ca/OneClickSearch.do?product=WOS&amp;search_mode=OneClickSearch&amp;db_id=&amp;SID=2CiI1NCe5993KKD@Lfd&amp;field=ED&amp;value=Takenaka+T" TargetMode="Externa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oleObject" Target="embeddings/oleObject21.bin"/><Relationship Id="rId64" Type="http://schemas.openxmlformats.org/officeDocument/2006/relationships/image" Target="media/image30.png"/><Relationship Id="rId69" Type="http://schemas.openxmlformats.org/officeDocument/2006/relationships/image" Target="media/image35.png"/><Relationship Id="rId77" Type="http://schemas.openxmlformats.org/officeDocument/2006/relationships/hyperlink" Target="http://0-apps.isiknowledge.com.mercury.concordia.ca/OneClickSearch.do?product=WOS&amp;search_mode=OneClickSearch&amp;db_id=&amp;SID=2CiI1NCe5993KKD@Lfd&amp;field=ED&amp;value=Miyayama+M&amp;cacheurlFromRightClick=no" TargetMode="Externa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7.wmf"/><Relationship Id="rId80" Type="http://schemas.openxmlformats.org/officeDocument/2006/relationships/hyperlink" Target="http://0-apps.isiknowledge.com.mercury.concordia.ca/OneClickSearch.do?product=WOS&amp;search_mode=OneClickSearch&amp;db_id=&amp;SID=2CiI1NCe5993KKD@Lfd&amp;field=ED&amp;value=Shinozaki+K"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emf"/><Relationship Id="rId67" Type="http://schemas.openxmlformats.org/officeDocument/2006/relationships/image" Target="media/image33.png"/><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4.png"/><Relationship Id="rId62" Type="http://schemas.openxmlformats.org/officeDocument/2006/relationships/oleObject" Target="embeddings/oleObject24.bin"/><Relationship Id="rId70" Type="http://schemas.openxmlformats.org/officeDocument/2006/relationships/image" Target="media/image36.wmf"/><Relationship Id="rId75" Type="http://schemas.openxmlformats.org/officeDocument/2006/relationships/oleObject" Target="embeddings/oleObject27.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7FE5-7B93-4E50-8F05-962203E8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yuhuan</dc:creator>
  <cp:lastModifiedBy>yuhuan</cp:lastModifiedBy>
  <cp:revision>10</cp:revision>
  <cp:lastPrinted>2011-01-25T19:22:00Z</cp:lastPrinted>
  <dcterms:created xsi:type="dcterms:W3CDTF">2011-08-05T13:39:00Z</dcterms:created>
  <dcterms:modified xsi:type="dcterms:W3CDTF">2013-02-07T15:37:00Z</dcterms:modified>
</cp:coreProperties>
</file>