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2EF8E" w14:textId="6A1B5EE4" w:rsidR="00963FBC" w:rsidRPr="0020787F" w:rsidRDefault="00B95273" w:rsidP="00EB3001">
      <w:pPr>
        <w:pStyle w:val="Body1"/>
        <w:spacing w:line="480" w:lineRule="auto"/>
        <w:outlineLvl w:val="0"/>
        <w:rPr>
          <w:rFonts w:ascii="Times New Roman" w:eastAsia="Helvetica" w:hAnsi="Times New Roman"/>
          <w:b/>
        </w:rPr>
      </w:pPr>
      <w:r w:rsidRPr="0020787F">
        <w:rPr>
          <w:rFonts w:ascii="Times New Roman" w:eastAsia="Helvetica" w:hAnsi="Times New Roman"/>
          <w:b/>
        </w:rPr>
        <w:t xml:space="preserve">Irreversible does not mean </w:t>
      </w:r>
      <w:r w:rsidR="00834C54" w:rsidRPr="0020787F">
        <w:rPr>
          <w:rFonts w:ascii="Times New Roman" w:eastAsia="Helvetica" w:hAnsi="Times New Roman"/>
          <w:b/>
        </w:rPr>
        <w:t>unavoidable</w:t>
      </w:r>
    </w:p>
    <w:p w14:paraId="7B8D025C" w14:textId="77777777" w:rsidR="00310ADE" w:rsidRPr="0020787F" w:rsidRDefault="00310ADE" w:rsidP="00FA5BF8">
      <w:pPr>
        <w:pStyle w:val="Body1"/>
        <w:spacing w:line="480" w:lineRule="auto"/>
        <w:rPr>
          <w:rFonts w:ascii="Times New Roman" w:eastAsia="Helvetica" w:hAnsi="Times New Roman"/>
          <w:i/>
        </w:rPr>
      </w:pPr>
    </w:p>
    <w:p w14:paraId="6BA0734A" w14:textId="44AFE720" w:rsidR="001F68D9" w:rsidRPr="0020787F" w:rsidRDefault="00B52F66" w:rsidP="00EB3001">
      <w:pPr>
        <w:pStyle w:val="Body1"/>
        <w:spacing w:line="480" w:lineRule="auto"/>
        <w:outlineLvl w:val="0"/>
        <w:rPr>
          <w:rFonts w:ascii="Times New Roman" w:eastAsia="Helvetica" w:hAnsi="Times New Roman"/>
          <w:vertAlign w:val="superscript"/>
        </w:rPr>
      </w:pPr>
      <w:r w:rsidRPr="0020787F">
        <w:rPr>
          <w:rFonts w:ascii="Times New Roman" w:eastAsia="Helvetica" w:hAnsi="Times New Roman"/>
        </w:rPr>
        <w:t xml:space="preserve">H. </w:t>
      </w:r>
      <w:r w:rsidR="001F68D9" w:rsidRPr="0020787F">
        <w:rPr>
          <w:rFonts w:ascii="Times New Roman" w:eastAsia="Helvetica" w:hAnsi="Times New Roman"/>
        </w:rPr>
        <w:t>Damon Matthews</w:t>
      </w:r>
      <w:r w:rsidR="009D355D" w:rsidRPr="0020787F">
        <w:rPr>
          <w:rFonts w:ascii="Times New Roman" w:eastAsia="Helvetica" w:hAnsi="Times New Roman"/>
          <w:vertAlign w:val="superscript"/>
        </w:rPr>
        <w:t>1</w:t>
      </w:r>
      <w:r w:rsidR="009D355D" w:rsidRPr="0020787F">
        <w:rPr>
          <w:rFonts w:ascii="Times New Roman" w:eastAsia="Helvetica" w:hAnsi="Times New Roman"/>
        </w:rPr>
        <w:t xml:space="preserve"> and Susan Solomon</w:t>
      </w:r>
      <w:r w:rsidR="009D355D" w:rsidRPr="0020787F">
        <w:rPr>
          <w:rFonts w:ascii="Times New Roman" w:eastAsia="Helvetica" w:hAnsi="Times New Roman"/>
          <w:vertAlign w:val="superscript"/>
        </w:rPr>
        <w:t>2</w:t>
      </w:r>
    </w:p>
    <w:p w14:paraId="0573BF12" w14:textId="2B42969C" w:rsidR="001F68D9" w:rsidRPr="0020787F" w:rsidRDefault="009D355D" w:rsidP="00FA5BF8">
      <w:pPr>
        <w:pStyle w:val="Body1"/>
        <w:spacing w:line="480" w:lineRule="auto"/>
        <w:rPr>
          <w:rFonts w:ascii="Times New Roman" w:eastAsia="Helvetica" w:hAnsi="Times New Roman"/>
        </w:rPr>
      </w:pPr>
      <w:r w:rsidRPr="0020787F">
        <w:rPr>
          <w:rFonts w:ascii="Times New Roman" w:eastAsia="Helvetica" w:hAnsi="Times New Roman"/>
          <w:vertAlign w:val="superscript"/>
        </w:rPr>
        <w:t xml:space="preserve">1 </w:t>
      </w:r>
      <w:r w:rsidR="001F68D9" w:rsidRPr="0020787F">
        <w:rPr>
          <w:rFonts w:ascii="Times New Roman" w:eastAsia="Helvetica" w:hAnsi="Times New Roman"/>
        </w:rPr>
        <w:t>Department of Geography, Planning and Environment, Concordia University</w:t>
      </w:r>
    </w:p>
    <w:p w14:paraId="4475B948" w14:textId="1DFF6392" w:rsidR="001F68D9" w:rsidRPr="0020787F" w:rsidRDefault="00EF77A5" w:rsidP="00FA5BF8">
      <w:pPr>
        <w:pStyle w:val="Body1"/>
        <w:spacing w:line="480" w:lineRule="auto"/>
        <w:rPr>
          <w:rFonts w:ascii="Times New Roman" w:eastAsia="Helvetica" w:hAnsi="Times New Roman"/>
          <w:i/>
        </w:rPr>
      </w:pPr>
      <w:hyperlink r:id="rId9" w:history="1">
        <w:r w:rsidR="002C78AB" w:rsidRPr="0020787F">
          <w:rPr>
            <w:rStyle w:val="Hyperlink"/>
            <w:rFonts w:ascii="Times New Roman" w:eastAsia="Helvetica" w:hAnsi="Times New Roman"/>
            <w:i/>
          </w:rPr>
          <w:t>damon.matthews@concordia.ca</w:t>
        </w:r>
      </w:hyperlink>
    </w:p>
    <w:p w14:paraId="121B57E9" w14:textId="72B9109F" w:rsidR="002C78AB" w:rsidRPr="0020787F" w:rsidRDefault="009D355D" w:rsidP="00EB3001">
      <w:pPr>
        <w:pStyle w:val="Body1"/>
        <w:spacing w:line="480" w:lineRule="auto"/>
        <w:outlineLvl w:val="0"/>
        <w:rPr>
          <w:rFonts w:ascii="Times New Roman" w:eastAsia="Helvetica" w:hAnsi="Times New Roman"/>
        </w:rPr>
      </w:pPr>
      <w:r w:rsidRPr="0020787F">
        <w:rPr>
          <w:rFonts w:ascii="Times New Roman" w:eastAsia="Helvetica" w:hAnsi="Times New Roman"/>
          <w:vertAlign w:val="superscript"/>
        </w:rPr>
        <w:t xml:space="preserve">2 </w:t>
      </w:r>
      <w:r w:rsidR="002C78AB" w:rsidRPr="0020787F">
        <w:rPr>
          <w:rFonts w:ascii="Times New Roman" w:eastAsia="Helvetica" w:hAnsi="Times New Roman"/>
        </w:rPr>
        <w:t>Department of Earth, Atmospheric and Planetary Sciences, MIT</w:t>
      </w:r>
    </w:p>
    <w:p w14:paraId="5B6D587A" w14:textId="41992D8A" w:rsidR="002C78AB" w:rsidRPr="0020787F" w:rsidRDefault="002C78AB" w:rsidP="00FA5BF8">
      <w:pPr>
        <w:pStyle w:val="Body1"/>
        <w:spacing w:line="480" w:lineRule="auto"/>
        <w:rPr>
          <w:rFonts w:ascii="Times New Roman" w:hAnsi="Times New Roman"/>
          <w:i/>
        </w:rPr>
      </w:pPr>
      <w:r w:rsidRPr="0020787F">
        <w:rPr>
          <w:rFonts w:ascii="Times New Roman" w:eastAsia="Helvetica" w:hAnsi="Times New Roman"/>
          <w:i/>
        </w:rPr>
        <w:t>solos@mit.edu</w:t>
      </w:r>
    </w:p>
    <w:p w14:paraId="7351CB48" w14:textId="77777777" w:rsidR="002D4198" w:rsidRPr="0020787F" w:rsidRDefault="002D4198" w:rsidP="00FA5BF8">
      <w:pPr>
        <w:pStyle w:val="Body1"/>
        <w:spacing w:line="480" w:lineRule="auto"/>
        <w:rPr>
          <w:rFonts w:ascii="Times New Roman" w:hAnsi="Times New Roman"/>
        </w:rPr>
      </w:pPr>
    </w:p>
    <w:p w14:paraId="23F077FA" w14:textId="22DA0D07" w:rsidR="00310ADE" w:rsidRPr="0020787F" w:rsidRDefault="00310ADE" w:rsidP="00310ADE">
      <w:pPr>
        <w:pStyle w:val="Body1"/>
        <w:spacing w:line="480" w:lineRule="auto"/>
        <w:rPr>
          <w:rFonts w:ascii="Times New Roman" w:eastAsia="Helvetica" w:hAnsi="Times New Roman"/>
          <w:b/>
        </w:rPr>
      </w:pPr>
      <w:r w:rsidRPr="0020787F">
        <w:rPr>
          <w:rFonts w:ascii="Times New Roman" w:eastAsia="Helvetica" w:hAnsi="Times New Roman"/>
          <w:b/>
        </w:rPr>
        <w:t>CO</w:t>
      </w:r>
      <w:r w:rsidRPr="0020787F">
        <w:rPr>
          <w:rFonts w:ascii="Times New Roman" w:eastAsia="Helvetica" w:hAnsi="Times New Roman"/>
          <w:b/>
          <w:vertAlign w:val="subscript"/>
        </w:rPr>
        <w:t>2</w:t>
      </w:r>
      <w:r w:rsidRPr="0020787F">
        <w:rPr>
          <w:rFonts w:ascii="Times New Roman" w:eastAsia="Helvetica" w:hAnsi="Times New Roman"/>
          <w:b/>
        </w:rPr>
        <w:t xml:space="preserve"> emissions cuts implemented today would affect </w:t>
      </w:r>
      <w:r w:rsidR="00FD6950" w:rsidRPr="0020787F">
        <w:rPr>
          <w:rFonts w:ascii="Times New Roman" w:eastAsia="Helvetica" w:hAnsi="Times New Roman"/>
          <w:b/>
        </w:rPr>
        <w:t xml:space="preserve">the rate of </w:t>
      </w:r>
      <w:r w:rsidR="000E350D" w:rsidRPr="0020787F">
        <w:rPr>
          <w:rFonts w:ascii="Times New Roman" w:eastAsia="Helvetica" w:hAnsi="Times New Roman"/>
          <w:b/>
        </w:rPr>
        <w:t xml:space="preserve">future </w:t>
      </w:r>
      <w:r w:rsidRPr="0020787F">
        <w:rPr>
          <w:rFonts w:ascii="Times New Roman" w:eastAsia="Helvetica" w:hAnsi="Times New Roman"/>
          <w:b/>
        </w:rPr>
        <w:t xml:space="preserve">global warming immediately, without any lag from </w:t>
      </w:r>
      <w:r w:rsidR="00652F6F" w:rsidRPr="0020787F">
        <w:rPr>
          <w:rFonts w:ascii="Times New Roman" w:eastAsia="Helvetica" w:hAnsi="Times New Roman"/>
          <w:b/>
        </w:rPr>
        <w:t>carbon-</w:t>
      </w:r>
      <w:r w:rsidRPr="0020787F">
        <w:rPr>
          <w:rFonts w:ascii="Times New Roman" w:eastAsia="Helvetica" w:hAnsi="Times New Roman"/>
          <w:b/>
        </w:rPr>
        <w:t>climate system inertia.</w:t>
      </w:r>
    </w:p>
    <w:p w14:paraId="5B377E2C" w14:textId="77777777" w:rsidR="00310ADE" w:rsidRPr="0020787F" w:rsidRDefault="00310ADE" w:rsidP="00B84E52">
      <w:pPr>
        <w:pStyle w:val="Body1"/>
        <w:spacing w:line="480" w:lineRule="auto"/>
        <w:jc w:val="right"/>
        <w:rPr>
          <w:rFonts w:ascii="Times New Roman" w:hAnsi="Times New Roman"/>
        </w:rPr>
      </w:pPr>
    </w:p>
    <w:p w14:paraId="7AF03B57" w14:textId="10362D59" w:rsidR="00D04151" w:rsidRPr="0020787F" w:rsidRDefault="007F1749" w:rsidP="007176D8">
      <w:pPr>
        <w:pStyle w:val="Body1"/>
        <w:spacing w:line="480" w:lineRule="auto"/>
        <w:rPr>
          <w:rFonts w:ascii="Times New Roman" w:eastAsia="Helvetica" w:hAnsi="Times New Roman"/>
        </w:rPr>
      </w:pPr>
      <w:r w:rsidRPr="0020787F">
        <w:rPr>
          <w:rFonts w:ascii="Times New Roman" w:eastAsia="Helvetica" w:hAnsi="Times New Roman"/>
        </w:rPr>
        <w:t xml:space="preserve">There is a </w:t>
      </w:r>
      <w:r w:rsidR="00CD456D" w:rsidRPr="0020787F">
        <w:rPr>
          <w:rFonts w:ascii="Times New Roman" w:eastAsia="Helvetica" w:hAnsi="Times New Roman"/>
        </w:rPr>
        <w:t>commonly held belief among both scientists and the general public that</w:t>
      </w:r>
      <w:r w:rsidRPr="0020787F">
        <w:rPr>
          <w:rFonts w:ascii="Times New Roman" w:eastAsia="Helvetica" w:hAnsi="Times New Roman"/>
        </w:rPr>
        <w:t xml:space="preserve"> </w:t>
      </w:r>
      <w:r w:rsidR="00CD456D" w:rsidRPr="0020787F">
        <w:rPr>
          <w:rFonts w:ascii="Times New Roman" w:eastAsia="Helvetica" w:hAnsi="Times New Roman"/>
        </w:rPr>
        <w:t>there is a delay between the CO</w:t>
      </w:r>
      <w:r w:rsidR="00CD456D" w:rsidRPr="0020787F">
        <w:rPr>
          <w:rFonts w:ascii="Times New Roman" w:eastAsia="Helvetica" w:hAnsi="Times New Roman"/>
          <w:vertAlign w:val="subscript"/>
        </w:rPr>
        <w:t>2</w:t>
      </w:r>
      <w:r w:rsidR="00CD456D" w:rsidRPr="0020787F">
        <w:rPr>
          <w:rFonts w:ascii="Times New Roman" w:eastAsia="Helvetica" w:hAnsi="Times New Roman"/>
        </w:rPr>
        <w:t xml:space="preserve"> emissions we put into the atmosphere, </w:t>
      </w:r>
      <w:r w:rsidR="0012666C">
        <w:rPr>
          <w:rFonts w:ascii="Times New Roman" w:eastAsia="Helvetica" w:hAnsi="Times New Roman"/>
        </w:rPr>
        <w:t>and the resulting climate change</w:t>
      </w:r>
      <w:r w:rsidR="00B52F66" w:rsidRPr="0020787F">
        <w:rPr>
          <w:rFonts w:ascii="Times New Roman" w:eastAsia="Helvetica" w:hAnsi="Times New Roman"/>
        </w:rPr>
        <w:t>.</w:t>
      </w:r>
      <w:r w:rsidR="00EB3001" w:rsidRPr="0020787F">
        <w:rPr>
          <w:rFonts w:ascii="Times New Roman" w:eastAsia="Helvetica" w:hAnsi="Times New Roman"/>
        </w:rPr>
        <w:t xml:space="preserve"> </w:t>
      </w:r>
      <w:r w:rsidR="00CD456D" w:rsidRPr="0020787F">
        <w:rPr>
          <w:rFonts w:ascii="Times New Roman" w:eastAsia="Helvetica" w:hAnsi="Times New Roman"/>
        </w:rPr>
        <w:t>As a consequence, there is a perception that current and near-future climate warming is pre</w:t>
      </w:r>
      <w:r w:rsidR="00F94F13" w:rsidRPr="0020787F">
        <w:rPr>
          <w:rFonts w:ascii="Times New Roman" w:eastAsia="Helvetica" w:hAnsi="Times New Roman"/>
        </w:rPr>
        <w:t>-</w:t>
      </w:r>
      <w:r w:rsidR="00CD456D" w:rsidRPr="0020787F">
        <w:rPr>
          <w:rFonts w:ascii="Times New Roman" w:eastAsia="Helvetica" w:hAnsi="Times New Roman"/>
        </w:rPr>
        <w:t>determined by past CO</w:t>
      </w:r>
      <w:r w:rsidR="00CD456D" w:rsidRPr="0020787F">
        <w:rPr>
          <w:rFonts w:ascii="Times New Roman" w:eastAsia="Helvetica" w:hAnsi="Times New Roman"/>
          <w:vertAlign w:val="subscript"/>
        </w:rPr>
        <w:t>2</w:t>
      </w:r>
      <w:r w:rsidR="00CD456D" w:rsidRPr="0020787F">
        <w:rPr>
          <w:rFonts w:ascii="Times New Roman" w:eastAsia="Helvetica" w:hAnsi="Times New Roman"/>
        </w:rPr>
        <w:t xml:space="preserve"> emissions</w:t>
      </w:r>
      <w:r w:rsidR="00D04151" w:rsidRPr="0020787F">
        <w:rPr>
          <w:rFonts w:ascii="Times New Roman" w:eastAsia="Helvetica" w:hAnsi="Times New Roman"/>
        </w:rPr>
        <w:t>, and by extension, that CO</w:t>
      </w:r>
      <w:r w:rsidR="00D04151" w:rsidRPr="0020787F">
        <w:rPr>
          <w:rFonts w:ascii="Times New Roman" w:eastAsia="Helvetica" w:hAnsi="Times New Roman"/>
          <w:vertAlign w:val="subscript"/>
        </w:rPr>
        <w:t>2</w:t>
      </w:r>
      <w:r w:rsidR="00D04151" w:rsidRPr="0020787F">
        <w:rPr>
          <w:rFonts w:ascii="Times New Roman" w:eastAsia="Helvetica" w:hAnsi="Times New Roman"/>
        </w:rPr>
        <w:t xml:space="preserve"> emissions</w:t>
      </w:r>
      <w:r w:rsidRPr="0020787F">
        <w:rPr>
          <w:rFonts w:ascii="Times New Roman" w:eastAsia="Helvetica" w:hAnsi="Times New Roman"/>
        </w:rPr>
        <w:t xml:space="preserve"> reductions implemented now will not have any effect on the </w:t>
      </w:r>
      <w:r w:rsidR="000452E0" w:rsidRPr="0020787F">
        <w:rPr>
          <w:rFonts w:ascii="Times New Roman" w:eastAsia="Helvetica" w:hAnsi="Times New Roman"/>
        </w:rPr>
        <w:t xml:space="preserve">future </w:t>
      </w:r>
      <w:r w:rsidRPr="0020787F">
        <w:rPr>
          <w:rFonts w:ascii="Times New Roman" w:eastAsia="Helvetica" w:hAnsi="Times New Roman"/>
        </w:rPr>
        <w:t xml:space="preserve">rate of global warming for </w:t>
      </w:r>
      <w:r w:rsidR="00306124" w:rsidRPr="0020787F">
        <w:rPr>
          <w:rFonts w:ascii="Times New Roman" w:eastAsia="Helvetica" w:hAnsi="Times New Roman"/>
        </w:rPr>
        <w:t xml:space="preserve">at least </w:t>
      </w:r>
      <w:r w:rsidRPr="0020787F">
        <w:rPr>
          <w:rFonts w:ascii="Times New Roman" w:eastAsia="Helvetica" w:hAnsi="Times New Roman"/>
        </w:rPr>
        <w:t>several decades</w:t>
      </w:r>
      <w:r w:rsidR="00D04151" w:rsidRPr="0020787F">
        <w:rPr>
          <w:rFonts w:ascii="Times New Roman" w:eastAsia="Helvetica" w:hAnsi="Times New Roman"/>
        </w:rPr>
        <w:t>.</w:t>
      </w:r>
      <w:r w:rsidR="00EB3001" w:rsidRPr="0020787F">
        <w:rPr>
          <w:rFonts w:ascii="Times New Roman" w:eastAsia="Helvetica" w:hAnsi="Times New Roman"/>
        </w:rPr>
        <w:t xml:space="preserve"> </w:t>
      </w:r>
      <w:r w:rsidR="00D04151" w:rsidRPr="0020787F">
        <w:rPr>
          <w:rFonts w:ascii="Times New Roman" w:eastAsia="Helvetica" w:hAnsi="Times New Roman"/>
        </w:rPr>
        <w:t xml:space="preserve">In this </w:t>
      </w:r>
      <w:r w:rsidR="004B066E">
        <w:rPr>
          <w:rFonts w:ascii="Times New Roman" w:eastAsia="Helvetica" w:hAnsi="Times New Roman"/>
        </w:rPr>
        <w:t>perspective</w:t>
      </w:r>
      <w:r w:rsidR="00D04151" w:rsidRPr="0020787F">
        <w:rPr>
          <w:rFonts w:ascii="Times New Roman" w:eastAsia="Helvetica" w:hAnsi="Times New Roman"/>
        </w:rPr>
        <w:t xml:space="preserve">, </w:t>
      </w:r>
      <w:r w:rsidR="002A0F54" w:rsidRPr="0020787F">
        <w:rPr>
          <w:rFonts w:ascii="Times New Roman" w:eastAsia="Helvetica" w:hAnsi="Times New Roman"/>
        </w:rPr>
        <w:t xml:space="preserve">we </w:t>
      </w:r>
      <w:r w:rsidR="00D04151" w:rsidRPr="0020787F">
        <w:rPr>
          <w:rFonts w:ascii="Times New Roman" w:eastAsia="Helvetica" w:hAnsi="Times New Roman"/>
        </w:rPr>
        <w:t>argue that this conclusion is based on an incomplete interpretation of the inertia of the climate syst</w:t>
      </w:r>
      <w:r w:rsidR="006D50DD" w:rsidRPr="0020787F">
        <w:rPr>
          <w:rFonts w:ascii="Times New Roman" w:eastAsia="Helvetica" w:hAnsi="Times New Roman"/>
        </w:rPr>
        <w:t>em.</w:t>
      </w:r>
      <w:r w:rsidR="00EB3001" w:rsidRPr="0020787F">
        <w:rPr>
          <w:rFonts w:ascii="Times New Roman" w:eastAsia="Helvetica" w:hAnsi="Times New Roman"/>
        </w:rPr>
        <w:t xml:space="preserve"> </w:t>
      </w:r>
      <w:r w:rsidR="006D50DD" w:rsidRPr="0020787F">
        <w:rPr>
          <w:rFonts w:ascii="Times New Roman" w:eastAsia="Helvetica" w:hAnsi="Times New Roman"/>
        </w:rPr>
        <w:t>Considering the opposing effects of both</w:t>
      </w:r>
      <w:r w:rsidR="00D04151" w:rsidRPr="0020787F">
        <w:rPr>
          <w:rFonts w:ascii="Times New Roman" w:eastAsia="Helvetica" w:hAnsi="Times New Roman"/>
        </w:rPr>
        <w:t xml:space="preserve"> </w:t>
      </w:r>
      <w:r w:rsidR="006D50DD" w:rsidRPr="0020787F">
        <w:rPr>
          <w:rFonts w:ascii="Times New Roman" w:eastAsia="Helvetica" w:hAnsi="Times New Roman"/>
        </w:rPr>
        <w:t xml:space="preserve">physical climate and carbon cycle inertia, there is a compelling argument that the </w:t>
      </w:r>
      <w:r w:rsidR="00D04151" w:rsidRPr="0020787F">
        <w:rPr>
          <w:rFonts w:ascii="Times New Roman" w:eastAsia="Helvetica" w:hAnsi="Times New Roman"/>
        </w:rPr>
        <w:t>climate response to CO</w:t>
      </w:r>
      <w:r w:rsidR="00D04151" w:rsidRPr="0020787F">
        <w:rPr>
          <w:rFonts w:ascii="Times New Roman" w:eastAsia="Helvetica" w:hAnsi="Times New Roman"/>
          <w:vertAlign w:val="subscript"/>
        </w:rPr>
        <w:t>2</w:t>
      </w:r>
      <w:r w:rsidR="00D04151" w:rsidRPr="0020787F">
        <w:rPr>
          <w:rFonts w:ascii="Times New Roman" w:eastAsia="Helvetica" w:hAnsi="Times New Roman"/>
        </w:rPr>
        <w:t xml:space="preserve"> emissions cuts would not be delayed by lags in the climate system.</w:t>
      </w:r>
      <w:r w:rsidR="00EB3001" w:rsidRPr="0020787F">
        <w:rPr>
          <w:rFonts w:ascii="Times New Roman" w:eastAsia="Helvetica" w:hAnsi="Times New Roman"/>
        </w:rPr>
        <w:t xml:space="preserve"> </w:t>
      </w:r>
      <w:r w:rsidR="00D04151" w:rsidRPr="0020787F">
        <w:rPr>
          <w:rFonts w:ascii="Times New Roman" w:eastAsia="Helvetica" w:hAnsi="Times New Roman"/>
        </w:rPr>
        <w:t xml:space="preserve">Consequently, climate mitigation efforts implemented today would </w:t>
      </w:r>
      <w:r w:rsidR="00640A3A" w:rsidRPr="0020787F">
        <w:rPr>
          <w:rFonts w:ascii="Times New Roman" w:eastAsia="Helvetica" w:hAnsi="Times New Roman"/>
        </w:rPr>
        <w:t xml:space="preserve">be </w:t>
      </w:r>
      <w:r w:rsidR="00BD5985" w:rsidRPr="0020787F">
        <w:rPr>
          <w:rFonts w:ascii="Times New Roman" w:eastAsia="Helvetica" w:hAnsi="Times New Roman"/>
        </w:rPr>
        <w:t>of immediate importance</w:t>
      </w:r>
      <w:r w:rsidR="00640A3A" w:rsidRPr="0020787F">
        <w:rPr>
          <w:rFonts w:ascii="Times New Roman" w:eastAsia="Helvetica" w:hAnsi="Times New Roman"/>
        </w:rPr>
        <w:t xml:space="preserve"> for future</w:t>
      </w:r>
      <w:r w:rsidR="00D04151" w:rsidRPr="0020787F">
        <w:rPr>
          <w:rFonts w:ascii="Times New Roman" w:eastAsia="Helvetica" w:hAnsi="Times New Roman"/>
        </w:rPr>
        <w:t xml:space="preserve"> global temperatures.</w:t>
      </w:r>
      <w:r w:rsidR="00EB3001" w:rsidRPr="0020787F">
        <w:rPr>
          <w:rFonts w:ascii="Times New Roman" w:eastAsia="Helvetica" w:hAnsi="Times New Roman"/>
        </w:rPr>
        <w:t xml:space="preserve"> </w:t>
      </w:r>
      <w:r w:rsidR="006D50DD" w:rsidRPr="0020787F">
        <w:rPr>
          <w:rFonts w:ascii="Times New Roman" w:eastAsia="Helvetica" w:hAnsi="Times New Roman"/>
        </w:rPr>
        <w:t xml:space="preserve">This has important implications for climate policy: the potential for </w:t>
      </w:r>
      <w:r w:rsidR="00F40891" w:rsidRPr="0020787F">
        <w:rPr>
          <w:rFonts w:ascii="Times New Roman" w:eastAsia="Helvetica" w:hAnsi="Times New Roman"/>
        </w:rPr>
        <w:t>a</w:t>
      </w:r>
      <w:r w:rsidR="00C6539C" w:rsidRPr="0020787F">
        <w:rPr>
          <w:rFonts w:ascii="Times New Roman" w:eastAsia="Helvetica" w:hAnsi="Times New Roman"/>
        </w:rPr>
        <w:t xml:space="preserve"> rapid</w:t>
      </w:r>
      <w:r w:rsidR="006D50DD" w:rsidRPr="0020787F">
        <w:rPr>
          <w:rFonts w:ascii="Times New Roman" w:eastAsia="Helvetica" w:hAnsi="Times New Roman"/>
        </w:rPr>
        <w:t xml:space="preserve"> climate response to </w:t>
      </w:r>
      <w:r w:rsidR="00C6539C" w:rsidRPr="0020787F">
        <w:rPr>
          <w:rFonts w:ascii="Times New Roman" w:eastAsia="Helvetica" w:hAnsi="Times New Roman"/>
        </w:rPr>
        <w:t xml:space="preserve">prompt </w:t>
      </w:r>
      <w:r w:rsidR="006D50DD" w:rsidRPr="0020787F">
        <w:rPr>
          <w:rFonts w:ascii="Times New Roman" w:eastAsia="Helvetica" w:hAnsi="Times New Roman"/>
        </w:rPr>
        <w:t>CO</w:t>
      </w:r>
      <w:r w:rsidR="006D50DD" w:rsidRPr="0020787F">
        <w:rPr>
          <w:rFonts w:ascii="Times New Roman" w:eastAsia="Helvetica" w:hAnsi="Times New Roman"/>
          <w:vertAlign w:val="subscript"/>
        </w:rPr>
        <w:t>2</w:t>
      </w:r>
      <w:r w:rsidR="006D50DD" w:rsidRPr="0020787F">
        <w:rPr>
          <w:rFonts w:ascii="Times New Roman" w:eastAsia="Helvetica" w:hAnsi="Times New Roman"/>
        </w:rPr>
        <w:t xml:space="preserve"> emissions cuts opens the possibility </w:t>
      </w:r>
      <w:r w:rsidR="00B52F66" w:rsidRPr="0020787F">
        <w:rPr>
          <w:rFonts w:ascii="Times New Roman" w:eastAsia="Helvetica" w:hAnsi="Times New Roman"/>
        </w:rPr>
        <w:t>that</w:t>
      </w:r>
      <w:r w:rsidR="006D50DD" w:rsidRPr="0020787F">
        <w:rPr>
          <w:rFonts w:ascii="Times New Roman" w:eastAsia="Helvetica" w:hAnsi="Times New Roman"/>
        </w:rPr>
        <w:t xml:space="preserve"> the climate </w:t>
      </w:r>
      <w:r w:rsidR="006D50DD" w:rsidRPr="0020787F">
        <w:rPr>
          <w:rFonts w:ascii="Times New Roman" w:eastAsia="Helvetica" w:hAnsi="Times New Roman"/>
        </w:rPr>
        <w:lastRenderedPageBreak/>
        <w:t xml:space="preserve">benefits of emissions reductions </w:t>
      </w:r>
      <w:r w:rsidR="00BD5985" w:rsidRPr="0020787F">
        <w:rPr>
          <w:rFonts w:ascii="Times New Roman" w:eastAsia="Helvetica" w:hAnsi="Times New Roman"/>
        </w:rPr>
        <w:t xml:space="preserve">would </w:t>
      </w:r>
      <w:r w:rsidR="00137FA6" w:rsidRPr="0020787F">
        <w:rPr>
          <w:rFonts w:ascii="Times New Roman" w:eastAsia="Helvetica" w:hAnsi="Times New Roman"/>
        </w:rPr>
        <w:t>occur</w:t>
      </w:r>
      <w:r w:rsidR="006D50DD" w:rsidRPr="0020787F">
        <w:rPr>
          <w:rFonts w:ascii="Times New Roman" w:eastAsia="Helvetica" w:hAnsi="Times New Roman"/>
        </w:rPr>
        <w:t xml:space="preserve"> on the same timescale as the political decisions themselves.</w:t>
      </w:r>
      <w:r w:rsidR="00EB3001" w:rsidRPr="0020787F">
        <w:rPr>
          <w:rFonts w:ascii="Times New Roman" w:eastAsia="Helvetica" w:hAnsi="Times New Roman"/>
        </w:rPr>
        <w:t xml:space="preserve"> </w:t>
      </w:r>
    </w:p>
    <w:p w14:paraId="6D21853E" w14:textId="77777777" w:rsidR="007F1749" w:rsidRPr="0020787F" w:rsidRDefault="007F1749" w:rsidP="007176D8">
      <w:pPr>
        <w:pStyle w:val="Body1"/>
        <w:spacing w:line="480" w:lineRule="auto"/>
        <w:rPr>
          <w:rFonts w:ascii="Times New Roman" w:hAnsi="Times New Roman"/>
        </w:rPr>
      </w:pPr>
    </w:p>
    <w:p w14:paraId="70668D3B" w14:textId="09767698" w:rsidR="00A64530" w:rsidRPr="0020787F" w:rsidRDefault="00BD5985" w:rsidP="00FA5BF8">
      <w:pPr>
        <w:pStyle w:val="Body1"/>
        <w:spacing w:line="480" w:lineRule="auto"/>
        <w:rPr>
          <w:rFonts w:ascii="Times New Roman" w:eastAsia="Helvetica" w:hAnsi="Times New Roman"/>
        </w:rPr>
      </w:pPr>
      <w:r w:rsidRPr="0020787F">
        <w:rPr>
          <w:rFonts w:ascii="Times New Roman" w:eastAsia="Helvetica" w:hAnsi="Times New Roman"/>
        </w:rPr>
        <w:t xml:space="preserve">This </w:t>
      </w:r>
      <w:r w:rsidR="006D35FB" w:rsidRPr="0020787F">
        <w:rPr>
          <w:rFonts w:ascii="Times New Roman" w:eastAsia="Helvetica" w:hAnsi="Times New Roman"/>
        </w:rPr>
        <w:t>question</w:t>
      </w:r>
      <w:r w:rsidR="008475ED" w:rsidRPr="0020787F">
        <w:rPr>
          <w:rFonts w:ascii="Times New Roman" w:eastAsia="Helvetica" w:hAnsi="Times New Roman"/>
        </w:rPr>
        <w:t xml:space="preserve"> of how </w:t>
      </w:r>
      <w:r w:rsidR="001B3A46" w:rsidRPr="0020787F">
        <w:rPr>
          <w:rFonts w:ascii="Times New Roman" w:eastAsia="Helvetica" w:hAnsi="Times New Roman"/>
        </w:rPr>
        <w:t xml:space="preserve">decreases in </w:t>
      </w:r>
      <w:r w:rsidR="008475ED" w:rsidRPr="0020787F">
        <w:rPr>
          <w:rFonts w:ascii="Times New Roman" w:eastAsia="Helvetica" w:hAnsi="Times New Roman"/>
        </w:rPr>
        <w:t>CO</w:t>
      </w:r>
      <w:r w:rsidR="008475ED" w:rsidRPr="0020787F">
        <w:rPr>
          <w:rFonts w:ascii="Times New Roman" w:eastAsia="Helvetica" w:hAnsi="Times New Roman"/>
          <w:vertAlign w:val="subscript"/>
        </w:rPr>
        <w:t>2</w:t>
      </w:r>
      <w:r w:rsidR="008475ED" w:rsidRPr="0020787F">
        <w:rPr>
          <w:rFonts w:ascii="Times New Roman" w:eastAsia="Helvetica" w:hAnsi="Times New Roman"/>
        </w:rPr>
        <w:t xml:space="preserve"> emissions </w:t>
      </w:r>
      <w:r w:rsidR="001B3A46" w:rsidRPr="0020787F">
        <w:rPr>
          <w:rFonts w:ascii="Times New Roman" w:eastAsia="Helvetica" w:hAnsi="Times New Roman"/>
        </w:rPr>
        <w:t xml:space="preserve">would </w:t>
      </w:r>
      <w:r w:rsidR="008475ED" w:rsidRPr="0020787F">
        <w:rPr>
          <w:rFonts w:ascii="Times New Roman" w:eastAsia="Helvetica" w:hAnsi="Times New Roman"/>
        </w:rPr>
        <w:t>affe</w:t>
      </w:r>
      <w:r w:rsidR="006D35FB" w:rsidRPr="0020787F">
        <w:rPr>
          <w:rFonts w:ascii="Times New Roman" w:eastAsia="Helvetica" w:hAnsi="Times New Roman"/>
        </w:rPr>
        <w:t>ct global temperatures has</w:t>
      </w:r>
      <w:r w:rsidRPr="0020787F">
        <w:rPr>
          <w:rFonts w:ascii="Times New Roman" w:eastAsia="Helvetica" w:hAnsi="Times New Roman"/>
        </w:rPr>
        <w:t xml:space="preserve"> unfortunately</w:t>
      </w:r>
      <w:r w:rsidR="006D35FB" w:rsidRPr="0020787F">
        <w:rPr>
          <w:rFonts w:ascii="Times New Roman" w:eastAsia="Helvetica" w:hAnsi="Times New Roman"/>
        </w:rPr>
        <w:t xml:space="preserve"> been clouded</w:t>
      </w:r>
      <w:r w:rsidR="008475ED" w:rsidRPr="0020787F">
        <w:rPr>
          <w:rFonts w:ascii="Times New Roman" w:eastAsia="Helvetica" w:hAnsi="Times New Roman"/>
        </w:rPr>
        <w:t xml:space="preserve"> </w:t>
      </w:r>
      <w:r w:rsidR="006D35FB" w:rsidRPr="0020787F">
        <w:rPr>
          <w:rFonts w:ascii="Times New Roman" w:eastAsia="Helvetica" w:hAnsi="Times New Roman"/>
        </w:rPr>
        <w:t xml:space="preserve">in recent years </w:t>
      </w:r>
      <w:r w:rsidR="004D1C3C" w:rsidRPr="0020787F">
        <w:rPr>
          <w:rFonts w:ascii="Times New Roman" w:eastAsia="Helvetica" w:hAnsi="Times New Roman"/>
        </w:rPr>
        <w:t xml:space="preserve">in part </w:t>
      </w:r>
      <w:r w:rsidR="008475ED" w:rsidRPr="0020787F">
        <w:rPr>
          <w:rFonts w:ascii="Times New Roman" w:eastAsia="Helvetica" w:hAnsi="Times New Roman"/>
        </w:rPr>
        <w:t>by confusion</w:t>
      </w:r>
      <w:r w:rsidR="001B3A46" w:rsidRPr="0020787F">
        <w:rPr>
          <w:rFonts w:ascii="Times New Roman" w:eastAsia="Helvetica" w:hAnsi="Times New Roman"/>
        </w:rPr>
        <w:t xml:space="preserve"> </w:t>
      </w:r>
      <w:r w:rsidR="008475ED" w:rsidRPr="0020787F">
        <w:rPr>
          <w:rFonts w:ascii="Times New Roman" w:eastAsia="Helvetica" w:hAnsi="Times New Roman"/>
        </w:rPr>
        <w:t>regarding</w:t>
      </w:r>
      <w:r w:rsidR="0070322C" w:rsidRPr="0020787F">
        <w:rPr>
          <w:rFonts w:ascii="Times New Roman" w:eastAsia="Helvetica" w:hAnsi="Times New Roman"/>
        </w:rPr>
        <w:t xml:space="preserve"> physical climate</w:t>
      </w:r>
      <w:r w:rsidR="008475ED" w:rsidRPr="0020787F">
        <w:rPr>
          <w:rFonts w:ascii="Times New Roman" w:eastAsia="Helvetica" w:hAnsi="Times New Roman"/>
        </w:rPr>
        <w:t xml:space="preserve"> issues of </w:t>
      </w:r>
      <w:r w:rsidR="0082538C" w:rsidRPr="0020787F">
        <w:rPr>
          <w:rFonts w:ascii="Times New Roman" w:eastAsia="Helvetica" w:hAnsi="Times New Roman"/>
        </w:rPr>
        <w:t>‘unrealized warming’</w:t>
      </w:r>
      <w:r w:rsidR="00A33552" w:rsidRPr="0020787F">
        <w:rPr>
          <w:rFonts w:ascii="Times New Roman" w:eastAsia="Helvetica" w:hAnsi="Times New Roman"/>
        </w:rPr>
        <w:t xml:space="preserve"> and irreversibility</w:t>
      </w:r>
      <w:r w:rsidR="00756B70" w:rsidRPr="0020787F">
        <w:rPr>
          <w:rFonts w:ascii="Times New Roman" w:eastAsia="Helvetica" w:hAnsi="Times New Roman"/>
        </w:rPr>
        <w:fldChar w:fldCharType="begin"/>
      </w:r>
      <w:r w:rsidR="0020787F" w:rsidRPr="0020787F">
        <w:rPr>
          <w:rFonts w:ascii="Times New Roman" w:eastAsia="Helvetica" w:hAnsi="Times New Roman"/>
        </w:rPr>
        <w:instrText xml:space="preserve"> ADDIN PAPERS2_CITATIONS &lt;citation&gt;&lt;uuid&gt;55B233FB-034E-47C5-862C-EC77330AFAC7&lt;/uuid&gt;&lt;priority&gt;0&lt;/priority&gt;&lt;publications&gt;&lt;publication&gt;&lt;volume&gt;3&lt;/volume&gt;&lt;number&gt;3&lt;/number&gt;&lt;startpage&gt;142&lt;/startpage&gt;&lt;title&gt;Committed climate warming&lt;/title&gt;&lt;uuid&gt;E906F26C-2265-44D2-8A08-A0715E9FE198&lt;/uuid&gt;&lt;subtype&gt;400&lt;/subtype&gt;&lt;endpage&gt;143&lt;/endpage&gt;&lt;type&gt;400&lt;/type&gt;&lt;publication_date&gt;99201000001200000000200000&lt;/publication_date&gt;&lt;bundle&gt;&lt;publication&gt;&lt;publisher&gt;Nature Publishing Group&lt;/publisher&gt;&lt;title&gt;Nature Geoscience&lt;/title&gt;&lt;type&gt;-100&lt;/type&gt;&lt;subtype&gt;-100&lt;/subtype&gt;&lt;uuid&gt;A21F5290-3CAE-4C25-A1E1-F9A8C3D9787C&lt;/uuid&gt;&lt;/publication&gt;&lt;/bundle&gt;&lt;authors&gt;&lt;author&gt;&lt;firstName&gt;H&lt;/firstName&gt;&lt;middleNames&gt;Damon&lt;/middleNames&gt;&lt;lastName&gt;Matthews&lt;/lastName&gt;&lt;/author&gt;&lt;author&gt;&lt;firstName&gt;Andrew&lt;/firstName&gt;&lt;middleNames&gt;J&lt;/middleNames&gt;&lt;lastName&gt;Weaver&lt;/lastName&gt;&lt;/author&gt;&lt;/authors&gt;&lt;/publication&gt;&lt;/publications&gt;&lt;cites&gt;&lt;/cites&gt;&lt;/citation&gt;</w:instrText>
      </w:r>
      <w:r w:rsidR="00756B70" w:rsidRPr="0020787F">
        <w:rPr>
          <w:rFonts w:ascii="Times New Roman" w:eastAsia="Helvetica" w:hAnsi="Times New Roman"/>
        </w:rPr>
        <w:fldChar w:fldCharType="separate"/>
      </w:r>
      <w:r w:rsidR="0020787F">
        <w:t>(</w:t>
      </w:r>
      <w:r w:rsidR="0020787F">
        <w:rPr>
          <w:i/>
          <w:iCs/>
        </w:rPr>
        <w:t>1</w:t>
      </w:r>
      <w:r w:rsidR="0020787F">
        <w:t>)</w:t>
      </w:r>
      <w:r w:rsidR="00756B70" w:rsidRPr="0020787F">
        <w:rPr>
          <w:rFonts w:ascii="Times New Roman" w:eastAsia="Helvetica" w:hAnsi="Times New Roman"/>
        </w:rPr>
        <w:fldChar w:fldCharType="end"/>
      </w:r>
      <w:r w:rsidR="00A33552" w:rsidRPr="0020787F">
        <w:rPr>
          <w:rFonts w:ascii="Times New Roman" w:eastAsia="Helvetica" w:hAnsi="Times New Roman"/>
        </w:rPr>
        <w:t>.</w:t>
      </w:r>
      <w:r w:rsidR="00EB3001" w:rsidRPr="0020787F">
        <w:rPr>
          <w:rFonts w:ascii="Times New Roman" w:eastAsia="Helvetica" w:hAnsi="Times New Roman"/>
        </w:rPr>
        <w:t xml:space="preserve"> </w:t>
      </w:r>
      <w:r w:rsidR="001B3A46" w:rsidRPr="0020787F">
        <w:rPr>
          <w:rFonts w:ascii="Times New Roman" w:eastAsia="Helvetica" w:hAnsi="Times New Roman"/>
        </w:rPr>
        <w:t xml:space="preserve">The notion that </w:t>
      </w:r>
      <w:r w:rsidR="00F77E91" w:rsidRPr="0020787F">
        <w:rPr>
          <w:rFonts w:ascii="Times New Roman" w:eastAsia="Helvetica" w:hAnsi="Times New Roman"/>
        </w:rPr>
        <w:t>there is</w:t>
      </w:r>
      <w:r w:rsidR="00194CF8">
        <w:rPr>
          <w:rFonts w:ascii="Times New Roman" w:eastAsia="Helvetica" w:hAnsi="Times New Roman"/>
        </w:rPr>
        <w:t xml:space="preserve"> unrealized warming or </w:t>
      </w:r>
      <w:r w:rsidR="00194CF8" w:rsidRPr="0020787F">
        <w:rPr>
          <w:rFonts w:ascii="Times New Roman" w:eastAsia="Helvetica" w:hAnsi="Times New Roman"/>
        </w:rPr>
        <w:t>‘</w:t>
      </w:r>
      <w:r w:rsidR="002D4198" w:rsidRPr="0020787F">
        <w:rPr>
          <w:rFonts w:ascii="Times New Roman" w:eastAsia="Helvetica" w:hAnsi="Times New Roman"/>
        </w:rPr>
        <w:t>w</w:t>
      </w:r>
      <w:r w:rsidR="00194CF8">
        <w:rPr>
          <w:rFonts w:ascii="Times New Roman" w:eastAsia="Helvetica" w:hAnsi="Times New Roman"/>
        </w:rPr>
        <w:t xml:space="preserve">arming </w:t>
      </w:r>
      <w:r w:rsidR="002D4198" w:rsidRPr="0020787F">
        <w:rPr>
          <w:rFonts w:ascii="Times New Roman" w:eastAsia="Helvetica" w:hAnsi="Times New Roman"/>
        </w:rPr>
        <w:t>in the pipeline</w:t>
      </w:r>
      <w:r w:rsidR="00D70CD4" w:rsidRPr="0020787F">
        <w:rPr>
          <w:rFonts w:ascii="Times New Roman" w:eastAsia="Helvetica" w:hAnsi="Times New Roman"/>
        </w:rPr>
        <w:t>’</w:t>
      </w:r>
      <w:r w:rsidR="009823D9" w:rsidRPr="0020787F">
        <w:rPr>
          <w:rFonts w:ascii="Times New Roman" w:eastAsia="Helvetica" w:hAnsi="Times New Roman"/>
        </w:rPr>
        <w:fldChar w:fldCharType="begin"/>
      </w:r>
      <w:r w:rsidR="0020787F" w:rsidRPr="0020787F">
        <w:rPr>
          <w:rFonts w:ascii="Times New Roman" w:eastAsia="Helvetica" w:hAnsi="Times New Roman"/>
        </w:rPr>
        <w:instrText xml:space="preserve"> ADDIN PAPERS2_CITATIONS &lt;citation&gt;&lt;uuid&gt;EE56296E-E8E0-4F05-BC08-8AAE4BB672F2&lt;/uuid&gt;&lt;priority&gt;1&lt;/priority&gt;&lt;publications&gt;&lt;publication&gt;&lt;volume&gt;308&lt;/volume&gt;&lt;publication_date&gt;99200500001200000000200000&lt;/publication_date&gt;&lt;number&gt;5727&lt;/number&gt;&lt;startpage&gt;1431&lt;/startpage&gt;&lt;title&gt;Earth's energy imbalance: Confirmation and implications&lt;/title&gt;&lt;uuid&gt;135FCD4C-8E16-4E38-A74A-6F073F3BED71&lt;/uuid&gt;&lt;subtype&gt;400&lt;/subtype&gt;&lt;type&gt;400&lt;/type&gt;&lt;url&gt;http://www.ncbi.nlm.nih.gov/entrez/query.fcgi?db=pubmed&amp;amp;cmd=Retrieve&amp;amp;dopt=AbstractPlus&amp;amp;list_uids=5473642499240773112related:-EW6OtpI9ksJ&lt;/url&gt;&lt;bundle&gt;&lt;publication&gt;&lt;title&gt;Science&lt;/title&gt;&lt;livfeID&gt;154&lt;/livfeID&gt;&lt;type&gt;-100&lt;/type&gt;&lt;subtype&gt;-100&lt;/subtype&gt;&lt;uuid&gt;6F840E0C-460B-4249-96A2-6726494C35DC&lt;/uuid&gt;&lt;/publication&gt;&lt;/bundle&gt;&lt;authors&gt;&lt;author&gt;&lt;firstName&gt;J&lt;/firstName&gt;&lt;lastName&gt;Hansen&lt;/lastName&gt;&lt;/author&gt;&lt;author&gt;&lt;firstName&gt;L&lt;/firstName&gt;&lt;lastName&gt;Nazarenko&lt;/lastName&gt;&lt;/author&gt;&lt;author&gt;&lt;firstName&gt;R&lt;/firstName&gt;&lt;lastName&gt;Ruedy&lt;/lastName&gt;&lt;/author&gt;&lt;author&gt;&lt;firstName&gt;M&lt;/firstName&gt;&lt;lastName&gt;Sato&lt;/lastName&gt;&lt;/author&gt;&lt;author&gt;&lt;firstName&gt;J&lt;/firstName&gt;&lt;lastName&gt;Willis&lt;/lastName&gt;&lt;/author&gt;&lt;author&gt;&lt;nonDroppingParticle&gt;del&lt;/nonDroppingParticle&gt;&lt;firstName&gt;A&lt;/firstName&gt;&lt;lastName&gt;Genio&lt;/lastName&gt;&lt;/author&gt;&lt;author&gt;&lt;firstName&gt;D&lt;/firstName&gt;&lt;lastName&gt;Koch&lt;/lastName&gt;&lt;/author&gt;&lt;author&gt;&lt;firstName&gt;A&lt;/firstName&gt;&lt;lastName&gt;Lacis&lt;/lastName&gt;&lt;/author&gt;&lt;author&gt;&lt;firstName&gt;K&lt;/firstName&gt;&lt;lastName&gt;Lo&lt;/lastName&gt;&lt;/author&gt;&lt;author&gt;&lt;firstName&gt;S&lt;/firstName&gt;&lt;lastName&gt;Menon&lt;/lastName&gt;&lt;/author&gt;&lt;/authors&gt;&lt;/publication&gt;&lt;/publications&gt;&lt;cites&gt;&lt;/cites&gt;&lt;/citation&gt;</w:instrText>
      </w:r>
      <w:r w:rsidR="009823D9" w:rsidRPr="0020787F">
        <w:rPr>
          <w:rFonts w:ascii="Times New Roman" w:eastAsia="Helvetica" w:hAnsi="Times New Roman"/>
        </w:rPr>
        <w:fldChar w:fldCharType="separate"/>
      </w:r>
      <w:r w:rsidR="0020787F">
        <w:t>(</w:t>
      </w:r>
      <w:r w:rsidR="0020787F">
        <w:rPr>
          <w:i/>
          <w:iCs/>
        </w:rPr>
        <w:t>2</w:t>
      </w:r>
      <w:r w:rsidR="0020787F">
        <w:t>)</w:t>
      </w:r>
      <w:r w:rsidR="009823D9" w:rsidRPr="0020787F">
        <w:rPr>
          <w:rFonts w:ascii="Times New Roman" w:eastAsia="Helvetica" w:hAnsi="Times New Roman"/>
        </w:rPr>
        <w:fldChar w:fldCharType="end"/>
      </w:r>
      <w:r w:rsidR="002D4198" w:rsidRPr="0020787F">
        <w:rPr>
          <w:rFonts w:ascii="Times New Roman" w:eastAsia="Helvetica" w:hAnsi="Times New Roman"/>
        </w:rPr>
        <w:t xml:space="preserve"> </w:t>
      </w:r>
      <w:r w:rsidR="00747FCD" w:rsidRPr="0020787F">
        <w:rPr>
          <w:rFonts w:ascii="Times New Roman" w:eastAsia="Helvetica" w:hAnsi="Times New Roman"/>
        </w:rPr>
        <w:t xml:space="preserve">if </w:t>
      </w:r>
      <w:r w:rsidR="00EA5EA8" w:rsidRPr="0020787F">
        <w:rPr>
          <w:rFonts w:ascii="Times New Roman" w:eastAsia="Helvetica" w:hAnsi="Times New Roman"/>
        </w:rPr>
        <w:t>the concentration</w:t>
      </w:r>
      <w:r w:rsidR="00405787" w:rsidRPr="0020787F">
        <w:rPr>
          <w:rFonts w:ascii="Times New Roman" w:eastAsia="Helvetica" w:hAnsi="Times New Roman"/>
        </w:rPr>
        <w:t>s</w:t>
      </w:r>
      <w:r w:rsidR="00747FCD" w:rsidRPr="0020787F">
        <w:rPr>
          <w:rFonts w:ascii="Times New Roman" w:eastAsia="Helvetica" w:hAnsi="Times New Roman"/>
        </w:rPr>
        <w:t xml:space="preserve"> of </w:t>
      </w:r>
      <w:r w:rsidR="00EA5EA8" w:rsidRPr="0020787F">
        <w:rPr>
          <w:rFonts w:ascii="Times New Roman" w:eastAsia="Helvetica" w:hAnsi="Times New Roman"/>
        </w:rPr>
        <w:t>carbon dioxide</w:t>
      </w:r>
      <w:r w:rsidR="00EB3001" w:rsidRPr="0020787F">
        <w:rPr>
          <w:rFonts w:ascii="Times New Roman" w:eastAsia="Helvetica" w:hAnsi="Times New Roman"/>
        </w:rPr>
        <w:t xml:space="preserve"> (</w:t>
      </w:r>
      <w:r w:rsidR="006E4221" w:rsidRPr="0020787F">
        <w:rPr>
          <w:rFonts w:ascii="Times New Roman" w:eastAsia="Helvetica" w:hAnsi="Times New Roman"/>
        </w:rPr>
        <w:t xml:space="preserve">and other radiative forcing agents) </w:t>
      </w:r>
      <w:r w:rsidR="00747FCD" w:rsidRPr="0020787F">
        <w:rPr>
          <w:rFonts w:ascii="Times New Roman" w:eastAsia="Helvetica" w:hAnsi="Times New Roman"/>
        </w:rPr>
        <w:t>were to remain fixed at current levels</w:t>
      </w:r>
      <w:r w:rsidR="00A27157" w:rsidRPr="0020787F">
        <w:rPr>
          <w:rFonts w:ascii="Times New Roman" w:eastAsia="Helvetica" w:hAnsi="Times New Roman"/>
        </w:rPr>
        <w:t xml:space="preserve"> </w:t>
      </w:r>
      <w:r w:rsidR="002D4198" w:rsidRPr="0020787F">
        <w:rPr>
          <w:rFonts w:ascii="Times New Roman" w:eastAsia="Helvetica" w:hAnsi="Times New Roman"/>
        </w:rPr>
        <w:t xml:space="preserve">has been </w:t>
      </w:r>
      <w:r w:rsidR="00BA3637" w:rsidRPr="0020787F">
        <w:rPr>
          <w:rFonts w:ascii="Times New Roman" w:eastAsia="Helvetica" w:hAnsi="Times New Roman"/>
        </w:rPr>
        <w:t>mis</w:t>
      </w:r>
      <w:r w:rsidR="000E062A" w:rsidRPr="0020787F">
        <w:rPr>
          <w:rFonts w:ascii="Times New Roman" w:eastAsia="Helvetica" w:hAnsi="Times New Roman"/>
        </w:rPr>
        <w:t xml:space="preserve">interpreted to mean </w:t>
      </w:r>
      <w:r w:rsidR="002D4198" w:rsidRPr="0020787F">
        <w:rPr>
          <w:rFonts w:ascii="Times New Roman" w:eastAsia="Helvetica" w:hAnsi="Times New Roman"/>
        </w:rPr>
        <w:t xml:space="preserve">that </w:t>
      </w:r>
      <w:r w:rsidR="006F7720" w:rsidRPr="0020787F">
        <w:rPr>
          <w:rFonts w:ascii="Times New Roman" w:eastAsia="Helvetica" w:hAnsi="Times New Roman"/>
        </w:rPr>
        <w:t>increases in the Earth’s global temperature</w:t>
      </w:r>
      <w:r w:rsidR="002D4198" w:rsidRPr="0020787F">
        <w:rPr>
          <w:rFonts w:ascii="Times New Roman" w:eastAsia="Helvetica" w:hAnsi="Times New Roman"/>
        </w:rPr>
        <w:t xml:space="preserve"> </w:t>
      </w:r>
      <w:r w:rsidR="006F7720" w:rsidRPr="0020787F">
        <w:rPr>
          <w:rFonts w:ascii="Times New Roman" w:eastAsia="Helvetica" w:hAnsi="Times New Roman"/>
        </w:rPr>
        <w:t xml:space="preserve">are </w:t>
      </w:r>
      <w:r w:rsidR="002D4198" w:rsidRPr="0020787F">
        <w:rPr>
          <w:rFonts w:ascii="Times New Roman" w:eastAsia="Helvetica" w:hAnsi="Times New Roman"/>
        </w:rPr>
        <w:t>inevitable, regardless of how much or how quickly we decrease our emissions</w:t>
      </w:r>
      <w:r w:rsidR="00756B70" w:rsidRPr="0020787F">
        <w:rPr>
          <w:rFonts w:ascii="Times New Roman" w:eastAsia="Helvetica" w:hAnsi="Times New Roman"/>
        </w:rPr>
        <w:fldChar w:fldCharType="begin"/>
      </w:r>
      <w:r w:rsidR="0020787F" w:rsidRPr="0020787F">
        <w:rPr>
          <w:rFonts w:ascii="Times New Roman" w:eastAsia="Helvetica" w:hAnsi="Times New Roman"/>
        </w:rPr>
        <w:instrText xml:space="preserve"> ADDIN PAPERS2_CITATIONS &lt;citation&gt;&lt;uuid&gt;7619FA11-26E0-49CA-B8BA-DF8403C3140F&lt;/uuid&gt;&lt;priority&gt;2&lt;/priority&gt;&lt;publications&gt;&lt;publication&gt;&lt;volume&gt;3&lt;/volume&gt;&lt;number&gt;3&lt;/number&gt;&lt;startpage&gt;142&lt;/startpage&gt;&lt;title&gt;Committed climate warming&lt;/title&gt;&lt;uuid&gt;E906F26C-2265-44D2-8A08-A0715E9FE198&lt;/uuid&gt;&lt;subtype&gt;400&lt;/subtype&gt;&lt;endpage&gt;143&lt;/endpage&gt;&lt;type&gt;400&lt;/type&gt;&lt;publication_date&gt;99201000001200000000200000&lt;/publication_date&gt;&lt;bundle&gt;&lt;publication&gt;&lt;publisher&gt;Nature Publishing Group&lt;/publisher&gt;&lt;title&gt;Nature Geoscience&lt;/title&gt;&lt;type&gt;-100&lt;/type&gt;&lt;subtype&gt;-100&lt;/subtype&gt;&lt;uuid&gt;A21F5290-3CAE-4C25-A1E1-F9A8C3D9787C&lt;/uuid&gt;&lt;/publication&gt;&lt;/bundle&gt;&lt;authors&gt;&lt;author&gt;&lt;firstName&gt;H&lt;/firstName&gt;&lt;middleNames&gt;Damon&lt;/middleNames&gt;&lt;lastName&gt;Matthews&lt;/lastName&gt;&lt;/author&gt;&lt;author&gt;&lt;firstName&gt;Andrew&lt;/firstName&gt;&lt;middleNames&gt;J&lt;/middleNames&gt;&lt;lastName&gt;Weaver&lt;/lastName&gt;&lt;/author&gt;&lt;/authors&gt;&lt;/publication&gt;&lt;/publications&gt;&lt;cites&gt;&lt;/cites&gt;&lt;/citation&gt;</w:instrText>
      </w:r>
      <w:r w:rsidR="00756B70" w:rsidRPr="0020787F">
        <w:rPr>
          <w:rFonts w:ascii="Times New Roman" w:eastAsia="Helvetica" w:hAnsi="Times New Roman"/>
        </w:rPr>
        <w:fldChar w:fldCharType="separate"/>
      </w:r>
      <w:r w:rsidR="0020787F">
        <w:t>(</w:t>
      </w:r>
      <w:r w:rsidR="0020787F">
        <w:rPr>
          <w:i/>
          <w:iCs/>
        </w:rPr>
        <w:t>1</w:t>
      </w:r>
      <w:r w:rsidR="0020787F">
        <w:t>)</w:t>
      </w:r>
      <w:r w:rsidR="00756B70" w:rsidRPr="0020787F">
        <w:rPr>
          <w:rFonts w:ascii="Times New Roman" w:eastAsia="Helvetica" w:hAnsi="Times New Roman"/>
        </w:rPr>
        <w:fldChar w:fldCharType="end"/>
      </w:r>
      <w:r w:rsidR="002D4198" w:rsidRPr="0020787F">
        <w:rPr>
          <w:rFonts w:ascii="Times New Roman" w:eastAsia="Helvetica" w:hAnsi="Times New Roman"/>
        </w:rPr>
        <w:t>.</w:t>
      </w:r>
      <w:r w:rsidR="00EB3001" w:rsidRPr="0020787F">
        <w:rPr>
          <w:rFonts w:ascii="Times New Roman" w:eastAsia="Helvetica" w:hAnsi="Times New Roman"/>
        </w:rPr>
        <w:t xml:space="preserve"> </w:t>
      </w:r>
      <w:r w:rsidR="00524732" w:rsidRPr="0020787F">
        <w:rPr>
          <w:rFonts w:ascii="Times New Roman" w:eastAsia="Helvetica" w:hAnsi="Times New Roman"/>
        </w:rPr>
        <w:t xml:space="preserve">Such statements have been widely reported in </w:t>
      </w:r>
      <w:r w:rsidR="00015D72" w:rsidRPr="0020787F">
        <w:rPr>
          <w:rFonts w:ascii="Times New Roman" w:eastAsia="Helvetica" w:hAnsi="Times New Roman"/>
        </w:rPr>
        <w:t xml:space="preserve">both popular </w:t>
      </w:r>
      <w:r w:rsidR="00524732" w:rsidRPr="0020787F">
        <w:rPr>
          <w:rFonts w:ascii="Times New Roman" w:eastAsia="Helvetica" w:hAnsi="Times New Roman"/>
        </w:rPr>
        <w:t>c</w:t>
      </w:r>
      <w:r w:rsidR="00587433" w:rsidRPr="0020787F">
        <w:rPr>
          <w:rFonts w:ascii="Times New Roman" w:eastAsia="Helvetica" w:hAnsi="Times New Roman"/>
        </w:rPr>
        <w:t>overage of climate change</w:t>
      </w:r>
      <w:r w:rsidR="00524732" w:rsidRPr="0020787F">
        <w:rPr>
          <w:rStyle w:val="FootnoteReference"/>
          <w:rFonts w:ascii="Times New Roman" w:hAnsi="Times New Roman"/>
        </w:rPr>
        <w:footnoteReference w:id="1"/>
      </w:r>
      <w:r w:rsidR="00C722A1" w:rsidRPr="0020787F">
        <w:rPr>
          <w:rFonts w:ascii="Times New Roman" w:eastAsia="Helvetica" w:hAnsi="Times New Roman"/>
        </w:rPr>
        <w:t xml:space="preserve"> and in </w:t>
      </w:r>
      <w:r w:rsidR="00524732" w:rsidRPr="0020787F">
        <w:rPr>
          <w:rFonts w:ascii="Times New Roman" w:eastAsia="Helvetica" w:hAnsi="Times New Roman"/>
        </w:rPr>
        <w:t xml:space="preserve">scientific </w:t>
      </w:r>
      <w:r w:rsidR="00587433" w:rsidRPr="0020787F">
        <w:rPr>
          <w:rFonts w:ascii="Times New Roman" w:eastAsia="Helvetica" w:hAnsi="Times New Roman"/>
        </w:rPr>
        <w:t>publications</w:t>
      </w:r>
      <w:r w:rsidR="00E231AE" w:rsidRPr="0020787F">
        <w:rPr>
          <w:rStyle w:val="FootnoteReference"/>
          <w:rFonts w:ascii="Times New Roman" w:eastAsia="Helvetica" w:hAnsi="Times New Roman"/>
        </w:rPr>
        <w:footnoteReference w:id="2"/>
      </w:r>
      <w:r w:rsidR="00587433" w:rsidRPr="0020787F">
        <w:rPr>
          <w:rFonts w:ascii="Times New Roman" w:eastAsia="Helvetica" w:hAnsi="Times New Roman"/>
        </w:rPr>
        <w:t>.</w:t>
      </w:r>
      <w:r w:rsidR="00EB3001" w:rsidRPr="0020787F">
        <w:rPr>
          <w:rFonts w:ascii="Times New Roman" w:hAnsi="Times New Roman"/>
          <w:bCs/>
        </w:rPr>
        <w:t xml:space="preserve"> </w:t>
      </w:r>
      <w:r w:rsidR="00DF3344" w:rsidRPr="0020787F">
        <w:rPr>
          <w:rFonts w:ascii="Times New Roman" w:hAnsi="Times New Roman"/>
          <w:bCs/>
        </w:rPr>
        <w:t xml:space="preserve">Further </w:t>
      </w:r>
      <w:r w:rsidR="00331022" w:rsidRPr="0020787F">
        <w:rPr>
          <w:rFonts w:ascii="Times New Roman" w:hAnsi="Times New Roman"/>
          <w:bCs/>
        </w:rPr>
        <w:t>misunderstanding</w:t>
      </w:r>
      <w:r w:rsidR="00DF3344" w:rsidRPr="0020787F">
        <w:rPr>
          <w:rFonts w:ascii="Times New Roman" w:hAnsi="Times New Roman"/>
          <w:bCs/>
        </w:rPr>
        <w:t xml:space="preserve"> </w:t>
      </w:r>
      <w:r w:rsidR="003D1B6A" w:rsidRPr="0020787F">
        <w:rPr>
          <w:rFonts w:ascii="Times New Roman" w:hAnsi="Times New Roman"/>
          <w:bCs/>
        </w:rPr>
        <w:t>likely</w:t>
      </w:r>
      <w:r w:rsidR="00DF3344" w:rsidRPr="0020787F">
        <w:rPr>
          <w:rFonts w:ascii="Times New Roman" w:hAnsi="Times New Roman"/>
          <w:bCs/>
        </w:rPr>
        <w:t xml:space="preserve"> stem</w:t>
      </w:r>
      <w:r w:rsidR="003D1B6A" w:rsidRPr="0020787F">
        <w:rPr>
          <w:rFonts w:ascii="Times New Roman" w:hAnsi="Times New Roman"/>
          <w:bCs/>
        </w:rPr>
        <w:t>s</w:t>
      </w:r>
      <w:r w:rsidR="00DF3344" w:rsidRPr="0020787F">
        <w:rPr>
          <w:rFonts w:ascii="Times New Roman" w:hAnsi="Times New Roman"/>
          <w:bCs/>
        </w:rPr>
        <w:t xml:space="preserve"> from </w:t>
      </w:r>
      <w:r w:rsidR="00AF62E0" w:rsidRPr="0020787F">
        <w:rPr>
          <w:rFonts w:ascii="Times New Roman" w:hAnsi="Times New Roman"/>
          <w:bCs/>
        </w:rPr>
        <w:t>recent studies</w:t>
      </w:r>
      <w:r w:rsidR="00DF3344" w:rsidRPr="0020787F">
        <w:rPr>
          <w:rFonts w:ascii="Times New Roman" w:hAnsi="Times New Roman"/>
          <w:bCs/>
        </w:rPr>
        <w:t xml:space="preserve"> that</w:t>
      </w:r>
      <w:r w:rsidR="00AF62E0" w:rsidRPr="0020787F">
        <w:rPr>
          <w:rFonts w:ascii="Times New Roman" w:hAnsi="Times New Roman"/>
          <w:bCs/>
        </w:rPr>
        <w:t xml:space="preserve"> have shown that the warming that has already occurred due to </w:t>
      </w:r>
      <w:r w:rsidR="00F004F0" w:rsidRPr="0020787F">
        <w:rPr>
          <w:rFonts w:ascii="Times New Roman" w:hAnsi="Times New Roman"/>
          <w:bCs/>
        </w:rPr>
        <w:t xml:space="preserve">past </w:t>
      </w:r>
      <w:r w:rsidR="00AF62E0" w:rsidRPr="0020787F">
        <w:rPr>
          <w:rFonts w:ascii="Times New Roman" w:hAnsi="Times New Roman"/>
          <w:bCs/>
        </w:rPr>
        <w:t>anthropogenic carbon dioxide increases is irreversible on a time scale of at least a thousand years</w:t>
      </w:r>
      <w:r w:rsidR="005A7823" w:rsidRPr="0020787F">
        <w:rPr>
          <w:rFonts w:ascii="Times New Roman" w:hAnsi="Times New Roman"/>
          <w:bCs/>
        </w:rPr>
        <w:fldChar w:fldCharType="begin"/>
      </w:r>
      <w:r w:rsidR="0020787F" w:rsidRPr="0020787F">
        <w:rPr>
          <w:rFonts w:ascii="Times New Roman" w:hAnsi="Times New Roman"/>
          <w:bCs/>
        </w:rPr>
        <w:instrText xml:space="preserve"> ADDIN PAPERS2_CITATIONS &lt;citation&gt;&lt;uuid&gt;E4DB3EF7-92E5-4FB9-BB3D-BD7173FF5F8C&lt;/uuid&gt;&lt;priority&gt;4&lt;/priority&gt;&lt;publications&gt;&lt;publication&gt;&lt;volume&gt;106&lt;/volume&gt;&lt;number&gt;6&lt;/number&gt;&lt;startpage&gt;1704&lt;/startpage&gt;&lt;title&gt;Irreversible climate change due to carbon dioxide emissions&lt;/title&gt;&lt;uuid&gt;58F87589-E4A3-4DFC-87E6-3BCFBE3E5B10&lt;/uuid&gt;&lt;subtype&gt;400&lt;/subtype&gt;&lt;type&gt;400&lt;/type&gt;&lt;publication_date&gt;99200900001200000000200000&lt;/publication_date&gt;&lt;bundle&gt;&lt;publication&gt;&lt;url&gt;http://www.pnas.org/&lt;/url&gt;&lt;title&gt;Proceedings of the National Academy of Sciences&lt;/title&gt;&lt;type&gt;-100&lt;/type&gt;&lt;subtype&gt;-100&lt;/subtype&gt;&lt;uuid&gt;404341D0-B424-4F30-80DE-D318B36D3563&lt;/uuid&gt;&lt;/publication&gt;&lt;/bundle&gt;&lt;authors&gt;&lt;author&gt;&lt;firstName&gt;S&lt;/firstName&gt;&lt;lastName&gt;Solomon&lt;/lastName&gt;&lt;/author&gt;&lt;author&gt;&lt;firstName&gt;GK&lt;/firstName&gt;&lt;lastName&gt;Plattner&lt;/lastName&gt;&lt;/author&gt;&lt;author&gt;&lt;firstName&gt;R&lt;/firstName&gt;&lt;lastName&gt;Knutti&lt;/lastName&gt;&lt;/author&gt;&lt;author&gt;&lt;firstName&gt;P&lt;/firstName&gt;&lt;lastName&gt;Friedlingstein&lt;/lastName&gt;&lt;/author&gt;&lt;/authors&gt;&lt;/publication&gt;&lt;publication&gt;&lt;volume&gt;35&lt;/volume&gt;&lt;number&gt;4&lt;/number&gt;&lt;startpage&gt;L04705&lt;/startpage&gt;&lt;title&gt;Stabilizing climate requires near-zero emissions&lt;/title&gt;&lt;uuid&gt;4889843A-DE71-4882-87AD-D6C449C9B696&lt;/uuid&gt;&lt;subtype&gt;400&lt;/subtype&gt;&lt;type&gt;400&lt;/type&gt;&lt;publication_date&gt;99200800001200000000200000&lt;/publication_date&gt;&lt;bundle&gt;&lt;publication&gt;&lt;title&gt;Geophysical Research Letters&lt;/title&gt;&lt;type&gt;-100&lt;/type&gt;&lt;subtype&gt;-100&lt;/subtype&gt;&lt;uuid&gt;806013B5-8D3A-4F05-933C-4BAD8CD672BE&lt;/uuid&gt;&lt;/publication&gt;&lt;/bundle&gt;&lt;authors&gt;&lt;author&gt;&lt;firstName&gt;HD&lt;/firstName&gt;&lt;lastName&gt;Matthews&lt;/lastName&gt;&lt;/author&gt;&lt;author&gt;&lt;firstName&gt;K&lt;/firstName&gt;&lt;lastName&gt;Caldeira&lt;/lastName&gt;&lt;/author&gt;&lt;/authors&gt;&lt;/publication&gt;&lt;/publications&gt;&lt;cites&gt;&lt;/cites&gt;&lt;/citation&gt;</w:instrText>
      </w:r>
      <w:r w:rsidR="005A7823" w:rsidRPr="0020787F">
        <w:rPr>
          <w:rFonts w:ascii="Times New Roman" w:hAnsi="Times New Roman"/>
          <w:bCs/>
        </w:rPr>
        <w:fldChar w:fldCharType="separate"/>
      </w:r>
      <w:r w:rsidR="0020787F">
        <w:t>(</w:t>
      </w:r>
      <w:r w:rsidR="0020787F">
        <w:rPr>
          <w:i/>
          <w:iCs/>
        </w:rPr>
        <w:t>4</w:t>
      </w:r>
      <w:r w:rsidR="0020787F">
        <w:t xml:space="preserve">, </w:t>
      </w:r>
      <w:r w:rsidR="0020787F">
        <w:rPr>
          <w:i/>
          <w:iCs/>
        </w:rPr>
        <w:t>5</w:t>
      </w:r>
      <w:r w:rsidR="0020787F">
        <w:t>)</w:t>
      </w:r>
      <w:r w:rsidR="005A7823" w:rsidRPr="0020787F">
        <w:rPr>
          <w:rFonts w:ascii="Times New Roman" w:hAnsi="Times New Roman"/>
          <w:bCs/>
        </w:rPr>
        <w:fldChar w:fldCharType="end"/>
      </w:r>
      <w:r w:rsidR="00DB0FD6" w:rsidRPr="0020787F">
        <w:rPr>
          <w:rFonts w:ascii="Times New Roman" w:hAnsi="Times New Roman"/>
          <w:bCs/>
        </w:rPr>
        <w:t xml:space="preserve"> </w:t>
      </w:r>
      <w:r w:rsidR="009D355D" w:rsidRPr="0020787F">
        <w:rPr>
          <w:rFonts w:ascii="Times New Roman" w:hAnsi="Times New Roman"/>
          <w:bCs/>
        </w:rPr>
        <w:t>–</w:t>
      </w:r>
      <w:r w:rsidR="00DB0FD6" w:rsidRPr="0020787F">
        <w:rPr>
          <w:rFonts w:ascii="Times New Roman" w:hAnsi="Times New Roman"/>
          <w:bCs/>
        </w:rPr>
        <w:t xml:space="preserve"> </w:t>
      </w:r>
      <w:r w:rsidR="00AF62E0" w:rsidRPr="0020787F">
        <w:rPr>
          <w:rFonts w:ascii="Times New Roman" w:hAnsi="Times New Roman"/>
          <w:bCs/>
        </w:rPr>
        <w:t xml:space="preserve">but </w:t>
      </w:r>
      <w:r w:rsidR="00420C71" w:rsidRPr="0020787F">
        <w:rPr>
          <w:rFonts w:ascii="Times New Roman" w:hAnsi="Times New Roman"/>
          <w:bCs/>
        </w:rPr>
        <w:t>irreversibility of past changes</w:t>
      </w:r>
      <w:r w:rsidR="00AF62E0" w:rsidRPr="0020787F">
        <w:rPr>
          <w:rFonts w:ascii="Times New Roman" w:hAnsi="Times New Roman"/>
          <w:bCs/>
        </w:rPr>
        <w:t xml:space="preserve"> does not mean that further warming is </w:t>
      </w:r>
      <w:r w:rsidR="00D46432" w:rsidRPr="0020787F">
        <w:rPr>
          <w:rFonts w:ascii="Times New Roman" w:hAnsi="Times New Roman"/>
          <w:bCs/>
        </w:rPr>
        <w:t>unavoidable</w:t>
      </w:r>
      <w:r w:rsidR="006A675E" w:rsidRPr="0020787F">
        <w:rPr>
          <w:rFonts w:ascii="Times New Roman" w:hAnsi="Times New Roman"/>
          <w:bCs/>
        </w:rPr>
        <w:t xml:space="preserve">. </w:t>
      </w:r>
    </w:p>
    <w:p w14:paraId="57819A0A" w14:textId="77777777" w:rsidR="00524732" w:rsidRPr="0020787F" w:rsidRDefault="00524732" w:rsidP="00FA5BF8">
      <w:pPr>
        <w:pStyle w:val="Body1"/>
        <w:spacing w:line="480" w:lineRule="auto"/>
        <w:rPr>
          <w:rFonts w:ascii="Times New Roman" w:hAnsi="Times New Roman"/>
        </w:rPr>
      </w:pPr>
    </w:p>
    <w:p w14:paraId="21FF5AC2" w14:textId="735F3C21" w:rsidR="00B52F66" w:rsidRPr="0020787F" w:rsidRDefault="00C60BB8" w:rsidP="00B52F66">
      <w:pPr>
        <w:pStyle w:val="Body1"/>
        <w:spacing w:line="480" w:lineRule="auto"/>
        <w:rPr>
          <w:rFonts w:ascii="Times New Roman" w:hAnsi="Times New Roman"/>
        </w:rPr>
      </w:pPr>
      <w:r w:rsidRPr="0020787F">
        <w:rPr>
          <w:rFonts w:ascii="Times New Roman" w:hAnsi="Times New Roman"/>
        </w:rPr>
        <w:t>The distinction</w:t>
      </w:r>
      <w:r w:rsidR="00831733" w:rsidRPr="0020787F">
        <w:rPr>
          <w:rFonts w:ascii="Times New Roman" w:hAnsi="Times New Roman"/>
        </w:rPr>
        <w:t xml:space="preserve"> between how much irrevers</w:t>
      </w:r>
      <w:r w:rsidR="003D64C4" w:rsidRPr="0020787F">
        <w:rPr>
          <w:rFonts w:ascii="Times New Roman" w:hAnsi="Times New Roman"/>
        </w:rPr>
        <w:t xml:space="preserve">ible warming </w:t>
      </w:r>
      <w:r w:rsidR="00924D7F" w:rsidRPr="0020787F">
        <w:rPr>
          <w:rFonts w:ascii="Times New Roman" w:hAnsi="Times New Roman"/>
        </w:rPr>
        <w:t xml:space="preserve">is </w:t>
      </w:r>
      <w:r w:rsidR="003D64C4" w:rsidRPr="0020787F">
        <w:rPr>
          <w:rFonts w:ascii="Times New Roman" w:hAnsi="Times New Roman"/>
        </w:rPr>
        <w:t xml:space="preserve">expected </w:t>
      </w:r>
      <w:r w:rsidR="002D077B" w:rsidRPr="0020787F">
        <w:rPr>
          <w:rFonts w:ascii="Times New Roman" w:hAnsi="Times New Roman"/>
        </w:rPr>
        <w:t xml:space="preserve">based on past emissions </w:t>
      </w:r>
      <w:r w:rsidR="003D64C4" w:rsidRPr="0020787F">
        <w:rPr>
          <w:rFonts w:ascii="Times New Roman" w:hAnsi="Times New Roman"/>
        </w:rPr>
        <w:t>versus</w:t>
      </w:r>
      <w:r w:rsidR="00831733" w:rsidRPr="0020787F">
        <w:rPr>
          <w:rFonts w:ascii="Times New Roman" w:hAnsi="Times New Roman"/>
        </w:rPr>
        <w:t xml:space="preserve"> how much can be avoided through our </w:t>
      </w:r>
      <w:r w:rsidR="00956014" w:rsidRPr="0020787F">
        <w:rPr>
          <w:rFonts w:ascii="Times New Roman" w:hAnsi="Times New Roman"/>
        </w:rPr>
        <w:t>coming choices</w:t>
      </w:r>
      <w:r w:rsidR="00831733" w:rsidRPr="0020787F">
        <w:rPr>
          <w:rFonts w:ascii="Times New Roman" w:hAnsi="Times New Roman"/>
        </w:rPr>
        <w:t xml:space="preserve"> is linked</w:t>
      </w:r>
      <w:r w:rsidR="00711642" w:rsidRPr="0020787F">
        <w:rPr>
          <w:rFonts w:ascii="Times New Roman" w:hAnsi="Times New Roman"/>
        </w:rPr>
        <w:t xml:space="preserve"> </w:t>
      </w:r>
      <w:r w:rsidR="000A41F7">
        <w:rPr>
          <w:rFonts w:ascii="Times New Roman" w:hAnsi="Times New Roman"/>
        </w:rPr>
        <w:t>not only to</w:t>
      </w:r>
      <w:r w:rsidR="00B52F66" w:rsidRPr="0020787F">
        <w:rPr>
          <w:rFonts w:ascii="Times New Roman" w:hAnsi="Times New Roman"/>
        </w:rPr>
        <w:t xml:space="preserve"> inertia </w:t>
      </w:r>
      <w:r w:rsidR="006B6587" w:rsidRPr="0020787F">
        <w:rPr>
          <w:rFonts w:ascii="Times New Roman" w:hAnsi="Times New Roman"/>
        </w:rPr>
        <w:t>in</w:t>
      </w:r>
      <w:r w:rsidR="00B52F66" w:rsidRPr="0020787F">
        <w:rPr>
          <w:rFonts w:ascii="Times New Roman" w:hAnsi="Times New Roman"/>
        </w:rPr>
        <w:t xml:space="preserve"> </w:t>
      </w:r>
      <w:r w:rsidR="000A41F7">
        <w:rPr>
          <w:rFonts w:ascii="Times New Roman" w:hAnsi="Times New Roman"/>
        </w:rPr>
        <w:t xml:space="preserve">how </w:t>
      </w:r>
      <w:r w:rsidR="00B52F66" w:rsidRPr="0020787F">
        <w:rPr>
          <w:rFonts w:ascii="Times New Roman" w:hAnsi="Times New Roman"/>
        </w:rPr>
        <w:t xml:space="preserve">the climate </w:t>
      </w:r>
      <w:r w:rsidR="000A41F7" w:rsidRPr="0020787F">
        <w:rPr>
          <w:rFonts w:ascii="Times New Roman" w:hAnsi="Times New Roman"/>
        </w:rPr>
        <w:t>respon</w:t>
      </w:r>
      <w:r w:rsidR="000A41F7">
        <w:rPr>
          <w:rFonts w:ascii="Times New Roman" w:hAnsi="Times New Roman"/>
        </w:rPr>
        <w:t>ds</w:t>
      </w:r>
      <w:r w:rsidR="000A41F7" w:rsidRPr="0020787F">
        <w:rPr>
          <w:rFonts w:ascii="Times New Roman" w:hAnsi="Times New Roman"/>
        </w:rPr>
        <w:t xml:space="preserve"> </w:t>
      </w:r>
      <w:r w:rsidR="00B52F66" w:rsidRPr="0020787F">
        <w:rPr>
          <w:rFonts w:ascii="Times New Roman" w:hAnsi="Times New Roman"/>
        </w:rPr>
        <w:t>to</w:t>
      </w:r>
      <w:r w:rsidR="000A41F7">
        <w:rPr>
          <w:rFonts w:ascii="Times New Roman" w:hAnsi="Times New Roman"/>
        </w:rPr>
        <w:t xml:space="preserve"> </w:t>
      </w:r>
      <w:r w:rsidR="00B52F66" w:rsidRPr="0020787F">
        <w:rPr>
          <w:rFonts w:ascii="Times New Roman" w:hAnsi="Times New Roman"/>
        </w:rPr>
        <w:t>CO</w:t>
      </w:r>
      <w:r w:rsidR="00B52F66" w:rsidRPr="0020787F">
        <w:rPr>
          <w:rFonts w:ascii="Times New Roman" w:hAnsi="Times New Roman"/>
          <w:vertAlign w:val="subscript"/>
        </w:rPr>
        <w:t xml:space="preserve">2 </w:t>
      </w:r>
      <w:r w:rsidR="0012666C">
        <w:rPr>
          <w:rFonts w:ascii="Times New Roman" w:hAnsi="Times New Roman"/>
        </w:rPr>
        <w:t>concentration changes</w:t>
      </w:r>
      <w:r w:rsidR="00E33654" w:rsidRPr="0020787F">
        <w:rPr>
          <w:rFonts w:ascii="Times New Roman" w:hAnsi="Times New Roman"/>
        </w:rPr>
        <w:t xml:space="preserve">, </w:t>
      </w:r>
      <w:r w:rsidR="000A41F7">
        <w:rPr>
          <w:rFonts w:ascii="Times New Roman" w:hAnsi="Times New Roman"/>
        </w:rPr>
        <w:t>but also</w:t>
      </w:r>
      <w:r w:rsidR="00D60CBD" w:rsidRPr="0020787F">
        <w:rPr>
          <w:rFonts w:ascii="Times New Roman" w:hAnsi="Times New Roman"/>
        </w:rPr>
        <w:t xml:space="preserve"> to </w:t>
      </w:r>
      <w:r w:rsidR="006B6587" w:rsidRPr="0020787F">
        <w:rPr>
          <w:rFonts w:ascii="Times New Roman" w:hAnsi="Times New Roman"/>
        </w:rPr>
        <w:t xml:space="preserve">inertia in the uptake of </w:t>
      </w:r>
      <w:r w:rsidR="00D60CBD" w:rsidRPr="0020787F">
        <w:rPr>
          <w:rFonts w:ascii="Times New Roman" w:hAnsi="Times New Roman"/>
        </w:rPr>
        <w:t>CO</w:t>
      </w:r>
      <w:r w:rsidR="00D60CBD" w:rsidRPr="0020787F">
        <w:rPr>
          <w:rFonts w:ascii="Times New Roman" w:hAnsi="Times New Roman"/>
          <w:vertAlign w:val="subscript"/>
        </w:rPr>
        <w:t>2</w:t>
      </w:r>
      <w:r w:rsidR="00D60CBD" w:rsidRPr="0020787F">
        <w:rPr>
          <w:rFonts w:ascii="Times New Roman" w:hAnsi="Times New Roman"/>
        </w:rPr>
        <w:t xml:space="preserve"> emissions by the global carbon cycle</w:t>
      </w:r>
      <w:r w:rsidR="00B52F66" w:rsidRPr="0020787F">
        <w:rPr>
          <w:rFonts w:ascii="Times New Roman" w:hAnsi="Times New Roman"/>
        </w:rPr>
        <w:t>.</w:t>
      </w:r>
      <w:r w:rsidR="00EB3001" w:rsidRPr="0020787F">
        <w:rPr>
          <w:rFonts w:ascii="Times New Roman" w:hAnsi="Times New Roman"/>
        </w:rPr>
        <w:t xml:space="preserve"> </w:t>
      </w:r>
      <w:r w:rsidR="0073174A" w:rsidRPr="0020787F">
        <w:rPr>
          <w:rFonts w:ascii="Times New Roman" w:eastAsia="Helvetica" w:hAnsi="Times New Roman"/>
        </w:rPr>
        <w:t>The</w:t>
      </w:r>
      <w:r w:rsidR="0040743F" w:rsidRPr="0020787F">
        <w:rPr>
          <w:rFonts w:ascii="Times New Roman" w:eastAsia="Helvetica" w:hAnsi="Times New Roman"/>
        </w:rPr>
        <w:t xml:space="preserve"> climate </w:t>
      </w:r>
      <w:r w:rsidR="0073174A" w:rsidRPr="0020787F">
        <w:rPr>
          <w:rFonts w:ascii="Times New Roman" w:eastAsia="Helvetica" w:hAnsi="Times New Roman"/>
        </w:rPr>
        <w:t>responds to increases</w:t>
      </w:r>
      <w:r w:rsidR="0040743F" w:rsidRPr="0020787F">
        <w:rPr>
          <w:rFonts w:ascii="Times New Roman" w:eastAsia="Helvetica" w:hAnsi="Times New Roman"/>
        </w:rPr>
        <w:t xml:space="preserve"> in </w:t>
      </w:r>
      <w:r w:rsidR="00A85E0E" w:rsidRPr="0020787F">
        <w:rPr>
          <w:rFonts w:ascii="Times New Roman" w:eastAsia="Helvetica" w:hAnsi="Times New Roman"/>
        </w:rPr>
        <w:t>atmospheric CO</w:t>
      </w:r>
      <w:r w:rsidR="00A85E0E" w:rsidRPr="0020787F">
        <w:rPr>
          <w:rFonts w:ascii="Times New Roman" w:eastAsia="Helvetica" w:hAnsi="Times New Roman"/>
          <w:vertAlign w:val="subscript"/>
        </w:rPr>
        <w:t>2</w:t>
      </w:r>
      <w:r w:rsidR="00A85E0E" w:rsidRPr="0020787F">
        <w:rPr>
          <w:rFonts w:ascii="Times New Roman" w:eastAsia="Helvetica" w:hAnsi="Times New Roman"/>
        </w:rPr>
        <w:t xml:space="preserve"> levels</w:t>
      </w:r>
      <w:r w:rsidR="0073174A" w:rsidRPr="0020787F">
        <w:rPr>
          <w:rFonts w:ascii="Times New Roman" w:eastAsia="Helvetica" w:hAnsi="Times New Roman"/>
        </w:rPr>
        <w:t xml:space="preserve"> by warming, but the warming is slowed</w:t>
      </w:r>
      <w:r w:rsidR="00B52F66" w:rsidRPr="0020787F">
        <w:rPr>
          <w:rFonts w:ascii="Times New Roman" w:eastAsia="Helvetica" w:hAnsi="Times New Roman"/>
        </w:rPr>
        <w:t xml:space="preserve"> </w:t>
      </w:r>
      <w:r w:rsidR="0073174A" w:rsidRPr="0020787F">
        <w:rPr>
          <w:rFonts w:ascii="Times New Roman" w:eastAsia="Helvetica" w:hAnsi="Times New Roman"/>
        </w:rPr>
        <w:t>by</w:t>
      </w:r>
      <w:r w:rsidR="00B52F66" w:rsidRPr="0020787F">
        <w:rPr>
          <w:rFonts w:ascii="Times New Roman" w:eastAsia="Helvetica" w:hAnsi="Times New Roman"/>
        </w:rPr>
        <w:t xml:space="preserve"> the long timescale of heat storage in the ocean</w:t>
      </w:r>
      <w:r w:rsidR="00520BC3" w:rsidRPr="0020787F">
        <w:rPr>
          <w:rFonts w:ascii="Times New Roman" w:eastAsia="Helvetica" w:hAnsi="Times New Roman"/>
        </w:rPr>
        <w:t xml:space="preserve">, </w:t>
      </w:r>
      <w:r w:rsidR="00756B70" w:rsidRPr="0020787F">
        <w:rPr>
          <w:rFonts w:ascii="Times New Roman" w:eastAsia="Helvetica" w:hAnsi="Times New Roman"/>
        </w:rPr>
        <w:t>which</w:t>
      </w:r>
      <w:r w:rsidR="000A4AC4" w:rsidRPr="0020787F">
        <w:rPr>
          <w:rFonts w:ascii="Times New Roman" w:eastAsia="Helvetica" w:hAnsi="Times New Roman"/>
        </w:rPr>
        <w:t xml:space="preserve"> </w:t>
      </w:r>
      <w:r w:rsidR="00AC3FB7" w:rsidRPr="0020787F">
        <w:rPr>
          <w:rFonts w:ascii="Times New Roman" w:eastAsia="Helvetica" w:hAnsi="Times New Roman"/>
        </w:rPr>
        <w:t>represents</w:t>
      </w:r>
      <w:r w:rsidR="00520BC3" w:rsidRPr="0020787F">
        <w:rPr>
          <w:rFonts w:ascii="Times New Roman" w:eastAsia="Helvetica" w:hAnsi="Times New Roman"/>
        </w:rPr>
        <w:t xml:space="preserve"> </w:t>
      </w:r>
      <w:r w:rsidR="00A85E0E" w:rsidRPr="0020787F">
        <w:rPr>
          <w:rFonts w:ascii="Times New Roman" w:eastAsia="Helvetica" w:hAnsi="Times New Roman"/>
        </w:rPr>
        <w:t xml:space="preserve">the </w:t>
      </w:r>
      <w:r w:rsidR="00194CF8">
        <w:rPr>
          <w:rFonts w:ascii="Times New Roman" w:eastAsia="Helvetica" w:hAnsi="Times New Roman"/>
        </w:rPr>
        <w:t xml:space="preserve">physical </w:t>
      </w:r>
      <w:r w:rsidR="00520BC3" w:rsidRPr="0020787F">
        <w:rPr>
          <w:rFonts w:ascii="Times New Roman" w:eastAsia="Helvetica" w:hAnsi="Times New Roman"/>
        </w:rPr>
        <w:t>climate inertia</w:t>
      </w:r>
      <w:r w:rsidR="00B52F66" w:rsidRPr="0020787F">
        <w:rPr>
          <w:rFonts w:ascii="Times New Roman" w:eastAsia="Helvetica" w:hAnsi="Times New Roman"/>
        </w:rPr>
        <w:t>.</w:t>
      </w:r>
      <w:r w:rsidR="00EB3001" w:rsidRPr="0020787F">
        <w:rPr>
          <w:rFonts w:ascii="Times New Roman" w:eastAsia="Helvetica" w:hAnsi="Times New Roman"/>
        </w:rPr>
        <w:t xml:space="preserve"> </w:t>
      </w:r>
      <w:r w:rsidR="00C27CBE" w:rsidRPr="0020787F">
        <w:rPr>
          <w:rFonts w:ascii="Times New Roman" w:eastAsia="Helvetica" w:hAnsi="Times New Roman"/>
        </w:rPr>
        <w:t>T</w:t>
      </w:r>
      <w:r w:rsidR="007021B3" w:rsidRPr="0020787F">
        <w:rPr>
          <w:rFonts w:ascii="Times New Roman" w:eastAsia="Helvetica" w:hAnsi="Times New Roman"/>
        </w:rPr>
        <w:t xml:space="preserve">here would </w:t>
      </w:r>
      <w:r w:rsidR="001E2B95" w:rsidRPr="0020787F">
        <w:rPr>
          <w:rFonts w:ascii="Times New Roman" w:eastAsia="Helvetica" w:hAnsi="Times New Roman"/>
        </w:rPr>
        <w:t xml:space="preserve">indeed </w:t>
      </w:r>
      <w:r w:rsidR="007021B3" w:rsidRPr="0020787F">
        <w:rPr>
          <w:rFonts w:ascii="Times New Roman" w:eastAsia="Helvetica" w:hAnsi="Times New Roman"/>
        </w:rPr>
        <w:t xml:space="preserve">be </w:t>
      </w:r>
      <w:r w:rsidR="00B52F66" w:rsidRPr="0020787F">
        <w:rPr>
          <w:rFonts w:ascii="Times New Roman" w:eastAsia="Helvetica" w:hAnsi="Times New Roman"/>
        </w:rPr>
        <w:t xml:space="preserve">unrealized warming associated with current </w:t>
      </w:r>
      <w:r w:rsidR="0012666C">
        <w:rPr>
          <w:rFonts w:ascii="Times New Roman" w:eastAsia="Helvetica" w:hAnsi="Times New Roman"/>
        </w:rPr>
        <w:t>CO</w:t>
      </w:r>
      <w:r w:rsidR="0012666C">
        <w:rPr>
          <w:rFonts w:ascii="Times New Roman" w:eastAsia="Helvetica" w:hAnsi="Times New Roman"/>
          <w:vertAlign w:val="subscript"/>
        </w:rPr>
        <w:t>2</w:t>
      </w:r>
      <w:r w:rsidR="00B52F66" w:rsidRPr="0020787F">
        <w:rPr>
          <w:rFonts w:ascii="Times New Roman" w:eastAsia="Helvetica" w:hAnsi="Times New Roman"/>
        </w:rPr>
        <w:t xml:space="preserve"> concentrations</w:t>
      </w:r>
      <w:r w:rsidR="00756B70" w:rsidRPr="0020787F">
        <w:rPr>
          <w:rFonts w:ascii="Times New Roman" w:eastAsia="Helvetica" w:hAnsi="Times New Roman"/>
        </w:rPr>
        <w:t>,</w:t>
      </w:r>
      <w:r w:rsidR="00FD6950" w:rsidRPr="0020787F">
        <w:rPr>
          <w:rFonts w:ascii="Times New Roman" w:eastAsia="Helvetica" w:hAnsi="Times New Roman"/>
        </w:rPr>
        <w:t xml:space="preserve"> but only if they were held fixed</w:t>
      </w:r>
      <w:r w:rsidR="00D60CBD" w:rsidRPr="0020787F">
        <w:rPr>
          <w:rFonts w:ascii="Times New Roman" w:eastAsia="Helvetica" w:hAnsi="Times New Roman"/>
        </w:rPr>
        <w:t xml:space="preserve"> at current levels</w:t>
      </w:r>
      <w:r w:rsidR="00B52F66" w:rsidRPr="0020787F">
        <w:rPr>
          <w:rFonts w:ascii="Times New Roman" w:eastAsia="Helvetica" w:hAnsi="Times New Roman"/>
        </w:rPr>
        <w:fldChar w:fldCharType="begin"/>
      </w:r>
      <w:r w:rsidR="0020787F" w:rsidRPr="0020787F">
        <w:rPr>
          <w:rFonts w:ascii="Times New Roman" w:eastAsia="Helvetica" w:hAnsi="Times New Roman"/>
        </w:rPr>
        <w:instrText xml:space="preserve"> ADDIN PAPERS2_CITATIONS &lt;citation&gt;&lt;uuid&gt;1997BB56-C65F-4EC0-9121-9795DB57E1F2&lt;/uuid&gt;&lt;priority&gt;5&lt;/priority&gt;&lt;publications&gt;&lt;publication&gt;&lt;volume&gt;308&lt;/volume&gt;&lt;publication_date&gt;99200500001200000000200000&lt;/publication_date&gt;&lt;number&gt;5727&lt;/number&gt;&lt;startpage&gt;1431&lt;/startpage&gt;&lt;title&gt;Earth's energy imbalance: Confirmation and implications&lt;/title&gt;&lt;uuid&gt;135FCD4C-8E16-4E38-A74A-6F073F3BED71&lt;/uuid&gt;&lt;subtype&gt;400&lt;/subtype&gt;&lt;type&gt;400&lt;/type&gt;&lt;url&gt;http://www.ncbi.nlm.nih.gov/entrez/query.fcgi?db=pubmed&amp;amp;cmd=Retrieve&amp;amp;dopt=AbstractPlus&amp;amp;list_uids=5473642499240773112related:-EW6OtpI9ksJ&lt;/url&gt;&lt;bundle&gt;&lt;publication&gt;&lt;title&gt;Science&lt;/title&gt;&lt;livfeID&gt;154&lt;/livfeID&gt;&lt;type&gt;-100&lt;/type&gt;&lt;subtype&gt;-100&lt;/subtype&gt;&lt;uuid&gt;6F840E0C-460B-4249-96A2-6726494C35DC&lt;/uuid&gt;&lt;/publication&gt;&lt;/bundle&gt;&lt;authors&gt;&lt;author&gt;&lt;firstName&gt;J&lt;/firstName&gt;&lt;lastName&gt;Hansen&lt;/lastName&gt;&lt;/author&gt;&lt;author&gt;&lt;firstName&gt;L&lt;/firstName&gt;&lt;lastName&gt;Nazarenko&lt;/lastName&gt;&lt;/author&gt;&lt;author&gt;&lt;firstName&gt;R&lt;/firstName&gt;&lt;lastName&gt;Ruedy&lt;/lastName&gt;&lt;/author&gt;&lt;author&gt;&lt;firstName&gt;M&lt;/firstName&gt;&lt;lastName&gt;Sato&lt;/lastName&gt;&lt;/author&gt;&lt;author&gt;&lt;firstName&gt;J&lt;/firstName&gt;&lt;lastName&gt;Willis&lt;/lastName&gt;&lt;/author&gt;&lt;author&gt;&lt;nonDroppingParticle&gt;del&lt;/nonDroppingParticle&gt;&lt;firstName&gt;A&lt;/firstName&gt;&lt;lastName&gt;Genio&lt;/lastName&gt;&lt;/author&gt;&lt;author&gt;&lt;firstName&gt;D&lt;/firstName&gt;&lt;lastName&gt;Koch&lt;/lastName&gt;&lt;/author&gt;&lt;author&gt;&lt;firstName&gt;A&lt;/firstName&gt;&lt;lastName&gt;Lacis&lt;/lastName&gt;&lt;/author&gt;&lt;author&gt;&lt;firstName&gt;K&lt;/firstName&gt;&lt;lastName&gt;Lo&lt;/lastName&gt;&lt;/author&gt;&lt;author&gt;&lt;firstName&gt;S&lt;/firstName&gt;&lt;lastName&gt;Menon&lt;/lastName&gt;&lt;/author&gt;&lt;/authors&gt;&lt;/publication&gt;&lt;/publications&gt;&lt;cites&gt;&lt;/cites&gt;&lt;/citation&gt;</w:instrText>
      </w:r>
      <w:r w:rsidR="00B52F66" w:rsidRPr="0020787F">
        <w:rPr>
          <w:rFonts w:ascii="Times New Roman" w:eastAsia="Helvetica" w:hAnsi="Times New Roman"/>
        </w:rPr>
        <w:fldChar w:fldCharType="separate"/>
      </w:r>
      <w:r w:rsidR="0020787F">
        <w:t>(</w:t>
      </w:r>
      <w:r w:rsidR="0020787F">
        <w:rPr>
          <w:i/>
          <w:iCs/>
        </w:rPr>
        <w:t>2</w:t>
      </w:r>
      <w:r w:rsidR="0020787F">
        <w:t>)</w:t>
      </w:r>
      <w:r w:rsidR="00B52F66" w:rsidRPr="0020787F">
        <w:rPr>
          <w:rFonts w:ascii="Times New Roman" w:eastAsia="Helvetica" w:hAnsi="Times New Roman"/>
        </w:rPr>
        <w:fldChar w:fldCharType="end"/>
      </w:r>
      <w:r w:rsidR="00B52F66" w:rsidRPr="0020787F">
        <w:rPr>
          <w:rFonts w:ascii="Times New Roman" w:eastAsia="Helvetica" w:hAnsi="Times New Roman"/>
        </w:rPr>
        <w:t>.</w:t>
      </w:r>
      <w:r w:rsidR="00EB3001" w:rsidRPr="0020787F">
        <w:rPr>
          <w:rFonts w:ascii="Times New Roman" w:eastAsia="Helvetica" w:hAnsi="Times New Roman"/>
        </w:rPr>
        <w:t xml:space="preserve"> </w:t>
      </w:r>
      <w:r w:rsidR="0088529B" w:rsidRPr="0020787F">
        <w:rPr>
          <w:rFonts w:ascii="Times New Roman" w:eastAsia="Helvetica" w:hAnsi="Times New Roman"/>
        </w:rPr>
        <w:t>If</w:t>
      </w:r>
      <w:r w:rsidR="00737BF2" w:rsidRPr="0020787F">
        <w:rPr>
          <w:rFonts w:ascii="Times New Roman" w:eastAsia="Helvetica" w:hAnsi="Times New Roman"/>
        </w:rPr>
        <w:t xml:space="preserve"> emissions decrease enough, the </w:t>
      </w:r>
      <w:r w:rsidR="0012666C">
        <w:rPr>
          <w:rFonts w:ascii="Times New Roman" w:eastAsia="Helvetica" w:hAnsi="Times New Roman"/>
        </w:rPr>
        <w:t>CO</w:t>
      </w:r>
      <w:r w:rsidR="0012666C">
        <w:rPr>
          <w:rFonts w:ascii="Times New Roman" w:eastAsia="Helvetica" w:hAnsi="Times New Roman"/>
          <w:vertAlign w:val="subscript"/>
        </w:rPr>
        <w:t>2</w:t>
      </w:r>
      <w:r w:rsidR="0012666C">
        <w:rPr>
          <w:rFonts w:ascii="Times New Roman" w:eastAsia="Helvetica" w:hAnsi="Times New Roman"/>
        </w:rPr>
        <w:t xml:space="preserve"> levels in the atmosphere</w:t>
      </w:r>
      <w:r w:rsidR="00B20CBB" w:rsidRPr="0020787F">
        <w:rPr>
          <w:rFonts w:ascii="Times New Roman" w:eastAsia="Helvetica" w:hAnsi="Times New Roman"/>
        </w:rPr>
        <w:t xml:space="preserve"> can </w:t>
      </w:r>
      <w:r w:rsidR="00756B70" w:rsidRPr="0020787F">
        <w:rPr>
          <w:rFonts w:ascii="Times New Roman" w:eastAsia="Helvetica" w:hAnsi="Times New Roman"/>
        </w:rPr>
        <w:t xml:space="preserve">also </w:t>
      </w:r>
      <w:r w:rsidR="00B20CBB" w:rsidRPr="0020787F">
        <w:rPr>
          <w:rFonts w:ascii="Times New Roman" w:eastAsia="Helvetica" w:hAnsi="Times New Roman"/>
        </w:rPr>
        <w:t>decrease</w:t>
      </w:r>
      <w:r w:rsidR="00737BF2" w:rsidRPr="0020787F">
        <w:rPr>
          <w:rFonts w:ascii="Times New Roman" w:eastAsia="Helvetica" w:hAnsi="Times New Roman"/>
        </w:rPr>
        <w:t>.</w:t>
      </w:r>
      <w:r w:rsidR="00EB3001" w:rsidRPr="0020787F">
        <w:rPr>
          <w:rFonts w:ascii="Times New Roman" w:eastAsia="Helvetica" w:hAnsi="Times New Roman"/>
        </w:rPr>
        <w:t xml:space="preserve"> </w:t>
      </w:r>
      <w:r w:rsidR="00D60CBD" w:rsidRPr="0020787F">
        <w:rPr>
          <w:rFonts w:ascii="Times New Roman" w:eastAsia="Helvetica" w:hAnsi="Times New Roman"/>
        </w:rPr>
        <w:t xml:space="preserve">This potential for </w:t>
      </w:r>
      <w:r w:rsidR="002A0F54" w:rsidRPr="0020787F">
        <w:rPr>
          <w:rFonts w:ascii="Times New Roman" w:eastAsia="Helvetica" w:hAnsi="Times New Roman"/>
        </w:rPr>
        <w:t>atmospheric</w:t>
      </w:r>
      <w:r w:rsidR="00D60CBD" w:rsidRPr="0020787F">
        <w:rPr>
          <w:rFonts w:ascii="Times New Roman" w:eastAsia="Helvetica" w:hAnsi="Times New Roman"/>
        </w:rPr>
        <w:t xml:space="preserve"> CO</w:t>
      </w:r>
      <w:r w:rsidR="00D60CBD" w:rsidRPr="0020787F">
        <w:rPr>
          <w:rFonts w:ascii="Times New Roman" w:eastAsia="Helvetica" w:hAnsi="Times New Roman"/>
          <w:vertAlign w:val="subscript"/>
        </w:rPr>
        <w:t>2</w:t>
      </w:r>
      <w:r w:rsidR="00D60CBD" w:rsidRPr="0020787F">
        <w:rPr>
          <w:rFonts w:ascii="Times New Roman" w:eastAsia="Helvetica" w:hAnsi="Times New Roman"/>
        </w:rPr>
        <w:t xml:space="preserve"> to decrease over time </w:t>
      </w:r>
      <w:r w:rsidR="00A53B74">
        <w:rPr>
          <w:rFonts w:ascii="Times New Roman" w:eastAsia="Helvetica" w:hAnsi="Times New Roman"/>
        </w:rPr>
        <w:t>results from</w:t>
      </w:r>
      <w:r w:rsidR="00B52F66" w:rsidRPr="0020787F">
        <w:rPr>
          <w:rFonts w:ascii="Times New Roman" w:eastAsia="Helvetica" w:hAnsi="Times New Roman"/>
        </w:rPr>
        <w:t xml:space="preserve"> inertia in the carbon cycle associated with the slow uptake of anthropogenic CO</w:t>
      </w:r>
      <w:r w:rsidR="00B52F66" w:rsidRPr="0020787F">
        <w:rPr>
          <w:rFonts w:ascii="Times New Roman" w:eastAsia="Helvetica" w:hAnsi="Times New Roman"/>
          <w:vertAlign w:val="subscript"/>
        </w:rPr>
        <w:t>2</w:t>
      </w:r>
      <w:r w:rsidR="00B52F66" w:rsidRPr="0020787F">
        <w:rPr>
          <w:rFonts w:ascii="Times New Roman" w:eastAsia="Helvetica" w:hAnsi="Times New Roman"/>
        </w:rPr>
        <w:t xml:space="preserve"> by the ocean.</w:t>
      </w:r>
      <w:r w:rsidR="00EB3001" w:rsidRPr="0020787F">
        <w:rPr>
          <w:rFonts w:ascii="Times New Roman" w:eastAsia="Helvetica" w:hAnsi="Times New Roman"/>
        </w:rPr>
        <w:t xml:space="preserve"> </w:t>
      </w:r>
      <w:r w:rsidR="00B52F66" w:rsidRPr="0020787F">
        <w:rPr>
          <w:rFonts w:ascii="Times New Roman" w:eastAsia="Helvetica" w:hAnsi="Times New Roman"/>
        </w:rPr>
        <w:t xml:space="preserve">This carbon </w:t>
      </w:r>
      <w:r w:rsidR="0012666C">
        <w:rPr>
          <w:rFonts w:ascii="Times New Roman" w:eastAsia="Helvetica" w:hAnsi="Times New Roman"/>
        </w:rPr>
        <w:t>cycle</w:t>
      </w:r>
      <w:r w:rsidR="00B52F66" w:rsidRPr="0020787F">
        <w:rPr>
          <w:rFonts w:ascii="Times New Roman" w:eastAsia="Helvetica" w:hAnsi="Times New Roman"/>
        </w:rPr>
        <w:t xml:space="preserve"> inertia affects temperature in the opposite direction as the </w:t>
      </w:r>
      <w:r w:rsidR="005014CB" w:rsidRPr="0020787F">
        <w:rPr>
          <w:rFonts w:ascii="Times New Roman" w:eastAsia="Helvetica" w:hAnsi="Times New Roman"/>
        </w:rPr>
        <w:t>physical climate</w:t>
      </w:r>
      <w:r w:rsidR="00B52F66" w:rsidRPr="0020787F">
        <w:rPr>
          <w:rFonts w:ascii="Times New Roman" w:eastAsia="Helvetica" w:hAnsi="Times New Roman"/>
        </w:rPr>
        <w:t xml:space="preserve"> inertia</w:t>
      </w:r>
      <w:r w:rsidR="00194CF8">
        <w:rPr>
          <w:rFonts w:ascii="Times New Roman" w:eastAsia="Helvetica" w:hAnsi="Times New Roman"/>
        </w:rPr>
        <w:t>, and is of</w:t>
      </w:r>
      <w:r w:rsidR="00B52F66" w:rsidRPr="0020787F">
        <w:rPr>
          <w:rFonts w:ascii="Times New Roman" w:eastAsia="Helvetica" w:hAnsi="Times New Roman"/>
        </w:rPr>
        <w:t xml:space="preserve"> approximately the same magnitude</w:t>
      </w:r>
      <w:r w:rsidR="00B52F66" w:rsidRPr="0020787F">
        <w:rPr>
          <w:rFonts w:ascii="Times New Roman" w:eastAsia="Helvetica" w:hAnsi="Times New Roman"/>
        </w:rPr>
        <w:fldChar w:fldCharType="begin"/>
      </w:r>
      <w:r w:rsidR="0020787F" w:rsidRPr="0020787F">
        <w:rPr>
          <w:rFonts w:ascii="Times New Roman" w:eastAsia="Helvetica" w:hAnsi="Times New Roman"/>
        </w:rPr>
        <w:instrText xml:space="preserve"> ADDIN PAPERS2_CITATIONS &lt;citation&gt;&lt;uuid&gt;26E9CDE3-448B-48E9-B0CE-583E8DE62931&lt;/uuid&gt;&lt;priority&gt;6&lt;/priority&gt;&lt;publications&gt;&lt;publication&gt;&lt;volume&gt;3&lt;/volume&gt;&lt;number&gt;3&lt;/number&gt;&lt;startpage&gt;142&lt;/startpage&gt;&lt;title&gt;Committed climate warming&lt;/title&gt;&lt;uuid&gt;E906F26C-2265-44D2-8A08-A0715E9FE198&lt;/uuid&gt;&lt;subtype&gt;400&lt;/subtype&gt;&lt;endpage&gt;143&lt;/endpage&gt;&lt;type&gt;400&lt;/type&gt;&lt;publication_date&gt;99201000001200000000200000&lt;/publication_date&gt;&lt;bundle&gt;&lt;publication&gt;&lt;publisher&gt;Nature Publishing Group&lt;/publisher&gt;&lt;title&gt;Nature Geoscience&lt;/title&gt;&lt;type&gt;-100&lt;/type&gt;&lt;subtype&gt;-100&lt;/subtype&gt;&lt;uuid&gt;A21F5290-3CAE-4C25-A1E1-F9A8C3D9787C&lt;/uuid&gt;&lt;/publication&gt;&lt;/bundle&gt;&lt;authors&gt;&lt;author&gt;&lt;firstName&gt;H&lt;/firstName&gt;&lt;middleNames&gt;Damon&lt;/middleNames&gt;&lt;lastName&gt;Matthews&lt;/lastName&gt;&lt;/author&gt;&lt;author&gt;&lt;firstName&gt;Andrew&lt;/firstName&gt;&lt;middleNames&gt;J&lt;/middleNames&gt;&lt;lastName&gt;Weaver&lt;/lastName&gt;&lt;/author&gt;&lt;/authors&gt;&lt;/publication&gt;&lt;publication&gt;&lt;volume&gt;35&lt;/volume&gt;&lt;number&gt;4&lt;/number&gt;&lt;startpage&gt;L04705&lt;/startpage&gt;&lt;title&gt;Stabilizing climate requires near-zero emissions&lt;/title&gt;&lt;uuid&gt;4889843A-DE71-4882-87AD-D6C449C9B696&lt;/uuid&gt;&lt;subtype&gt;400&lt;/subtype&gt;&lt;type&gt;400&lt;/type&gt;&lt;publication_date&gt;99200800001200000000200000&lt;/publication_date&gt;&lt;bundle&gt;&lt;publication&gt;&lt;title&gt;Geophysical Research Letters&lt;/title&gt;&lt;type&gt;-100&lt;/type&gt;&lt;subtype&gt;-100&lt;/subtype&gt;&lt;uuid&gt;806013B5-8D3A-4F05-933C-4BAD8CD672BE&lt;/uuid&gt;&lt;/publication&gt;&lt;/bundle&gt;&lt;authors&gt;&lt;author&gt;&lt;firstName&gt;HD&lt;/firstName&gt;&lt;lastName&gt;Matthews&lt;/lastName&gt;&lt;/author&gt;&lt;author&gt;&lt;firstName&gt;K&lt;/firstName&gt;&lt;lastName&gt;Caldeira&lt;/lastName&gt;&lt;/author&gt;&lt;/authors&gt;&lt;/publication&gt;&lt;/publications&gt;&lt;cites&gt;&lt;/cites&gt;&lt;/citation&gt;</w:instrText>
      </w:r>
      <w:r w:rsidR="00B52F66" w:rsidRPr="0020787F">
        <w:rPr>
          <w:rFonts w:ascii="Times New Roman" w:eastAsia="Helvetica" w:hAnsi="Times New Roman"/>
        </w:rPr>
        <w:fldChar w:fldCharType="separate"/>
      </w:r>
      <w:r w:rsidR="0020787F">
        <w:t>(</w:t>
      </w:r>
      <w:r w:rsidR="0020787F">
        <w:rPr>
          <w:i/>
          <w:iCs/>
        </w:rPr>
        <w:t>1</w:t>
      </w:r>
      <w:r w:rsidR="0020787F">
        <w:t xml:space="preserve">, </w:t>
      </w:r>
      <w:r w:rsidR="0020787F">
        <w:rPr>
          <w:i/>
          <w:iCs/>
        </w:rPr>
        <w:t>5</w:t>
      </w:r>
      <w:r w:rsidR="0020787F">
        <w:t>)</w:t>
      </w:r>
      <w:r w:rsidR="00B52F66" w:rsidRPr="0020787F">
        <w:rPr>
          <w:rFonts w:ascii="Times New Roman" w:eastAsia="Helvetica" w:hAnsi="Times New Roman"/>
        </w:rPr>
        <w:fldChar w:fldCharType="end"/>
      </w:r>
      <w:r w:rsidR="00B52F66" w:rsidRPr="0020787F">
        <w:rPr>
          <w:rFonts w:ascii="Times New Roman" w:eastAsia="Helvetica" w:hAnsi="Times New Roman"/>
        </w:rPr>
        <w:t>.</w:t>
      </w:r>
      <w:r w:rsidR="00EB3001" w:rsidRPr="0020787F">
        <w:rPr>
          <w:rFonts w:ascii="Times New Roman" w:eastAsia="Helvetica" w:hAnsi="Times New Roman"/>
        </w:rPr>
        <w:t xml:space="preserve"> </w:t>
      </w:r>
      <w:r w:rsidR="00B52F66" w:rsidRPr="0020787F">
        <w:rPr>
          <w:rFonts w:ascii="Times New Roman" w:eastAsia="Helvetica" w:hAnsi="Times New Roman"/>
        </w:rPr>
        <w:t xml:space="preserve">Because of </w:t>
      </w:r>
      <w:r w:rsidR="00D60CBD" w:rsidRPr="0020787F">
        <w:rPr>
          <w:rFonts w:ascii="Times New Roman" w:eastAsia="Helvetica" w:hAnsi="Times New Roman"/>
        </w:rPr>
        <w:t>th</w:t>
      </w:r>
      <w:r w:rsidR="002803B0">
        <w:rPr>
          <w:rFonts w:ascii="Times New Roman" w:eastAsia="Helvetica" w:hAnsi="Times New Roman"/>
        </w:rPr>
        <w:t>e</w:t>
      </w:r>
      <w:r w:rsidR="00D60CBD" w:rsidRPr="0020787F">
        <w:rPr>
          <w:rFonts w:ascii="Times New Roman" w:eastAsia="Helvetica" w:hAnsi="Times New Roman"/>
        </w:rPr>
        <w:t xml:space="preserve"> equal and</w:t>
      </w:r>
      <w:r w:rsidR="00B52F66" w:rsidRPr="0020787F">
        <w:rPr>
          <w:rFonts w:ascii="Times New Roman" w:eastAsia="Helvetica" w:hAnsi="Times New Roman"/>
        </w:rPr>
        <w:t xml:space="preserve"> opposing effect</w:t>
      </w:r>
      <w:r w:rsidR="002803B0">
        <w:rPr>
          <w:rFonts w:ascii="Times New Roman" w:eastAsia="Helvetica" w:hAnsi="Times New Roman"/>
        </w:rPr>
        <w:t>s</w:t>
      </w:r>
      <w:r w:rsidR="00B52F66" w:rsidRPr="0020787F">
        <w:rPr>
          <w:rFonts w:ascii="Times New Roman" w:eastAsia="Helvetica" w:hAnsi="Times New Roman"/>
        </w:rPr>
        <w:t xml:space="preserve"> of physical climate and carbon cycle inertia, </w:t>
      </w:r>
      <w:r w:rsidR="006F427D" w:rsidRPr="0020787F">
        <w:rPr>
          <w:rFonts w:ascii="Times New Roman" w:eastAsia="Helvetica" w:hAnsi="Times New Roman"/>
        </w:rPr>
        <w:t>there</w:t>
      </w:r>
      <w:r w:rsidR="00B52F66" w:rsidRPr="0020787F">
        <w:rPr>
          <w:rFonts w:ascii="Times New Roman" w:eastAsia="Helvetica" w:hAnsi="Times New Roman"/>
        </w:rPr>
        <w:t xml:space="preserve"> is almost no </w:t>
      </w:r>
      <w:r w:rsidR="0073068D" w:rsidRPr="0020787F">
        <w:rPr>
          <w:rFonts w:ascii="Times New Roman" w:eastAsia="Helvetica" w:hAnsi="Times New Roman"/>
        </w:rPr>
        <w:t xml:space="preserve">additional </w:t>
      </w:r>
      <w:r w:rsidR="00B52F66" w:rsidRPr="0020787F">
        <w:rPr>
          <w:rFonts w:ascii="Times New Roman" w:eastAsia="Helvetica" w:hAnsi="Times New Roman"/>
        </w:rPr>
        <w:t>unrealized warming from past CO</w:t>
      </w:r>
      <w:r w:rsidR="00B52F66" w:rsidRPr="0020787F">
        <w:rPr>
          <w:rFonts w:ascii="Times New Roman" w:eastAsia="Helvetica" w:hAnsi="Times New Roman"/>
          <w:vertAlign w:val="subscript"/>
        </w:rPr>
        <w:t>2</w:t>
      </w:r>
      <w:r w:rsidR="00B52F66" w:rsidRPr="0020787F">
        <w:rPr>
          <w:rFonts w:ascii="Times New Roman" w:eastAsia="Helvetica" w:hAnsi="Times New Roman"/>
        </w:rPr>
        <w:t xml:space="preserve"> emissions.</w:t>
      </w:r>
      <w:r w:rsidR="00EB3001" w:rsidRPr="0020787F">
        <w:rPr>
          <w:rFonts w:ascii="Times New Roman" w:eastAsia="Helvetica" w:hAnsi="Times New Roman"/>
        </w:rPr>
        <w:t xml:space="preserve"> </w:t>
      </w:r>
      <w:r w:rsidR="006F427D" w:rsidRPr="0020787F">
        <w:rPr>
          <w:rFonts w:ascii="Times New Roman" w:eastAsia="Helvetica" w:hAnsi="Times New Roman"/>
        </w:rPr>
        <w:t>If emiss</w:t>
      </w:r>
      <w:r w:rsidR="005F5511" w:rsidRPr="0020787F">
        <w:rPr>
          <w:rFonts w:ascii="Times New Roman" w:eastAsia="Helvetica" w:hAnsi="Times New Roman"/>
        </w:rPr>
        <w:t>ions were to abruptly cease, global average</w:t>
      </w:r>
      <w:r w:rsidR="006F427D" w:rsidRPr="0020787F">
        <w:rPr>
          <w:rFonts w:ascii="Times New Roman" w:eastAsia="Helvetica" w:hAnsi="Times New Roman"/>
        </w:rPr>
        <w:t xml:space="preserve"> temperatures would remain approximately constant for </w:t>
      </w:r>
      <w:r w:rsidR="00D60CBD" w:rsidRPr="0020787F">
        <w:rPr>
          <w:rFonts w:ascii="Times New Roman" w:eastAsia="Helvetica" w:hAnsi="Times New Roman"/>
        </w:rPr>
        <w:t>many centuries</w:t>
      </w:r>
      <w:r w:rsidR="006F427D" w:rsidRPr="0020787F">
        <w:rPr>
          <w:rFonts w:ascii="Times New Roman" w:eastAsia="Helvetica" w:hAnsi="Times New Roman"/>
        </w:rPr>
        <w:t>, but they would not increase</w:t>
      </w:r>
      <w:r w:rsidR="002A0F54" w:rsidRPr="0020787F">
        <w:rPr>
          <w:rFonts w:ascii="Times New Roman" w:eastAsia="Helvetica" w:hAnsi="Times New Roman"/>
        </w:rPr>
        <w:t xml:space="preserve"> very much, if at all</w:t>
      </w:r>
      <w:r w:rsidR="006F427D" w:rsidRPr="0020787F">
        <w:rPr>
          <w:rFonts w:ascii="Times New Roman" w:eastAsia="Helvetica" w:hAnsi="Times New Roman"/>
        </w:rPr>
        <w:t xml:space="preserve">. </w:t>
      </w:r>
      <w:r w:rsidR="00756B70" w:rsidRPr="0020787F">
        <w:rPr>
          <w:rFonts w:ascii="Times New Roman" w:eastAsia="Helvetica" w:hAnsi="Times New Roman"/>
        </w:rPr>
        <w:t xml:space="preserve">Similarly, if emissions were to decrease, temperatures would increase </w:t>
      </w:r>
      <w:r w:rsidR="0012666C">
        <w:rPr>
          <w:rFonts w:ascii="Times New Roman" w:eastAsia="Helvetica" w:hAnsi="Times New Roman"/>
        </w:rPr>
        <w:t>less than</w:t>
      </w:r>
      <w:r w:rsidR="00756B70" w:rsidRPr="0020787F">
        <w:rPr>
          <w:rFonts w:ascii="Times New Roman" w:eastAsia="Helvetica" w:hAnsi="Times New Roman"/>
        </w:rPr>
        <w:t xml:space="preserve"> they otherwise would have</w:t>
      </w:r>
      <w:r w:rsidR="00015E50">
        <w:rPr>
          <w:rFonts w:ascii="Times New Roman" w:eastAsia="Helvetica" w:hAnsi="Times New Roman"/>
        </w:rPr>
        <w:t xml:space="preserve"> (Figure 1A)</w:t>
      </w:r>
      <w:r w:rsidR="00756B70" w:rsidRPr="0020787F">
        <w:rPr>
          <w:rFonts w:ascii="Times New Roman" w:eastAsia="Helvetica" w:hAnsi="Times New Roman"/>
        </w:rPr>
        <w:t>.</w:t>
      </w:r>
      <w:r w:rsidR="00EB3001" w:rsidRPr="0020787F">
        <w:rPr>
          <w:rFonts w:ascii="Times New Roman" w:eastAsia="Helvetica" w:hAnsi="Times New Roman"/>
        </w:rPr>
        <w:t xml:space="preserve"> </w:t>
      </w:r>
    </w:p>
    <w:p w14:paraId="5C49983F" w14:textId="77777777" w:rsidR="00B52F66" w:rsidRPr="0020787F" w:rsidRDefault="00B52F66" w:rsidP="00B52F66">
      <w:pPr>
        <w:pStyle w:val="Body1"/>
        <w:spacing w:line="480" w:lineRule="auto"/>
        <w:rPr>
          <w:rFonts w:ascii="Times New Roman" w:hAnsi="Times New Roman"/>
        </w:rPr>
      </w:pPr>
    </w:p>
    <w:p w14:paraId="0BF413B2" w14:textId="40417608" w:rsidR="00B101E3" w:rsidRPr="0020787F" w:rsidRDefault="00BD5985" w:rsidP="00FA5BF8">
      <w:pPr>
        <w:pStyle w:val="Body1"/>
        <w:spacing w:line="480" w:lineRule="auto"/>
        <w:rPr>
          <w:rFonts w:ascii="Times New Roman" w:hAnsi="Times New Roman"/>
        </w:rPr>
      </w:pPr>
      <w:r w:rsidRPr="0020787F">
        <w:rPr>
          <w:rFonts w:ascii="Times New Roman" w:hAnsi="Times New Roman"/>
        </w:rPr>
        <w:t>This means</w:t>
      </w:r>
      <w:r w:rsidR="0040743F" w:rsidRPr="0020787F">
        <w:rPr>
          <w:rFonts w:ascii="Times New Roman" w:hAnsi="Times New Roman"/>
        </w:rPr>
        <w:t xml:space="preserve"> </w:t>
      </w:r>
      <w:r w:rsidR="00334E81" w:rsidRPr="0020787F">
        <w:rPr>
          <w:rFonts w:ascii="Times New Roman" w:hAnsi="Times New Roman"/>
        </w:rPr>
        <w:t>that</w:t>
      </w:r>
      <w:r w:rsidR="006F427D" w:rsidRPr="0020787F">
        <w:rPr>
          <w:rFonts w:ascii="Times New Roman" w:hAnsi="Times New Roman"/>
        </w:rPr>
        <w:t xml:space="preserve"> </w:t>
      </w:r>
      <w:r w:rsidR="00334E81" w:rsidRPr="0020787F">
        <w:rPr>
          <w:rFonts w:ascii="Times New Roman" w:hAnsi="Times New Roman"/>
        </w:rPr>
        <w:t>while the CO</w:t>
      </w:r>
      <w:r w:rsidR="00334E81" w:rsidRPr="0020787F">
        <w:rPr>
          <w:rFonts w:ascii="Times New Roman" w:hAnsi="Times New Roman"/>
          <w:vertAlign w:val="subscript"/>
        </w:rPr>
        <w:t>2</w:t>
      </w:r>
      <w:r w:rsidR="00334E81" w:rsidRPr="0020787F">
        <w:rPr>
          <w:rFonts w:ascii="Times New Roman" w:hAnsi="Times New Roman"/>
        </w:rPr>
        <w:t xml:space="preserve">-induced warming already present </w:t>
      </w:r>
      <w:r w:rsidR="00653FE7" w:rsidRPr="0020787F">
        <w:rPr>
          <w:rFonts w:ascii="Times New Roman" w:hAnsi="Times New Roman"/>
        </w:rPr>
        <w:t>on our</w:t>
      </w:r>
      <w:r w:rsidR="00334E81" w:rsidRPr="0020787F">
        <w:rPr>
          <w:rFonts w:ascii="Times New Roman" w:hAnsi="Times New Roman"/>
        </w:rPr>
        <w:t xml:space="preserve"> planet</w:t>
      </w:r>
      <w:r w:rsidR="002A0F54" w:rsidRPr="0020787F">
        <w:rPr>
          <w:rFonts w:ascii="Times New Roman" w:hAnsi="Times New Roman"/>
        </w:rPr>
        <w:t xml:space="preserve"> –</w:t>
      </w:r>
      <w:r w:rsidR="00334E81" w:rsidRPr="0020787F">
        <w:rPr>
          <w:rFonts w:ascii="Times New Roman" w:hAnsi="Times New Roman"/>
        </w:rPr>
        <w:t xml:space="preserve"> the </w:t>
      </w:r>
      <w:r w:rsidR="0011689C" w:rsidRPr="0020787F">
        <w:rPr>
          <w:rFonts w:ascii="Times New Roman" w:hAnsi="Times New Roman"/>
        </w:rPr>
        <w:t xml:space="preserve">cumulative </w:t>
      </w:r>
      <w:r w:rsidR="00334E81" w:rsidRPr="0020787F">
        <w:rPr>
          <w:rFonts w:ascii="Times New Roman" w:hAnsi="Times New Roman"/>
        </w:rPr>
        <w:t xml:space="preserve">result of </w:t>
      </w:r>
      <w:r w:rsidR="00B80ACF" w:rsidRPr="0020787F">
        <w:rPr>
          <w:rFonts w:ascii="Times New Roman" w:hAnsi="Times New Roman"/>
        </w:rPr>
        <w:t xml:space="preserve">our </w:t>
      </w:r>
      <w:r w:rsidR="00334E81" w:rsidRPr="0020787F">
        <w:rPr>
          <w:rFonts w:ascii="Times New Roman" w:hAnsi="Times New Roman"/>
        </w:rPr>
        <w:t>past emissions</w:t>
      </w:r>
      <w:r w:rsidR="002A0F54" w:rsidRPr="0020787F">
        <w:rPr>
          <w:rFonts w:ascii="Times New Roman" w:hAnsi="Times New Roman"/>
        </w:rPr>
        <w:t xml:space="preserve"> – is irreversible,</w:t>
      </w:r>
      <w:r w:rsidR="00334E81" w:rsidRPr="0020787F">
        <w:rPr>
          <w:rFonts w:ascii="Times New Roman" w:hAnsi="Times New Roman"/>
        </w:rPr>
        <w:t xml:space="preserve"> any </w:t>
      </w:r>
      <w:r w:rsidR="009917C1" w:rsidRPr="0020787F">
        <w:rPr>
          <w:rFonts w:ascii="Times New Roman" w:hAnsi="Times New Roman"/>
        </w:rPr>
        <w:t xml:space="preserve">further </w:t>
      </w:r>
      <w:r w:rsidR="006F427D" w:rsidRPr="0020787F">
        <w:rPr>
          <w:rFonts w:ascii="Times New Roman" w:hAnsi="Times New Roman"/>
        </w:rPr>
        <w:t>increase in</w:t>
      </w:r>
      <w:r w:rsidR="00334E81" w:rsidRPr="0020787F">
        <w:rPr>
          <w:rFonts w:ascii="Times New Roman" w:hAnsi="Times New Roman"/>
        </w:rPr>
        <w:t xml:space="preserve"> </w:t>
      </w:r>
      <w:r w:rsidR="0040743F" w:rsidRPr="0020787F">
        <w:rPr>
          <w:rFonts w:ascii="Times New Roman" w:hAnsi="Times New Roman"/>
        </w:rPr>
        <w:t>CO</w:t>
      </w:r>
      <w:r w:rsidR="0040743F" w:rsidRPr="0020787F">
        <w:rPr>
          <w:rFonts w:ascii="Times New Roman" w:hAnsi="Times New Roman"/>
          <w:vertAlign w:val="subscript"/>
        </w:rPr>
        <w:t>2</w:t>
      </w:r>
      <w:r w:rsidR="0040743F" w:rsidRPr="0020787F">
        <w:rPr>
          <w:rFonts w:ascii="Times New Roman" w:hAnsi="Times New Roman"/>
        </w:rPr>
        <w:t xml:space="preserve">-induced warming is </w:t>
      </w:r>
      <w:r w:rsidR="006F427D" w:rsidRPr="0020787F">
        <w:rPr>
          <w:rFonts w:ascii="Times New Roman" w:hAnsi="Times New Roman"/>
        </w:rPr>
        <w:t xml:space="preserve">entirely </w:t>
      </w:r>
      <w:r w:rsidR="0040743F" w:rsidRPr="0020787F">
        <w:rPr>
          <w:rFonts w:ascii="Times New Roman" w:hAnsi="Times New Roman"/>
        </w:rPr>
        <w:t>the result of current</w:t>
      </w:r>
      <w:r w:rsidR="00334E81" w:rsidRPr="0020787F">
        <w:rPr>
          <w:rFonts w:ascii="Times New Roman" w:hAnsi="Times New Roman"/>
        </w:rPr>
        <w:t xml:space="preserve"> </w:t>
      </w:r>
      <w:r w:rsidR="0040743F" w:rsidRPr="0020787F">
        <w:rPr>
          <w:rFonts w:ascii="Times New Roman" w:hAnsi="Times New Roman"/>
        </w:rPr>
        <w:t>CO</w:t>
      </w:r>
      <w:r w:rsidR="0040743F" w:rsidRPr="0020787F">
        <w:rPr>
          <w:rFonts w:ascii="Times New Roman" w:hAnsi="Times New Roman"/>
          <w:vertAlign w:val="subscript"/>
        </w:rPr>
        <w:t xml:space="preserve">2 </w:t>
      </w:r>
      <w:r w:rsidR="0040743F" w:rsidRPr="0020787F">
        <w:rPr>
          <w:rFonts w:ascii="Times New Roman" w:hAnsi="Times New Roman"/>
        </w:rPr>
        <w:t>emissions.</w:t>
      </w:r>
      <w:r w:rsidR="00EB3001" w:rsidRPr="0020787F">
        <w:rPr>
          <w:rFonts w:ascii="Times New Roman" w:hAnsi="Times New Roman"/>
        </w:rPr>
        <w:t xml:space="preserve"> </w:t>
      </w:r>
      <w:r w:rsidR="00015E50">
        <w:rPr>
          <w:rFonts w:ascii="Times New Roman" w:hAnsi="Times New Roman"/>
        </w:rPr>
        <w:t xml:space="preserve"> Warming at the end of this century (and beyond) will depend on the cumulative </w:t>
      </w:r>
      <w:r w:rsidR="00015E50" w:rsidRPr="0012666C">
        <w:rPr>
          <w:rFonts w:ascii="Times New Roman" w:hAnsi="Times New Roman"/>
        </w:rPr>
        <w:t>emissions</w:t>
      </w:r>
      <w:r w:rsidR="00015E50">
        <w:rPr>
          <w:rFonts w:ascii="Times New Roman" w:hAnsi="Times New Roman"/>
        </w:rPr>
        <w:t xml:space="preserve"> we emit between now and then. But future warming is not unavoidable: </w:t>
      </w:r>
      <w:r w:rsidR="0040743F" w:rsidRPr="0020787F">
        <w:rPr>
          <w:rFonts w:ascii="Times New Roman" w:hAnsi="Times New Roman"/>
        </w:rPr>
        <w:t>CO</w:t>
      </w:r>
      <w:r w:rsidR="0040743F" w:rsidRPr="0020787F">
        <w:rPr>
          <w:rFonts w:ascii="Times New Roman" w:hAnsi="Times New Roman"/>
          <w:vertAlign w:val="subscript"/>
        </w:rPr>
        <w:t>2</w:t>
      </w:r>
      <w:r w:rsidR="0040743F" w:rsidRPr="0020787F">
        <w:rPr>
          <w:rFonts w:ascii="Times New Roman" w:hAnsi="Times New Roman"/>
        </w:rPr>
        <w:t xml:space="preserve"> emissions reductions would lead to an immediate </w:t>
      </w:r>
      <w:r w:rsidR="00015E50">
        <w:rPr>
          <w:rFonts w:ascii="Times New Roman" w:hAnsi="Times New Roman"/>
        </w:rPr>
        <w:t>decrease</w:t>
      </w:r>
      <w:r w:rsidR="00015E50" w:rsidRPr="0020787F">
        <w:rPr>
          <w:rFonts w:ascii="Times New Roman" w:hAnsi="Times New Roman"/>
        </w:rPr>
        <w:t xml:space="preserve"> </w:t>
      </w:r>
      <w:r w:rsidR="0040743F" w:rsidRPr="0020787F">
        <w:rPr>
          <w:rFonts w:ascii="Times New Roman" w:hAnsi="Times New Roman"/>
        </w:rPr>
        <w:t xml:space="preserve">in </w:t>
      </w:r>
      <w:r w:rsidR="00994D71" w:rsidRPr="0020787F">
        <w:rPr>
          <w:rFonts w:ascii="Times New Roman" w:hAnsi="Times New Roman"/>
        </w:rPr>
        <w:t xml:space="preserve">the </w:t>
      </w:r>
      <w:r w:rsidR="0040743F" w:rsidRPr="0020787F">
        <w:rPr>
          <w:rFonts w:ascii="Times New Roman" w:hAnsi="Times New Roman"/>
        </w:rPr>
        <w:t xml:space="preserve">rate of </w:t>
      </w:r>
      <w:r w:rsidR="00015E50">
        <w:rPr>
          <w:rFonts w:ascii="Times New Roman" w:hAnsi="Times New Roman"/>
        </w:rPr>
        <w:t>global warming</w:t>
      </w:r>
      <w:r w:rsidR="0040743F" w:rsidRPr="0020787F">
        <w:rPr>
          <w:rFonts w:ascii="Times New Roman" w:hAnsi="Times New Roman"/>
        </w:rPr>
        <w:t>.</w:t>
      </w:r>
      <w:r w:rsidR="00015E50">
        <w:rPr>
          <w:rFonts w:ascii="Times New Roman" w:hAnsi="Times New Roman"/>
        </w:rPr>
        <w:t xml:space="preserve"> </w:t>
      </w:r>
      <w:r w:rsidR="0040743F" w:rsidRPr="0020787F">
        <w:rPr>
          <w:rFonts w:ascii="Times New Roman" w:hAnsi="Times New Roman"/>
        </w:rPr>
        <w:t xml:space="preserve"> </w:t>
      </w:r>
    </w:p>
    <w:p w14:paraId="5A5BD189" w14:textId="77777777" w:rsidR="00996C3E" w:rsidRPr="0020787F" w:rsidRDefault="00996C3E" w:rsidP="00FA5BF8">
      <w:pPr>
        <w:pStyle w:val="Body1"/>
        <w:spacing w:line="480" w:lineRule="auto"/>
        <w:rPr>
          <w:rFonts w:ascii="Times New Roman" w:eastAsia="Helvetica" w:hAnsi="Times New Roman"/>
        </w:rPr>
      </w:pPr>
    </w:p>
    <w:p w14:paraId="6A799676" w14:textId="2A59F490" w:rsidR="008C0C48" w:rsidRPr="0020787F" w:rsidRDefault="00996C3E" w:rsidP="00FA5BF8">
      <w:pPr>
        <w:pStyle w:val="Body1"/>
        <w:spacing w:line="480" w:lineRule="auto"/>
        <w:rPr>
          <w:rFonts w:ascii="Times New Roman" w:eastAsia="Helvetica" w:hAnsi="Times New Roman"/>
        </w:rPr>
      </w:pPr>
      <w:r w:rsidRPr="0020787F">
        <w:rPr>
          <w:rFonts w:ascii="Times New Roman" w:hAnsi="Times New Roman"/>
        </w:rPr>
        <w:t xml:space="preserve">Why then are </w:t>
      </w:r>
      <w:r w:rsidR="00AE0981" w:rsidRPr="0020787F">
        <w:rPr>
          <w:rFonts w:ascii="Times New Roman" w:hAnsi="Times New Roman"/>
        </w:rPr>
        <w:t xml:space="preserve">many different </w:t>
      </w:r>
      <w:r w:rsidRPr="0020787F">
        <w:rPr>
          <w:rFonts w:ascii="Times New Roman" w:hAnsi="Times New Roman"/>
        </w:rPr>
        <w:t xml:space="preserve">near-term projections of global temperature change </w:t>
      </w:r>
      <w:r w:rsidR="00AE0981" w:rsidRPr="0020787F">
        <w:rPr>
          <w:rFonts w:ascii="Times New Roman" w:hAnsi="Times New Roman"/>
        </w:rPr>
        <w:t>very</w:t>
      </w:r>
      <w:r w:rsidRPr="0020787F">
        <w:rPr>
          <w:rFonts w:ascii="Times New Roman" w:hAnsi="Times New Roman"/>
        </w:rPr>
        <w:t xml:space="preserve"> similar?</w:t>
      </w:r>
      <w:r w:rsidR="00EB3001" w:rsidRPr="0020787F">
        <w:rPr>
          <w:rFonts w:ascii="Times New Roman" w:hAnsi="Times New Roman"/>
        </w:rPr>
        <w:t xml:space="preserve"> </w:t>
      </w:r>
      <w:r w:rsidRPr="0020787F">
        <w:rPr>
          <w:rFonts w:ascii="Times New Roman" w:hAnsi="Times New Roman"/>
        </w:rPr>
        <w:t xml:space="preserve">Modeled estimates of </w:t>
      </w:r>
      <w:r w:rsidR="00590EA5" w:rsidRPr="0020787F">
        <w:rPr>
          <w:rFonts w:ascii="Times New Roman" w:hAnsi="Times New Roman"/>
        </w:rPr>
        <w:t xml:space="preserve">increases in </w:t>
      </w:r>
      <w:r w:rsidRPr="0020787F">
        <w:rPr>
          <w:rFonts w:ascii="Times New Roman" w:hAnsi="Times New Roman"/>
        </w:rPr>
        <w:t>CO</w:t>
      </w:r>
      <w:r w:rsidRPr="0020787F">
        <w:rPr>
          <w:rFonts w:ascii="Times New Roman" w:hAnsi="Times New Roman"/>
          <w:vertAlign w:val="subscript"/>
        </w:rPr>
        <w:t>2</w:t>
      </w:r>
      <w:r w:rsidRPr="0020787F">
        <w:rPr>
          <w:rFonts w:ascii="Times New Roman" w:hAnsi="Times New Roman"/>
        </w:rPr>
        <w:t xml:space="preserve">-induced warming over the next two decades are similar because even </w:t>
      </w:r>
      <w:r w:rsidR="0042229C" w:rsidRPr="0020787F">
        <w:rPr>
          <w:rFonts w:ascii="Times New Roman" w:hAnsi="Times New Roman"/>
        </w:rPr>
        <w:t>socioeconomic scenarios</w:t>
      </w:r>
      <w:r w:rsidRPr="0020787F">
        <w:rPr>
          <w:rFonts w:ascii="Times New Roman" w:hAnsi="Times New Roman"/>
        </w:rPr>
        <w:t xml:space="preserve"> that produce very different</w:t>
      </w:r>
      <w:r w:rsidR="00BD5985" w:rsidRPr="0020787F">
        <w:rPr>
          <w:rFonts w:ascii="Times New Roman" w:hAnsi="Times New Roman"/>
        </w:rPr>
        <w:t xml:space="preserve"> cumulative</w:t>
      </w:r>
      <w:r w:rsidRPr="0020787F">
        <w:rPr>
          <w:rFonts w:ascii="Times New Roman" w:hAnsi="Times New Roman"/>
        </w:rPr>
        <w:t xml:space="preserve"> emissions by the en</w:t>
      </w:r>
      <w:r w:rsidR="00A64530" w:rsidRPr="0020787F">
        <w:rPr>
          <w:rFonts w:ascii="Times New Roman" w:hAnsi="Times New Roman"/>
        </w:rPr>
        <w:t>d of the century</w:t>
      </w:r>
      <w:r w:rsidRPr="0020787F">
        <w:rPr>
          <w:rFonts w:ascii="Times New Roman" w:hAnsi="Times New Roman"/>
        </w:rPr>
        <w:t xml:space="preserve"> are not very different over the next two decades</w:t>
      </w:r>
      <w:r w:rsidR="00EB3001" w:rsidRPr="0020787F">
        <w:rPr>
          <w:rFonts w:ascii="Times New Roman" w:hAnsi="Times New Roman"/>
        </w:rPr>
        <w:t xml:space="preserve"> (</w:t>
      </w:r>
      <w:r w:rsidR="0006376B">
        <w:rPr>
          <w:rFonts w:ascii="Times New Roman" w:hAnsi="Times New Roman"/>
        </w:rPr>
        <w:t xml:space="preserve">see Supplementary </w:t>
      </w:r>
      <w:r w:rsidR="00946B74" w:rsidRPr="0020787F">
        <w:rPr>
          <w:rFonts w:ascii="Times New Roman" w:hAnsi="Times New Roman"/>
        </w:rPr>
        <w:t>Figure</w:t>
      </w:r>
      <w:r w:rsidR="0006376B">
        <w:rPr>
          <w:rFonts w:ascii="Times New Roman" w:hAnsi="Times New Roman"/>
        </w:rPr>
        <w:t>s 1 and 2</w:t>
      </w:r>
      <w:r w:rsidR="00946B74" w:rsidRPr="0020787F">
        <w:rPr>
          <w:rFonts w:ascii="Times New Roman" w:hAnsi="Times New Roman"/>
        </w:rPr>
        <w:t>)</w:t>
      </w:r>
      <w:r w:rsidRPr="0020787F">
        <w:rPr>
          <w:rFonts w:ascii="Times New Roman" w:hAnsi="Times New Roman"/>
        </w:rPr>
        <w:t>.</w:t>
      </w:r>
      <w:r w:rsidR="00EB3001" w:rsidRPr="0020787F">
        <w:rPr>
          <w:rFonts w:ascii="Times New Roman" w:hAnsi="Times New Roman"/>
        </w:rPr>
        <w:t xml:space="preserve"> </w:t>
      </w:r>
      <w:r w:rsidR="004D11CE" w:rsidRPr="0020787F">
        <w:rPr>
          <w:rFonts w:ascii="Times New Roman" w:eastAsia="Helvetica" w:hAnsi="Times New Roman"/>
        </w:rPr>
        <w:t xml:space="preserve">While the climate system physics implies that further increases in warming could </w:t>
      </w:r>
      <w:r w:rsidR="00A64530" w:rsidRPr="0020787F">
        <w:rPr>
          <w:rFonts w:ascii="Times New Roman" w:eastAsia="Helvetica" w:hAnsi="Times New Roman"/>
        </w:rPr>
        <w:t xml:space="preserve">in principle </w:t>
      </w:r>
      <w:r w:rsidR="004D11CE" w:rsidRPr="0020787F">
        <w:rPr>
          <w:rFonts w:ascii="Times New Roman" w:eastAsia="Helvetica" w:hAnsi="Times New Roman"/>
        </w:rPr>
        <w:t>be stopped</w:t>
      </w:r>
      <w:r w:rsidR="00297114" w:rsidRPr="0020787F">
        <w:rPr>
          <w:rFonts w:ascii="Times New Roman" w:eastAsia="Helvetica" w:hAnsi="Times New Roman"/>
        </w:rPr>
        <w:t xml:space="preserve"> immediately</w:t>
      </w:r>
      <w:r w:rsidR="004D11CE" w:rsidRPr="0020787F">
        <w:rPr>
          <w:rFonts w:ascii="Times New Roman" w:eastAsia="Helvetica" w:hAnsi="Times New Roman"/>
        </w:rPr>
        <w:t xml:space="preserve">, </w:t>
      </w:r>
      <w:r w:rsidR="002C1273" w:rsidRPr="0020787F">
        <w:rPr>
          <w:rFonts w:ascii="Times New Roman" w:eastAsia="Helvetica" w:hAnsi="Times New Roman"/>
        </w:rPr>
        <w:t xml:space="preserve">it is </w:t>
      </w:r>
      <w:r w:rsidR="004D11CE" w:rsidRPr="0020787F">
        <w:rPr>
          <w:rFonts w:ascii="Times New Roman" w:eastAsia="Helvetica" w:hAnsi="Times New Roman"/>
        </w:rPr>
        <w:t>our human system</w:t>
      </w:r>
      <w:r w:rsidR="00297114" w:rsidRPr="0020787F">
        <w:rPr>
          <w:rFonts w:ascii="Times New Roman" w:eastAsia="Helvetica" w:hAnsi="Times New Roman"/>
        </w:rPr>
        <w:t>s</w:t>
      </w:r>
      <w:r w:rsidR="004D11CE" w:rsidRPr="0020787F">
        <w:rPr>
          <w:rFonts w:ascii="Times New Roman" w:eastAsia="Helvetica" w:hAnsi="Times New Roman"/>
        </w:rPr>
        <w:t xml:space="preserve"> </w:t>
      </w:r>
      <w:r w:rsidR="006543ED" w:rsidRPr="0020787F">
        <w:rPr>
          <w:rFonts w:ascii="Times New Roman" w:eastAsia="Helvetica" w:hAnsi="Times New Roman"/>
        </w:rPr>
        <w:t xml:space="preserve">that </w:t>
      </w:r>
      <w:r w:rsidR="00297114" w:rsidRPr="0020787F">
        <w:rPr>
          <w:rFonts w:ascii="Times New Roman" w:eastAsia="Helvetica" w:hAnsi="Times New Roman"/>
        </w:rPr>
        <w:t>have</w:t>
      </w:r>
      <w:r w:rsidR="004D11CE" w:rsidRPr="0020787F">
        <w:rPr>
          <w:rFonts w:ascii="Times New Roman" w:eastAsia="Helvetica" w:hAnsi="Times New Roman"/>
        </w:rPr>
        <w:t xml:space="preserve"> longer time scales.</w:t>
      </w:r>
      <w:r w:rsidR="00EB3001" w:rsidRPr="0020787F">
        <w:rPr>
          <w:rFonts w:ascii="Times New Roman" w:eastAsia="Helvetica" w:hAnsi="Times New Roman"/>
        </w:rPr>
        <w:t xml:space="preserve"> </w:t>
      </w:r>
      <w:r w:rsidR="00B6607D" w:rsidRPr="0020787F">
        <w:rPr>
          <w:rFonts w:ascii="Times New Roman" w:eastAsia="Helvetica" w:hAnsi="Times New Roman"/>
        </w:rPr>
        <w:t xml:space="preserve">Existing </w:t>
      </w:r>
      <w:r w:rsidR="001D2BA0" w:rsidRPr="0020787F">
        <w:rPr>
          <w:rFonts w:ascii="Times New Roman" w:eastAsia="Helvetica" w:hAnsi="Times New Roman"/>
        </w:rPr>
        <w:t xml:space="preserve">carbon-emitting </w:t>
      </w:r>
      <w:r w:rsidR="00B6607D" w:rsidRPr="0020787F">
        <w:rPr>
          <w:rFonts w:ascii="Times New Roman" w:eastAsia="Helvetica" w:hAnsi="Times New Roman"/>
        </w:rPr>
        <w:t>infrastructure such as vehicles,</w:t>
      </w:r>
      <w:r w:rsidR="001D2BA0" w:rsidRPr="0020787F">
        <w:rPr>
          <w:rFonts w:ascii="Times New Roman" w:eastAsia="Helvetica" w:hAnsi="Times New Roman"/>
        </w:rPr>
        <w:t xml:space="preserve"> power plants, and buildings is</w:t>
      </w:r>
      <w:r w:rsidR="00B6607D" w:rsidRPr="0020787F">
        <w:rPr>
          <w:rFonts w:ascii="Times New Roman" w:eastAsia="Helvetica" w:hAnsi="Times New Roman"/>
        </w:rPr>
        <w:t xml:space="preserve"> designed to </w:t>
      </w:r>
      <w:r w:rsidR="001D2BA0" w:rsidRPr="0020787F">
        <w:rPr>
          <w:rFonts w:ascii="Times New Roman" w:eastAsia="Helvetica" w:hAnsi="Times New Roman"/>
        </w:rPr>
        <w:t xml:space="preserve">benefit </w:t>
      </w:r>
      <w:r w:rsidR="00D335BC" w:rsidRPr="0020787F">
        <w:rPr>
          <w:rFonts w:ascii="Times New Roman" w:eastAsia="Helvetica" w:hAnsi="Times New Roman"/>
        </w:rPr>
        <w:t>hu</w:t>
      </w:r>
      <w:r w:rsidR="001D2BA0" w:rsidRPr="0020787F">
        <w:rPr>
          <w:rFonts w:ascii="Times New Roman" w:eastAsia="Helvetica" w:hAnsi="Times New Roman"/>
        </w:rPr>
        <w:t xml:space="preserve">mankind for years to many decades, </w:t>
      </w:r>
      <w:r w:rsidR="00D82144" w:rsidRPr="0020787F">
        <w:rPr>
          <w:rFonts w:ascii="Times New Roman" w:eastAsia="Helvetica" w:hAnsi="Times New Roman"/>
        </w:rPr>
        <w:t xml:space="preserve">and each </w:t>
      </w:r>
      <w:r w:rsidR="00297114" w:rsidRPr="0020787F">
        <w:rPr>
          <w:rFonts w:ascii="Times New Roman" w:eastAsia="Helvetica" w:hAnsi="Times New Roman"/>
        </w:rPr>
        <w:t>year</w:t>
      </w:r>
      <w:r w:rsidR="00D82144" w:rsidRPr="0020787F">
        <w:rPr>
          <w:rFonts w:ascii="Times New Roman" w:eastAsia="Helvetica" w:hAnsi="Times New Roman"/>
        </w:rPr>
        <w:t>’s additional infrastructure</w:t>
      </w:r>
      <w:r w:rsidR="00E565C9" w:rsidRPr="0020787F">
        <w:rPr>
          <w:rFonts w:ascii="Times New Roman" w:eastAsia="Helvetica" w:hAnsi="Times New Roman"/>
        </w:rPr>
        <w:t xml:space="preserve"> of the same type</w:t>
      </w:r>
      <w:r w:rsidR="00D82144" w:rsidRPr="0020787F">
        <w:rPr>
          <w:rFonts w:ascii="Times New Roman" w:eastAsia="Helvetica" w:hAnsi="Times New Roman"/>
        </w:rPr>
        <w:t xml:space="preserve"> implies added stock intended to last and emit </w:t>
      </w:r>
      <w:r w:rsidR="00297114" w:rsidRPr="0020787F">
        <w:rPr>
          <w:rFonts w:ascii="Times New Roman" w:eastAsia="Helvetica" w:hAnsi="Times New Roman"/>
        </w:rPr>
        <w:t>CO</w:t>
      </w:r>
      <w:r w:rsidR="00297114" w:rsidRPr="0020787F">
        <w:rPr>
          <w:rFonts w:ascii="Times New Roman" w:eastAsia="Helvetica" w:hAnsi="Times New Roman"/>
          <w:vertAlign w:val="subscript"/>
        </w:rPr>
        <w:t>2</w:t>
      </w:r>
      <w:r w:rsidR="00297114" w:rsidRPr="0020787F">
        <w:rPr>
          <w:rFonts w:ascii="Times New Roman" w:eastAsia="Helvetica" w:hAnsi="Times New Roman"/>
        </w:rPr>
        <w:t xml:space="preserve"> </w:t>
      </w:r>
      <w:r w:rsidR="00D82144" w:rsidRPr="0020787F">
        <w:rPr>
          <w:rFonts w:ascii="Times New Roman" w:eastAsia="Helvetica" w:hAnsi="Times New Roman"/>
        </w:rPr>
        <w:t xml:space="preserve">for many </w:t>
      </w:r>
      <w:r w:rsidR="00297114" w:rsidRPr="0020787F">
        <w:rPr>
          <w:rFonts w:ascii="Times New Roman" w:eastAsia="Helvetica" w:hAnsi="Times New Roman"/>
        </w:rPr>
        <w:t>decades</w:t>
      </w:r>
      <w:r w:rsidR="00946B74" w:rsidRPr="0020787F">
        <w:rPr>
          <w:rFonts w:ascii="Times New Roman" w:eastAsia="Helvetica" w:hAnsi="Times New Roman"/>
        </w:rPr>
        <w:t>. Our dependence on CO</w:t>
      </w:r>
      <w:r w:rsidR="00946B74" w:rsidRPr="0020787F">
        <w:rPr>
          <w:rFonts w:ascii="Times New Roman" w:eastAsia="Helvetica" w:hAnsi="Times New Roman"/>
          <w:vertAlign w:val="subscript"/>
        </w:rPr>
        <w:t>2</w:t>
      </w:r>
      <w:r w:rsidR="00946B74" w:rsidRPr="0020787F">
        <w:rPr>
          <w:rFonts w:ascii="Times New Roman" w:eastAsia="Helvetica" w:hAnsi="Times New Roman"/>
        </w:rPr>
        <w:t>-emitting technology</w:t>
      </w:r>
      <w:r w:rsidR="009B6315" w:rsidRPr="0020787F">
        <w:rPr>
          <w:rFonts w:ascii="Times New Roman" w:eastAsia="Helvetica" w:hAnsi="Times New Roman"/>
        </w:rPr>
        <w:t xml:space="preserve"> </w:t>
      </w:r>
      <w:r w:rsidR="00CE1D86" w:rsidRPr="0020787F">
        <w:rPr>
          <w:rFonts w:ascii="Times New Roman" w:eastAsia="Helvetica" w:hAnsi="Times New Roman"/>
        </w:rPr>
        <w:t xml:space="preserve">therefore </w:t>
      </w:r>
      <w:r w:rsidR="009B6315" w:rsidRPr="0020787F">
        <w:rPr>
          <w:rFonts w:ascii="Times New Roman" w:eastAsia="Helvetica" w:hAnsi="Times New Roman"/>
        </w:rPr>
        <w:t>generates a commitment to current and near-future emissions</w:t>
      </w:r>
      <w:r w:rsidR="00D335BC" w:rsidRPr="0020787F">
        <w:rPr>
          <w:rFonts w:ascii="Times New Roman" w:eastAsia="Helvetica" w:hAnsi="Times New Roman"/>
        </w:rPr>
        <w:fldChar w:fldCharType="begin"/>
      </w:r>
      <w:r w:rsidR="0020787F" w:rsidRPr="0020787F">
        <w:rPr>
          <w:rFonts w:ascii="Times New Roman" w:eastAsia="Helvetica" w:hAnsi="Times New Roman"/>
        </w:rPr>
        <w:instrText xml:space="preserve"> ADDIN PAPERS2_CITATIONS &lt;citation&gt;&lt;uuid&gt;984EE970-6630-4AB6-8D1A-5670353B8184&lt;/uuid&gt;&lt;priority&gt;8&lt;/priority&gt;&lt;publications&gt;&lt;publication&gt;&lt;uuid&gt;DD551F2E-4811-4336-89BD-B48D4461DB1D&lt;/uuid&gt;&lt;volume&gt;329&lt;/volume&gt;&lt;doi&gt;10.1126/science.1188566&lt;/doi&gt;&lt;startpage&gt;1330&lt;/startpage&gt;&lt;publication_date&gt;99201009101200000000222000&lt;/publication_date&gt;&lt;url&gt;http://eutils.ncbi.nlm.nih.gov/entrez/eutils/elink.fcgi?dbfrom=pubmed&amp;amp;id=20829483&amp;amp;retmode=ref&amp;amp;cmd=prlinks&lt;/url&gt;&lt;citekey&gt;Davis:2010hu&lt;/citekey&gt;&lt;type&gt;400&lt;/type&gt;&lt;title&gt;Future CO2 emissions and climate change from existing energy infrastructure.&lt;/title&gt;&lt;location&gt;200,9,37.4288181,-122.1787083&lt;/location&gt;&lt;institution&gt;Department of Global Ecology, Carnegie Institution of Washington, 260 Panama Street, Stanford, CA 94305, USA. sjdavis@carnegie.stanford.edu&lt;/institution&gt;&lt;number&gt;5997&lt;/number&gt;&lt;subtype&gt;400&lt;/subtype&gt;&lt;endpage&gt;1333&lt;/endpage&gt;&lt;bundle&gt;&lt;publication&gt;&lt;title&gt;Science&lt;/title&gt;&lt;livfeID&gt;154&lt;/livfeID&gt;&lt;type&gt;-100&lt;/type&gt;&lt;subtype&gt;-100&lt;/subtype&gt;&lt;uuid&gt;6F840E0C-460B-4249-96A2-6726494C35DC&lt;/uuid&gt;&lt;/publication&gt;&lt;/bundle&gt;&lt;authors&gt;&lt;author&gt;&lt;firstName&gt;Steven&lt;/firstName&gt;&lt;middleNames&gt;J&lt;/middleNames&gt;&lt;lastName&gt;Davis&lt;/lastName&gt;&lt;/author&gt;&lt;author&gt;&lt;firstName&gt;Ken&lt;/firstName&gt;&lt;lastName&gt;Caldeira&lt;/lastName&gt;&lt;/author&gt;&lt;author&gt;&lt;firstName&gt;H&lt;/firstName&gt;&lt;middleNames&gt;Damon&lt;/middleNames&gt;&lt;lastName&gt;Matthews&lt;/lastName&gt;&lt;/author&gt;&lt;/authors&gt;&lt;/publication&gt;&lt;/publications&gt;&lt;cites&gt;&lt;/cites&gt;&lt;/citation&gt;</w:instrText>
      </w:r>
      <w:r w:rsidR="00D335BC" w:rsidRPr="0020787F">
        <w:rPr>
          <w:rFonts w:ascii="Times New Roman" w:eastAsia="Helvetica" w:hAnsi="Times New Roman"/>
        </w:rPr>
        <w:fldChar w:fldCharType="separate"/>
      </w:r>
      <w:r w:rsidR="0020787F">
        <w:t>(</w:t>
      </w:r>
      <w:r w:rsidR="0020787F">
        <w:rPr>
          <w:i/>
          <w:iCs/>
        </w:rPr>
        <w:t>7</w:t>
      </w:r>
      <w:r w:rsidR="0020787F">
        <w:t>)</w:t>
      </w:r>
      <w:r w:rsidR="00D335BC" w:rsidRPr="0020787F">
        <w:rPr>
          <w:rFonts w:ascii="Times New Roman" w:eastAsia="Helvetica" w:hAnsi="Times New Roman"/>
        </w:rPr>
        <w:fldChar w:fldCharType="end"/>
      </w:r>
      <w:r w:rsidR="00D82144" w:rsidRPr="0020787F">
        <w:rPr>
          <w:rFonts w:ascii="Times New Roman" w:eastAsia="Helvetica" w:hAnsi="Times New Roman"/>
        </w:rPr>
        <w:t>.</w:t>
      </w:r>
      <w:r w:rsidR="00EB3001" w:rsidRPr="0020787F">
        <w:rPr>
          <w:rFonts w:ascii="Times New Roman" w:eastAsia="Helvetica" w:hAnsi="Times New Roman"/>
        </w:rPr>
        <w:t xml:space="preserve"> </w:t>
      </w:r>
      <w:r w:rsidR="009D5B4B" w:rsidRPr="0020787F">
        <w:rPr>
          <w:rFonts w:ascii="Times New Roman" w:eastAsia="Helvetica" w:hAnsi="Times New Roman"/>
        </w:rPr>
        <w:t xml:space="preserve">While cleaner </w:t>
      </w:r>
      <w:r w:rsidR="008D1180" w:rsidRPr="0020787F">
        <w:rPr>
          <w:rFonts w:ascii="Times New Roman" w:eastAsia="Helvetica" w:hAnsi="Times New Roman"/>
        </w:rPr>
        <w:t>alternatives</w:t>
      </w:r>
      <w:r w:rsidR="009D5B4B" w:rsidRPr="0020787F">
        <w:rPr>
          <w:rFonts w:ascii="Times New Roman" w:eastAsia="Helvetica" w:hAnsi="Times New Roman"/>
        </w:rPr>
        <w:t xml:space="preserve"> are being developed</w:t>
      </w:r>
      <w:r w:rsidR="00195263" w:rsidRPr="0020787F">
        <w:rPr>
          <w:rFonts w:ascii="Times New Roman" w:eastAsia="Helvetica" w:hAnsi="Times New Roman"/>
        </w:rPr>
        <w:t>, and carbon capture and storage is being tested</w:t>
      </w:r>
      <w:r w:rsidR="009D5B4B" w:rsidRPr="0020787F">
        <w:rPr>
          <w:rFonts w:ascii="Times New Roman" w:eastAsia="Helvetica" w:hAnsi="Times New Roman"/>
        </w:rPr>
        <w:t>, technological development and diffusion is subject to substantial inertia</w:t>
      </w:r>
      <w:r w:rsidR="00564F6C" w:rsidRPr="0020787F">
        <w:rPr>
          <w:rFonts w:ascii="Times New Roman" w:eastAsia="Helvetica" w:hAnsi="Times New Roman"/>
        </w:rPr>
        <w:fldChar w:fldCharType="begin"/>
      </w:r>
      <w:r w:rsidR="0020787F" w:rsidRPr="0020787F">
        <w:rPr>
          <w:rFonts w:ascii="Times New Roman" w:eastAsia="Helvetica" w:hAnsi="Times New Roman"/>
        </w:rPr>
        <w:instrText xml:space="preserve"> ADDIN PAPERS2_CITATIONS &lt;citation&gt;&lt;uuid&gt;B128FF02-B35F-42F5-9819-1242B792928A&lt;/uuid&gt;&lt;priority&gt;9&lt;/priority&gt;&lt;publications&gt;&lt;publication&gt;&lt;publication_date&gt;99201103011200000000222000&lt;/publication_date&gt;&lt;title&gt;Global Warming Gridlock&lt;/title&gt;&lt;uuid&gt;4CD6B72B-EC55-4967-92B4-6CAA3C2A345E&lt;/uuid&gt;&lt;subtype&gt;0&lt;/subtype&gt;&lt;publisher&gt;Cambridge University Press&lt;/publisher&gt;&lt;type&gt;0&lt;/type&gt;&lt;url&gt;http://www.cambridge.org/aus/catalogue/catalogue.asp?isbn=9780521865012&lt;/url&gt;&lt;authors&gt;&lt;author&gt;&lt;firstName&gt;David&lt;/firstName&gt;&lt;middleNames&gt;G&lt;/middleNames&gt;&lt;lastName&gt;Victor&lt;/lastName&gt;&lt;/author&gt;&lt;/authors&gt;&lt;/publication&gt;&lt;/publications&gt;&lt;cites&gt;&lt;/cites&gt;&lt;/citation&gt;</w:instrText>
      </w:r>
      <w:r w:rsidR="00564F6C" w:rsidRPr="0020787F">
        <w:rPr>
          <w:rFonts w:ascii="Times New Roman" w:eastAsia="Helvetica" w:hAnsi="Times New Roman"/>
        </w:rPr>
        <w:fldChar w:fldCharType="separate"/>
      </w:r>
      <w:r w:rsidR="0020787F">
        <w:t>(</w:t>
      </w:r>
      <w:r w:rsidR="0020787F">
        <w:rPr>
          <w:i/>
          <w:iCs/>
        </w:rPr>
        <w:t>8</w:t>
      </w:r>
      <w:r w:rsidR="0020787F">
        <w:t>)</w:t>
      </w:r>
      <w:r w:rsidR="00564F6C" w:rsidRPr="0020787F">
        <w:rPr>
          <w:rFonts w:ascii="Times New Roman" w:eastAsia="Helvetica" w:hAnsi="Times New Roman"/>
        </w:rPr>
        <w:fldChar w:fldCharType="end"/>
      </w:r>
      <w:r w:rsidR="00564F6C" w:rsidRPr="0020787F">
        <w:rPr>
          <w:rFonts w:ascii="Times New Roman" w:eastAsia="Helvetica" w:hAnsi="Times New Roman"/>
        </w:rPr>
        <w:t>.</w:t>
      </w:r>
      <w:r w:rsidR="00EB3001" w:rsidRPr="0020787F">
        <w:rPr>
          <w:rFonts w:ascii="Times New Roman" w:eastAsia="Helvetica" w:hAnsi="Times New Roman"/>
        </w:rPr>
        <w:t xml:space="preserve"> </w:t>
      </w:r>
      <w:r w:rsidR="00D84439" w:rsidRPr="0020787F">
        <w:rPr>
          <w:rFonts w:ascii="Times New Roman" w:eastAsia="Helvetica" w:hAnsi="Times New Roman"/>
        </w:rPr>
        <w:t>T</w:t>
      </w:r>
      <w:r w:rsidR="008D1180" w:rsidRPr="0020787F">
        <w:rPr>
          <w:rFonts w:ascii="Times New Roman" w:eastAsia="Helvetica" w:hAnsi="Times New Roman"/>
        </w:rPr>
        <w:t xml:space="preserve">hus </w:t>
      </w:r>
      <w:r w:rsidR="005F4B3D" w:rsidRPr="0020787F">
        <w:rPr>
          <w:rFonts w:ascii="Times New Roman" w:eastAsia="Helvetica" w:hAnsi="Times New Roman"/>
        </w:rPr>
        <w:t>societal</w:t>
      </w:r>
      <w:r w:rsidR="002D4198" w:rsidRPr="0020787F">
        <w:rPr>
          <w:rFonts w:ascii="Times New Roman" w:eastAsia="Helvetica" w:hAnsi="Times New Roman"/>
        </w:rPr>
        <w:t xml:space="preserve"> inertia</w:t>
      </w:r>
      <w:r w:rsidR="00A714B1" w:rsidRPr="0020787F">
        <w:rPr>
          <w:rFonts w:ascii="Times New Roman" w:eastAsia="Helvetica" w:hAnsi="Times New Roman"/>
        </w:rPr>
        <w:t>,</w:t>
      </w:r>
      <w:r w:rsidR="002D4198" w:rsidRPr="0020787F">
        <w:rPr>
          <w:rFonts w:ascii="Times New Roman" w:eastAsia="Helvetica" w:hAnsi="Times New Roman"/>
        </w:rPr>
        <w:t xml:space="preserve"> </w:t>
      </w:r>
      <w:r w:rsidR="005F4B3D" w:rsidRPr="0020787F">
        <w:rPr>
          <w:rFonts w:ascii="Times New Roman" w:eastAsia="Helvetica" w:hAnsi="Times New Roman"/>
        </w:rPr>
        <w:t>rather than</w:t>
      </w:r>
      <w:r w:rsidR="00CE1D86" w:rsidRPr="0020787F">
        <w:rPr>
          <w:rFonts w:ascii="Times New Roman" w:eastAsia="Helvetica" w:hAnsi="Times New Roman"/>
        </w:rPr>
        <w:t xml:space="preserve"> the</w:t>
      </w:r>
      <w:r w:rsidR="005F4B3D" w:rsidRPr="0020787F">
        <w:rPr>
          <w:rFonts w:ascii="Times New Roman" w:eastAsia="Helvetica" w:hAnsi="Times New Roman"/>
        </w:rPr>
        <w:t xml:space="preserve"> inertia of the climate system</w:t>
      </w:r>
      <w:r w:rsidR="00A714B1" w:rsidRPr="0020787F">
        <w:rPr>
          <w:rFonts w:ascii="Times New Roman" w:eastAsia="Helvetica" w:hAnsi="Times New Roman"/>
        </w:rPr>
        <w:t>,</w:t>
      </w:r>
      <w:r w:rsidR="002B225F" w:rsidRPr="0020787F">
        <w:rPr>
          <w:rFonts w:ascii="Times New Roman" w:eastAsia="Helvetica" w:hAnsi="Times New Roman"/>
        </w:rPr>
        <w:t xml:space="preserve"> </w:t>
      </w:r>
      <w:r w:rsidR="001C470B" w:rsidRPr="0020787F">
        <w:rPr>
          <w:rFonts w:ascii="Times New Roman" w:eastAsia="Helvetica" w:hAnsi="Times New Roman"/>
        </w:rPr>
        <w:t>is</w:t>
      </w:r>
      <w:r w:rsidR="007169DC" w:rsidRPr="0020787F">
        <w:rPr>
          <w:rFonts w:ascii="Times New Roman" w:eastAsia="Helvetica" w:hAnsi="Times New Roman"/>
        </w:rPr>
        <w:t xml:space="preserve"> the </w:t>
      </w:r>
      <w:r w:rsidR="00BA774A" w:rsidRPr="0020787F">
        <w:rPr>
          <w:rFonts w:ascii="Times New Roman" w:eastAsia="Helvetica" w:hAnsi="Times New Roman"/>
        </w:rPr>
        <w:t xml:space="preserve">critical driver for </w:t>
      </w:r>
      <w:r w:rsidR="007F3807" w:rsidRPr="0020787F">
        <w:rPr>
          <w:rFonts w:ascii="Times New Roman" w:eastAsia="Helvetica" w:hAnsi="Times New Roman"/>
        </w:rPr>
        <w:t>urgency</w:t>
      </w:r>
      <w:r w:rsidR="00246C88" w:rsidRPr="0020787F">
        <w:rPr>
          <w:rFonts w:ascii="Times New Roman" w:eastAsia="Helvetica" w:hAnsi="Times New Roman"/>
        </w:rPr>
        <w:t xml:space="preserve"> if we </w:t>
      </w:r>
      <w:r w:rsidR="00BB1A58" w:rsidRPr="0020787F">
        <w:rPr>
          <w:rFonts w:ascii="Times New Roman" w:eastAsia="Helvetica" w:hAnsi="Times New Roman"/>
        </w:rPr>
        <w:t>wish</w:t>
      </w:r>
      <w:r w:rsidR="00246C88" w:rsidRPr="0020787F">
        <w:rPr>
          <w:rFonts w:ascii="Times New Roman" w:eastAsia="Helvetica" w:hAnsi="Times New Roman"/>
        </w:rPr>
        <w:t xml:space="preserve"> to</w:t>
      </w:r>
      <w:r w:rsidR="007169DC" w:rsidRPr="0020787F">
        <w:rPr>
          <w:rFonts w:ascii="Times New Roman" w:eastAsia="Helvetica" w:hAnsi="Times New Roman"/>
        </w:rPr>
        <w:t xml:space="preserve"> </w:t>
      </w:r>
      <w:r w:rsidR="00712819" w:rsidRPr="0020787F">
        <w:rPr>
          <w:rFonts w:ascii="Times New Roman" w:eastAsia="Helvetica" w:hAnsi="Times New Roman"/>
        </w:rPr>
        <w:t xml:space="preserve">begin to </w:t>
      </w:r>
      <w:r w:rsidR="007169DC" w:rsidRPr="0020787F">
        <w:rPr>
          <w:rFonts w:ascii="Times New Roman" w:eastAsia="Helvetica" w:hAnsi="Times New Roman"/>
        </w:rPr>
        <w:t xml:space="preserve">decrease the rate of </w:t>
      </w:r>
      <w:r w:rsidR="00424A8C" w:rsidRPr="0020787F">
        <w:rPr>
          <w:rFonts w:ascii="Times New Roman" w:eastAsia="Helvetica" w:hAnsi="Times New Roman"/>
        </w:rPr>
        <w:t>CO</w:t>
      </w:r>
      <w:r w:rsidR="00424A8C" w:rsidRPr="0020787F">
        <w:rPr>
          <w:rFonts w:ascii="Times New Roman" w:eastAsia="Helvetica" w:hAnsi="Times New Roman"/>
          <w:vertAlign w:val="subscript"/>
        </w:rPr>
        <w:t>2</w:t>
      </w:r>
      <w:r w:rsidR="00424A8C" w:rsidRPr="0020787F">
        <w:rPr>
          <w:rFonts w:ascii="Times New Roman" w:eastAsia="Helvetica" w:hAnsi="Times New Roman"/>
        </w:rPr>
        <w:t xml:space="preserve">-induced </w:t>
      </w:r>
      <w:r w:rsidR="007169DC" w:rsidRPr="0020787F">
        <w:rPr>
          <w:rFonts w:ascii="Times New Roman" w:eastAsia="Helvetica" w:hAnsi="Times New Roman"/>
        </w:rPr>
        <w:t>global warming</w:t>
      </w:r>
      <w:r w:rsidR="003146F1" w:rsidRPr="0020787F">
        <w:rPr>
          <w:rFonts w:ascii="Times New Roman" w:eastAsia="Helvetica" w:hAnsi="Times New Roman"/>
        </w:rPr>
        <w:t xml:space="preserve"> </w:t>
      </w:r>
      <w:r w:rsidR="00CE1D86" w:rsidRPr="0020787F">
        <w:rPr>
          <w:rFonts w:ascii="Times New Roman" w:eastAsia="Helvetica" w:hAnsi="Times New Roman"/>
        </w:rPr>
        <w:t>in the near future</w:t>
      </w:r>
      <w:r w:rsidR="00F967B4" w:rsidRPr="0020787F">
        <w:rPr>
          <w:rFonts w:ascii="Times New Roman" w:eastAsia="Helvetica" w:hAnsi="Times New Roman"/>
        </w:rPr>
        <w:t>.</w:t>
      </w:r>
    </w:p>
    <w:p w14:paraId="0CEA4FC7" w14:textId="77777777" w:rsidR="009D13CD" w:rsidRPr="0020787F" w:rsidRDefault="009D13CD" w:rsidP="00FA5BF8">
      <w:pPr>
        <w:pStyle w:val="Body1"/>
        <w:spacing w:line="480" w:lineRule="auto"/>
        <w:rPr>
          <w:rFonts w:ascii="Times New Roman" w:eastAsia="Helvetica" w:hAnsi="Times New Roman"/>
        </w:rPr>
      </w:pPr>
    </w:p>
    <w:p w14:paraId="63E83428" w14:textId="25BCF3EF" w:rsidR="004A197C" w:rsidRPr="0020787F" w:rsidRDefault="008C0C48" w:rsidP="00FA5BF8">
      <w:pPr>
        <w:pStyle w:val="Body1"/>
        <w:spacing w:line="480" w:lineRule="auto"/>
        <w:rPr>
          <w:rFonts w:ascii="Times New Roman" w:eastAsia="Helvetica" w:hAnsi="Times New Roman"/>
        </w:rPr>
      </w:pPr>
      <w:r w:rsidRPr="0020787F">
        <w:rPr>
          <w:rFonts w:ascii="Times New Roman" w:eastAsia="Helvetica" w:hAnsi="Times New Roman"/>
        </w:rPr>
        <w:t>The strong dependence of future warming on future cumulative carbon emissions also implies that there is a quantifiable cumulative amount of CO</w:t>
      </w:r>
      <w:r w:rsidRPr="0020787F">
        <w:rPr>
          <w:rFonts w:ascii="Times New Roman" w:eastAsia="Helvetica" w:hAnsi="Times New Roman"/>
          <w:vertAlign w:val="subscript"/>
        </w:rPr>
        <w:t>2</w:t>
      </w:r>
      <w:r w:rsidRPr="0020787F">
        <w:rPr>
          <w:rFonts w:ascii="Times New Roman" w:eastAsia="Helvetica" w:hAnsi="Times New Roman"/>
        </w:rPr>
        <w:t xml:space="preserve"> emissions that we must not exceed if we </w:t>
      </w:r>
      <w:r w:rsidR="00A44326" w:rsidRPr="0020787F">
        <w:rPr>
          <w:rFonts w:ascii="Times New Roman" w:eastAsia="Helvetica" w:hAnsi="Times New Roman"/>
        </w:rPr>
        <w:t xml:space="preserve">wish </w:t>
      </w:r>
      <w:r w:rsidRPr="0020787F">
        <w:rPr>
          <w:rFonts w:ascii="Times New Roman" w:eastAsia="Helvetica" w:hAnsi="Times New Roman"/>
        </w:rPr>
        <w:t>to keep global temperature below 2 °C above pre-industrial temperatures.</w:t>
      </w:r>
      <w:r w:rsidR="00EB3001" w:rsidRPr="0020787F">
        <w:rPr>
          <w:rFonts w:ascii="Times New Roman" w:eastAsia="Helvetica" w:hAnsi="Times New Roman"/>
        </w:rPr>
        <w:t xml:space="preserve"> </w:t>
      </w:r>
      <w:r w:rsidRPr="0020787F">
        <w:rPr>
          <w:rFonts w:ascii="Times New Roman" w:eastAsia="Helvetica" w:hAnsi="Times New Roman"/>
        </w:rPr>
        <w:t>Given uncertainties in both the climate and carbon cycle response</w:t>
      </w:r>
      <w:r w:rsidR="00FC6032">
        <w:rPr>
          <w:rFonts w:ascii="Times New Roman" w:eastAsia="Helvetica" w:hAnsi="Times New Roman"/>
        </w:rPr>
        <w:t>s</w:t>
      </w:r>
      <w:r w:rsidRPr="0020787F">
        <w:rPr>
          <w:rFonts w:ascii="Times New Roman" w:eastAsia="Helvetica" w:hAnsi="Times New Roman"/>
        </w:rPr>
        <w:t xml:space="preserve"> to CO</w:t>
      </w:r>
      <w:r w:rsidRPr="0020787F">
        <w:rPr>
          <w:rFonts w:ascii="Times New Roman" w:eastAsia="Helvetica" w:hAnsi="Times New Roman"/>
          <w:vertAlign w:val="subscript"/>
        </w:rPr>
        <w:t>2</w:t>
      </w:r>
      <w:r w:rsidRPr="0020787F">
        <w:rPr>
          <w:rFonts w:ascii="Times New Roman" w:eastAsia="Helvetica" w:hAnsi="Times New Roman"/>
        </w:rPr>
        <w:t xml:space="preserve"> emissions, as well as the climate response to emissions of other greenhouse gases and aerosols, there is large uncertainty in any estimate of this allowable cumulative emissions budget.</w:t>
      </w:r>
      <w:r w:rsidR="00EB3001" w:rsidRPr="0020787F">
        <w:rPr>
          <w:rFonts w:ascii="Times New Roman" w:eastAsia="Helvetica" w:hAnsi="Times New Roman"/>
        </w:rPr>
        <w:t xml:space="preserve"> </w:t>
      </w:r>
      <w:r w:rsidRPr="0020787F">
        <w:rPr>
          <w:rFonts w:ascii="Times New Roman" w:eastAsia="Helvetica" w:hAnsi="Times New Roman"/>
        </w:rPr>
        <w:t>Several recent analyses, however, have suggested that total CO</w:t>
      </w:r>
      <w:r w:rsidRPr="0020787F">
        <w:rPr>
          <w:rFonts w:ascii="Times New Roman" w:eastAsia="Helvetica" w:hAnsi="Times New Roman"/>
          <w:vertAlign w:val="subscript"/>
        </w:rPr>
        <w:t>2</w:t>
      </w:r>
      <w:r w:rsidRPr="0020787F">
        <w:rPr>
          <w:rFonts w:ascii="Times New Roman" w:eastAsia="Helvetica" w:hAnsi="Times New Roman"/>
        </w:rPr>
        <w:t xml:space="preserve"> emissions of </w:t>
      </w:r>
      <w:r w:rsidR="000959BC" w:rsidRPr="0020787F">
        <w:rPr>
          <w:rFonts w:ascii="Times New Roman" w:eastAsia="Helvetica" w:hAnsi="Times New Roman"/>
        </w:rPr>
        <w:t xml:space="preserve">about </w:t>
      </w:r>
      <w:r w:rsidRPr="0020787F">
        <w:rPr>
          <w:rFonts w:ascii="Times New Roman" w:eastAsia="Helvetica" w:hAnsi="Times New Roman"/>
        </w:rPr>
        <w:t>1000 PgC</w:t>
      </w:r>
      <w:r w:rsidR="00EB3001" w:rsidRPr="0020787F">
        <w:rPr>
          <w:rFonts w:ascii="Times New Roman" w:eastAsia="Helvetica" w:hAnsi="Times New Roman"/>
        </w:rPr>
        <w:t xml:space="preserve"> (</w:t>
      </w:r>
      <w:r w:rsidRPr="0020787F">
        <w:rPr>
          <w:rFonts w:ascii="Times New Roman" w:eastAsia="Helvetica" w:hAnsi="Times New Roman"/>
        </w:rPr>
        <w:t>3700 Pg CO</w:t>
      </w:r>
      <w:r w:rsidRPr="0020787F">
        <w:rPr>
          <w:rFonts w:ascii="Times New Roman" w:eastAsia="Helvetica" w:hAnsi="Times New Roman"/>
          <w:vertAlign w:val="subscript"/>
        </w:rPr>
        <w:t>2</w:t>
      </w:r>
      <w:r w:rsidRPr="0020787F">
        <w:rPr>
          <w:rFonts w:ascii="Times New Roman" w:eastAsia="Helvetica" w:hAnsi="Times New Roman"/>
        </w:rPr>
        <w:t xml:space="preserve">) </w:t>
      </w:r>
      <w:r w:rsidR="009D13CD" w:rsidRPr="0020787F">
        <w:rPr>
          <w:rFonts w:ascii="Times New Roman" w:eastAsia="Helvetica" w:hAnsi="Times New Roman"/>
        </w:rPr>
        <w:t>would give us about even odds of meeting the 2 °C target</w:t>
      </w:r>
      <w:r w:rsidR="005A7823" w:rsidRPr="0020787F">
        <w:rPr>
          <w:rFonts w:ascii="Times New Roman" w:eastAsia="Helvetica" w:hAnsi="Times New Roman"/>
        </w:rPr>
        <w:fldChar w:fldCharType="begin"/>
      </w:r>
      <w:r w:rsidR="0020787F" w:rsidRPr="0020787F">
        <w:rPr>
          <w:rFonts w:ascii="Times New Roman" w:eastAsia="Helvetica" w:hAnsi="Times New Roman"/>
        </w:rPr>
        <w:instrText xml:space="preserve"> ADDIN PAPERS2_CITATIONS &lt;citation&gt;&lt;uuid&gt;B8C15927-80D8-422E-9668-DD725BC124A0&lt;/uuid&gt;&lt;priority&gt;10&lt;/priority&gt;&lt;publications&gt;&lt;publication&gt;&lt;volume&gt;458&lt;/volume&gt;&lt;publication_date&gt;99200909201200000000222000&lt;/publication_date&gt;&lt;number&gt;7242&lt;/number&gt;&lt;doi&gt;10.1038/nature08019&lt;/doi&gt;&lt;startpage&gt;1163&lt;/startpage&gt;&lt;title&gt;Warming caused by cumulative carbon emissions towards the trillionth tonne&lt;/title&gt;&lt;uuid&gt;D9C35BB4-CA68-45E0-99C0-F24D1D958F9A&lt;/uuid&gt;&lt;subtype&gt;400&lt;/subtype&gt;&lt;endpage&gt;1166&lt;/endpage&gt;&lt;type&gt;400&lt;/type&gt;&lt;url&gt;http://dx.doi.org/10.1038/nature08019&lt;/url&gt;&lt;bundle&gt;&lt;publication&gt;&lt;title&gt;Nature&lt;/title&gt;&lt;uuid&gt;0E47F547-A9FC-44FC-8ED6-5441F0C03049&lt;/uuid&gt;&lt;subtype&gt;-100&lt;/subtype&gt;&lt;livfeID&gt;152&lt;/livfeID&gt;&lt;type&gt;-100&lt;/type&gt;&lt;publisher&gt;Nature Publishing Group&lt;/publisher&gt;&lt;url&gt;http://www.nature.com/nature&lt;/url&gt;&lt;/publication&gt;&lt;/bundle&gt;&lt;authors&gt;&lt;author&gt;&lt;firstName&gt;Myles&lt;/firstName&gt;&lt;middleNames&gt;R&lt;/middleNames&gt;&lt;lastName&gt;Allen&lt;/lastName&gt;&lt;/author&gt;&lt;author&gt;&lt;firstName&gt;David&lt;/firstName&gt;&lt;middleNames&gt;J&lt;/middleNames&gt;&lt;lastName&gt;Frame&lt;/lastName&gt;&lt;/author&gt;&lt;author&gt;&lt;firstName&gt;Chris&lt;/firstName&gt;&lt;lastName&gt;Huntingford&lt;/lastName&gt;&lt;/author&gt;&lt;author&gt;&lt;firstName&gt;Chris&lt;/firstName&gt;&lt;middleNames&gt;D&lt;/middleNames&gt;&lt;lastName&gt;Jones&lt;/lastName&gt;&lt;/author&gt;&lt;author&gt;&lt;firstName&gt;Jason&lt;/firstName&gt;&lt;middleNames&gt;A&lt;/middleNames&gt;&lt;lastName&gt;Lowe&lt;/lastName&gt;&lt;/author&gt;&lt;author&gt;&lt;firstName&gt;Malte&lt;/firstName&gt;&lt;lastName&gt;Meinshausen&lt;/lastName&gt;&lt;/author&gt;&lt;author&gt;&lt;firstName&gt;Nicolai&lt;/firstName&gt;&lt;lastName&gt;Meinshausen&lt;/lastName&gt;&lt;/author&gt;&lt;/authors&gt;&lt;/publication&gt;&lt;publication&gt;&lt;publication_date&gt;99201100001200000000200000&lt;/publication_date&gt;&lt;subtitle&gt;Emissions, concentrations, and impacts over decades to millennia&lt;/subtitle&gt;&lt;title&gt;Climate stabilization targets&lt;/title&gt;&lt;uuid&gt;23D31797-0C03-44CB-A973-F7BCF4D971B7&lt;/uuid&gt;&lt;subtype&gt;0&lt;/subtype&gt;&lt;publisher&gt;National Academies Press, Washington, DC&lt;/publisher&gt;&lt;type&gt;0&lt;/type&gt;&lt;url&gt;http://scholar.google.com/scholar?q=related:Vwxm-_vSiGIJ:scholar.google.com/&amp;amp;hl=en&amp;amp;num=30&amp;amp;as_sdt=0,5&lt;/url&gt;&lt;authors&gt;&lt;author&gt;&lt;firstName&gt;S&lt;/firstName&gt;&lt;lastName&gt;Solomon&lt;/lastName&gt;&lt;/author&gt;&lt;author&gt;&lt;firstName&gt;D.&lt;/firstName&gt;&lt;lastName&gt;Battisti&lt;/lastName&gt;&lt;/author&gt;&lt;author&gt;&lt;firstName&gt;S&lt;/firstName&gt;&lt;lastName&gt;Doney&lt;/lastName&gt;&lt;/author&gt;&lt;author&gt;&lt;firstName&gt;K.&lt;/firstName&gt;&lt;lastName&gt;Hayhoe&lt;/lastName&gt;&lt;/author&gt;&lt;author&gt;&lt;firstName&gt;IM&lt;/firstName&gt;&lt;lastName&gt;Held&lt;/lastName&gt;&lt;/author&gt;&lt;author&gt;&lt;firstName&gt;DP&lt;/firstName&gt;&lt;lastName&gt;Lettenmaier&lt;/lastName&gt;&lt;/author&gt;&lt;author&gt;&lt;firstName&gt;D.&lt;/firstName&gt;&lt;lastName&gt;Lobell&lt;/lastName&gt;&lt;/author&gt;&lt;author&gt;&lt;firstName&gt;H&lt;/firstName&gt;&lt;middleNames&gt;D&lt;/middleNames&gt;&lt;lastName&gt;Matthews&lt;/lastName&gt;&lt;/author&gt;&lt;author&gt;&lt;firstName&gt;R.&lt;/firstName&gt;&lt;lastName&gt;Pierrhumbert&lt;/lastName&gt;&lt;/author&gt;&lt;author&gt;&lt;firstName&gt;M.&lt;/firstName&gt;&lt;lastName&gt;Raphael&lt;/lastName&gt;&lt;/author&gt;&lt;author&gt;&lt;firstName&gt;R&lt;/firstName&gt;&lt;lastName&gt;Richels&lt;/lastName&gt;&lt;/author&gt;&lt;author&gt;&lt;firstName&gt;Terry&lt;/firstName&gt;&lt;middleNames&gt;L&lt;/middleNames&gt;&lt;lastName&gt;Root&lt;/lastName&gt;&lt;/author&gt;&lt;author&gt;&lt;firstName&gt;K&lt;/firstName&gt;&lt;lastName&gt;Steffen&lt;/lastName&gt;&lt;/author&gt;&lt;author&gt;&lt;firstName&gt;C&lt;/firstName&gt;&lt;lastName&gt;Tebaldi&lt;/lastName&gt;&lt;/author&gt;&lt;author&gt;&lt;firstName&gt;GW&lt;/firstName&gt;&lt;lastName&gt;Yohe&lt;/lastName&gt;&lt;/author&gt;&lt;/authors&gt;&lt;/publication&gt;&lt;publication&gt;&lt;volume&gt;370&lt;/volume&gt;&lt;startpage&gt;4365&lt;/startpage&gt;&lt;doi&gt;10.1098/rsta.2012.0064&lt;/doi&gt;&lt;title&gt;Cumulative carbon as a policy framework for achieving climate stabilization&lt;/title&gt;&lt;uuid&gt;60B85E48-E65E-4973-968E-30D75FDE0979&lt;/uuid&gt;&lt;subtype&gt;400&lt;/subtype&gt;&lt;endpage&gt;4379&lt;/endpage&gt;&lt;type&gt;400&lt;/type&gt;&lt;publication_date&gt;99201209071200000000222000&lt;/publication_date&gt;&lt;bundle&gt;&lt;publication&gt;&lt;title&gt;Philosophical Transactions of the Royal Society A&lt;/title&gt;&lt;type&gt;-100&lt;/type&gt;&lt;subtype&gt;-100&lt;/subtype&gt;&lt;uuid&gt;B152F7A1-9B78-455C-AF7F-58CFE66BE007&lt;/uuid&gt;&lt;/publication&gt;&lt;/bundle&gt;&lt;authors&gt;&lt;author&gt;&lt;firstName&gt;H&lt;/firstName&gt;&lt;middleNames&gt;Damon&lt;/middleNames&gt;&lt;lastName&gt;Matthews&lt;/lastName&gt;&lt;/author&gt;&lt;author&gt;&lt;firstName&gt;Susan&lt;/firstName&gt;&lt;lastName&gt;Solomon&lt;/lastName&gt;&lt;/author&gt;&lt;author&gt;&lt;firstName&gt;Raymond&lt;/firstName&gt;&lt;lastName&gt;Pierrehumbert&lt;/lastName&gt;&lt;/author&gt;&lt;/authors&gt;&lt;/publication&gt;&lt;/publications&gt;&lt;cites&gt;&lt;/cites&gt;&lt;/citation&gt;</w:instrText>
      </w:r>
      <w:r w:rsidR="005A7823" w:rsidRPr="0020787F">
        <w:rPr>
          <w:rFonts w:ascii="Times New Roman" w:eastAsia="Helvetica" w:hAnsi="Times New Roman"/>
        </w:rPr>
        <w:fldChar w:fldCharType="separate"/>
      </w:r>
      <w:r w:rsidR="0020787F">
        <w:t>(</w:t>
      </w:r>
      <w:r w:rsidR="0020787F">
        <w:rPr>
          <w:i/>
          <w:iCs/>
        </w:rPr>
        <w:t>9</w:t>
      </w:r>
      <w:r w:rsidR="0020787F">
        <w:t>-</w:t>
      </w:r>
      <w:r w:rsidR="003C0581">
        <w:rPr>
          <w:i/>
          <w:iCs/>
        </w:rPr>
        <w:t>12</w:t>
      </w:r>
      <w:r w:rsidR="0020787F">
        <w:t>)</w:t>
      </w:r>
      <w:r w:rsidR="005A7823" w:rsidRPr="0020787F">
        <w:rPr>
          <w:rFonts w:ascii="Times New Roman" w:eastAsia="Helvetica" w:hAnsi="Times New Roman"/>
        </w:rPr>
        <w:fldChar w:fldCharType="end"/>
      </w:r>
      <w:r w:rsidR="009D13CD" w:rsidRPr="0020787F">
        <w:rPr>
          <w:rFonts w:ascii="Times New Roman" w:eastAsia="Helvetica" w:hAnsi="Times New Roman"/>
        </w:rPr>
        <w:t>.</w:t>
      </w:r>
      <w:r w:rsidR="00EB3001" w:rsidRPr="0020787F">
        <w:rPr>
          <w:rFonts w:ascii="Times New Roman" w:eastAsia="Helvetica" w:hAnsi="Times New Roman"/>
        </w:rPr>
        <w:t xml:space="preserve"> </w:t>
      </w:r>
      <w:r w:rsidR="00A5053D" w:rsidRPr="0020787F">
        <w:rPr>
          <w:rFonts w:ascii="Times New Roman" w:eastAsia="Helvetica" w:hAnsi="Times New Roman"/>
        </w:rPr>
        <w:t>To meet such a target g</w:t>
      </w:r>
      <w:r w:rsidR="004F2123" w:rsidRPr="0020787F">
        <w:rPr>
          <w:rFonts w:ascii="Times New Roman" w:eastAsia="Helvetica" w:hAnsi="Times New Roman"/>
        </w:rPr>
        <w:t>iven historical emissions</w:t>
      </w:r>
      <w:r w:rsidR="00A5053D" w:rsidRPr="0020787F">
        <w:rPr>
          <w:rFonts w:ascii="Times New Roman" w:eastAsia="Helvetica" w:hAnsi="Times New Roman"/>
        </w:rPr>
        <w:t xml:space="preserve"> would</w:t>
      </w:r>
      <w:r w:rsidR="009D13CD" w:rsidRPr="0020787F">
        <w:rPr>
          <w:rFonts w:ascii="Times New Roman" w:eastAsia="Helvetica" w:hAnsi="Times New Roman"/>
        </w:rPr>
        <w:t xml:space="preserve"> mean that </w:t>
      </w:r>
      <w:r w:rsidR="00F04623" w:rsidRPr="0020787F">
        <w:rPr>
          <w:rFonts w:ascii="Times New Roman" w:eastAsia="Helvetica" w:hAnsi="Times New Roman"/>
        </w:rPr>
        <w:t>the world has</w:t>
      </w:r>
      <w:r w:rsidR="004F2123" w:rsidRPr="0020787F">
        <w:rPr>
          <w:rFonts w:ascii="Times New Roman" w:eastAsia="Helvetica" w:hAnsi="Times New Roman"/>
        </w:rPr>
        <w:t xml:space="preserve"> approximately half of our allowable emissions budget remaining</w:t>
      </w:r>
      <w:r w:rsidR="00D1534E" w:rsidRPr="0020787F">
        <w:rPr>
          <w:rFonts w:ascii="Times New Roman" w:eastAsia="Helvetica" w:hAnsi="Times New Roman"/>
        </w:rPr>
        <w:t>, about 500 PgC</w:t>
      </w:r>
      <w:r w:rsidR="004F2123" w:rsidRPr="0020787F">
        <w:rPr>
          <w:rFonts w:ascii="Times New Roman" w:eastAsia="Helvetica" w:hAnsi="Times New Roman"/>
        </w:rPr>
        <w:t>.</w:t>
      </w:r>
      <w:r w:rsidR="00EB3001" w:rsidRPr="0020787F">
        <w:rPr>
          <w:rFonts w:ascii="Times New Roman" w:eastAsia="Helvetica" w:hAnsi="Times New Roman"/>
        </w:rPr>
        <w:t xml:space="preserve"> </w:t>
      </w:r>
    </w:p>
    <w:p w14:paraId="65C9338B" w14:textId="77777777" w:rsidR="004A197C" w:rsidRPr="0020787F" w:rsidRDefault="004A197C" w:rsidP="00FA5BF8">
      <w:pPr>
        <w:pStyle w:val="Body1"/>
        <w:spacing w:line="480" w:lineRule="auto"/>
        <w:rPr>
          <w:rFonts w:ascii="Times New Roman" w:eastAsia="Helvetica" w:hAnsi="Times New Roman"/>
        </w:rPr>
      </w:pPr>
    </w:p>
    <w:p w14:paraId="558E1278" w14:textId="64DE02F8" w:rsidR="008C0C48" w:rsidRPr="0020787F" w:rsidRDefault="004F2123" w:rsidP="00FA5BF8">
      <w:pPr>
        <w:pStyle w:val="Body1"/>
        <w:spacing w:line="480" w:lineRule="auto"/>
        <w:rPr>
          <w:rFonts w:ascii="Times New Roman" w:eastAsia="Helvetica" w:hAnsi="Times New Roman"/>
        </w:rPr>
      </w:pPr>
      <w:r w:rsidRPr="0020787F">
        <w:rPr>
          <w:rFonts w:ascii="Times New Roman" w:eastAsia="Helvetica" w:hAnsi="Times New Roman"/>
        </w:rPr>
        <w:t xml:space="preserve">There are, however, substantial issues of global equity surrounding </w:t>
      </w:r>
      <w:r w:rsidR="008E6407" w:rsidRPr="0020787F">
        <w:rPr>
          <w:rFonts w:ascii="Times New Roman" w:eastAsia="Helvetica" w:hAnsi="Times New Roman"/>
        </w:rPr>
        <w:t xml:space="preserve">differences in </w:t>
      </w:r>
      <w:r w:rsidRPr="0020787F">
        <w:rPr>
          <w:rFonts w:ascii="Times New Roman" w:eastAsia="Helvetica" w:hAnsi="Times New Roman"/>
        </w:rPr>
        <w:t>emission</w:t>
      </w:r>
      <w:r w:rsidR="004A197C" w:rsidRPr="0020787F">
        <w:rPr>
          <w:rFonts w:ascii="Times New Roman" w:eastAsia="Helvetica" w:hAnsi="Times New Roman"/>
        </w:rPr>
        <w:t>s</w:t>
      </w:r>
      <w:r w:rsidRPr="0020787F">
        <w:rPr>
          <w:rFonts w:ascii="Times New Roman" w:eastAsia="Helvetica" w:hAnsi="Times New Roman"/>
        </w:rPr>
        <w:t xml:space="preserve"> amongst countries, and particularly between </w:t>
      </w:r>
      <w:r w:rsidR="004A197C" w:rsidRPr="0020787F">
        <w:rPr>
          <w:rFonts w:ascii="Times New Roman" w:eastAsia="Helvetica" w:hAnsi="Times New Roman"/>
        </w:rPr>
        <w:t xml:space="preserve">countries in the </w:t>
      </w:r>
      <w:r w:rsidRPr="0020787F">
        <w:rPr>
          <w:rFonts w:ascii="Times New Roman" w:eastAsia="Helvetica" w:hAnsi="Times New Roman"/>
        </w:rPr>
        <w:t>de</w:t>
      </w:r>
      <w:r w:rsidR="004A197C" w:rsidRPr="0020787F">
        <w:rPr>
          <w:rFonts w:ascii="Times New Roman" w:eastAsia="Helvetica" w:hAnsi="Times New Roman"/>
        </w:rPr>
        <w:t>veloped and developing world</w:t>
      </w:r>
      <w:r w:rsidR="00435B49" w:rsidRPr="0020787F">
        <w:rPr>
          <w:rFonts w:ascii="Times New Roman" w:eastAsia="Helvetica" w:hAnsi="Times New Roman"/>
        </w:rPr>
        <w:fldChar w:fldCharType="begin"/>
      </w:r>
      <w:r w:rsidR="0020787F" w:rsidRPr="0020787F">
        <w:rPr>
          <w:rFonts w:ascii="Times New Roman" w:eastAsia="Helvetica" w:hAnsi="Times New Roman"/>
        </w:rPr>
        <w:instrText xml:space="preserve"> ADDIN PAPERS2_CITATIONS &lt;citation&gt;&lt;uuid&gt;515FA032-4134-417A-8603-F015113750F0&lt;/uuid&gt;&lt;priority&gt;11&lt;/priority&gt;&lt;publications&gt;&lt;publication&gt;&lt;volume&gt;98&lt;/volume&gt;&lt;publication_date&gt;99200104241200000000222000&lt;/publication_date&gt;&lt;number&gt;9&lt;/number&gt;&lt;startpage&gt;4850&lt;/startpage&gt;&lt;title&gt;On Strategies for Reducing Greenhouse Gas Emissions&lt;/title&gt;&lt;uuid&gt;9EEDF65B-7B46-4525-8E22-C9481F5A93DA&lt;/uuid&gt;&lt;subtype&gt;400&lt;/subtype&gt;&lt;type&gt;400&lt;/type&gt;&lt;url&gt;message:%3CED8E3D0B1B50F44A98B8EEEB0AE8E8480DB27848@OC11EXPO25.exchange.mit.edu%3E&lt;/url&gt;&lt;bundle&gt;&lt;publication&gt;&lt;url&gt;http://www.pnas.org/&lt;/url&gt;&lt;title&gt;Proceedings of the National Academy of Sciences&lt;/title&gt;&lt;type&gt;-100&lt;/type&gt;&lt;subtype&gt;-100&lt;/subtype&gt;&lt;uuid&gt;404341D0-B424-4F30-80DE-D318B36D3563&lt;/uuid&gt;&lt;/publication&gt;&lt;/bundle&gt;&lt;authors&gt;&lt;author&gt;&lt;firstName&gt;Bert&lt;/firstName&gt;&lt;lastName&gt;Bolin&lt;/lastName&gt;&lt;/author&gt;&lt;author&gt;&lt;firstName&gt;Haroon&lt;/firstName&gt;&lt;middleNames&gt;S&lt;/middleNames&gt;&lt;lastName&gt;Kheshgi&lt;/lastName&gt;&lt;/author&gt;&lt;/authors&gt;&lt;/publication&gt;&lt;/publications&gt;&lt;cites&gt;&lt;/cites&gt;&lt;/citation&gt;</w:instrText>
      </w:r>
      <w:r w:rsidR="00435B49" w:rsidRPr="0020787F">
        <w:rPr>
          <w:rFonts w:ascii="Times New Roman" w:eastAsia="Helvetica" w:hAnsi="Times New Roman"/>
        </w:rPr>
        <w:fldChar w:fldCharType="separate"/>
      </w:r>
      <w:r w:rsidR="0020787F">
        <w:t>(</w:t>
      </w:r>
      <w:r w:rsidR="003C0581">
        <w:rPr>
          <w:i/>
          <w:iCs/>
        </w:rPr>
        <w:t>13</w:t>
      </w:r>
      <w:r w:rsidR="0020787F">
        <w:t>)</w:t>
      </w:r>
      <w:r w:rsidR="00435B49" w:rsidRPr="0020787F">
        <w:rPr>
          <w:rFonts w:ascii="Times New Roman" w:eastAsia="Helvetica" w:hAnsi="Times New Roman"/>
        </w:rPr>
        <w:fldChar w:fldCharType="end"/>
      </w:r>
      <w:r w:rsidRPr="0020787F">
        <w:rPr>
          <w:rFonts w:ascii="Times New Roman" w:eastAsia="Helvetica" w:hAnsi="Times New Roman"/>
        </w:rPr>
        <w:t>.</w:t>
      </w:r>
      <w:r w:rsidR="00EB3001" w:rsidRPr="0020787F">
        <w:rPr>
          <w:rFonts w:ascii="Times New Roman" w:eastAsia="Helvetica" w:hAnsi="Times New Roman"/>
        </w:rPr>
        <w:t xml:space="preserve"> </w:t>
      </w:r>
      <w:r w:rsidR="0006376B">
        <w:rPr>
          <w:rFonts w:ascii="Times New Roman" w:eastAsia="Helvetica" w:hAnsi="Times New Roman"/>
        </w:rPr>
        <w:t>C</w:t>
      </w:r>
      <w:r w:rsidR="004A197C" w:rsidRPr="0020787F">
        <w:rPr>
          <w:rFonts w:ascii="Times New Roman" w:eastAsia="Helvetica" w:hAnsi="Times New Roman"/>
        </w:rPr>
        <w:t xml:space="preserve">umulative </w:t>
      </w:r>
      <w:r w:rsidR="002A7E60" w:rsidRPr="0020787F">
        <w:rPr>
          <w:rFonts w:ascii="Times New Roman" w:eastAsia="Helvetica" w:hAnsi="Times New Roman"/>
        </w:rPr>
        <w:t xml:space="preserve">carbon </w:t>
      </w:r>
      <w:r w:rsidR="004A197C" w:rsidRPr="0020787F">
        <w:rPr>
          <w:rFonts w:ascii="Times New Roman" w:eastAsia="Helvetica" w:hAnsi="Times New Roman"/>
        </w:rPr>
        <w:t xml:space="preserve">emissions from the developed world currently exceed those from developing countries, </w:t>
      </w:r>
      <w:r w:rsidR="00B20894" w:rsidRPr="0020787F">
        <w:rPr>
          <w:rFonts w:ascii="Times New Roman" w:eastAsia="Helvetica" w:hAnsi="Times New Roman"/>
        </w:rPr>
        <w:t xml:space="preserve">and this </w:t>
      </w:r>
      <w:r w:rsidR="00AB475E" w:rsidRPr="0020787F">
        <w:rPr>
          <w:rFonts w:ascii="Times New Roman" w:eastAsia="Helvetica" w:hAnsi="Times New Roman"/>
        </w:rPr>
        <w:t xml:space="preserve">has </w:t>
      </w:r>
      <w:r w:rsidR="00181F09" w:rsidRPr="0020787F">
        <w:rPr>
          <w:rFonts w:ascii="Times New Roman" w:eastAsia="Helvetica" w:hAnsi="Times New Roman"/>
        </w:rPr>
        <w:t xml:space="preserve">greatly </w:t>
      </w:r>
      <w:r w:rsidR="00AB475E" w:rsidRPr="0020787F">
        <w:rPr>
          <w:rFonts w:ascii="Times New Roman" w:eastAsia="Helvetica" w:hAnsi="Times New Roman"/>
        </w:rPr>
        <w:t>im</w:t>
      </w:r>
      <w:r w:rsidR="00195ABD" w:rsidRPr="0020787F">
        <w:rPr>
          <w:rFonts w:ascii="Times New Roman" w:eastAsia="Helvetica" w:hAnsi="Times New Roman"/>
        </w:rPr>
        <w:t>proved human</w:t>
      </w:r>
      <w:r w:rsidR="00181F09" w:rsidRPr="0020787F">
        <w:rPr>
          <w:rFonts w:ascii="Times New Roman" w:eastAsia="Helvetica" w:hAnsi="Times New Roman"/>
        </w:rPr>
        <w:t xml:space="preserve"> health and welfare in </w:t>
      </w:r>
      <w:r w:rsidR="00DF3766" w:rsidRPr="0020787F">
        <w:rPr>
          <w:rFonts w:ascii="Times New Roman" w:eastAsia="Helvetica" w:hAnsi="Times New Roman"/>
        </w:rPr>
        <w:t>locations</w:t>
      </w:r>
      <w:r w:rsidR="00AB475E" w:rsidRPr="0020787F">
        <w:rPr>
          <w:rFonts w:ascii="Times New Roman" w:eastAsia="Helvetica" w:hAnsi="Times New Roman"/>
        </w:rPr>
        <w:t xml:space="preserve"> </w:t>
      </w:r>
      <w:r w:rsidR="00181F09" w:rsidRPr="0020787F">
        <w:rPr>
          <w:rFonts w:ascii="Times New Roman" w:eastAsia="Helvetica" w:hAnsi="Times New Roman"/>
        </w:rPr>
        <w:t>such as Europe, North America, Oceania, and Japan.</w:t>
      </w:r>
      <w:r w:rsidR="00EB3001" w:rsidRPr="0020787F">
        <w:rPr>
          <w:rFonts w:ascii="Times New Roman" w:eastAsia="Helvetica" w:hAnsi="Times New Roman"/>
        </w:rPr>
        <w:t xml:space="preserve"> </w:t>
      </w:r>
      <w:r w:rsidR="00145534" w:rsidRPr="0020787F">
        <w:rPr>
          <w:rFonts w:ascii="Times New Roman" w:eastAsia="Helvetica" w:hAnsi="Times New Roman"/>
        </w:rPr>
        <w:t>B</w:t>
      </w:r>
      <w:r w:rsidR="004A197C" w:rsidRPr="0020787F">
        <w:rPr>
          <w:rFonts w:ascii="Times New Roman" w:eastAsia="Helvetica" w:hAnsi="Times New Roman"/>
        </w:rPr>
        <w:t>ut rapid economic growth in emerging economies is expected to</w:t>
      </w:r>
      <w:r w:rsidR="00435B49" w:rsidRPr="0020787F">
        <w:rPr>
          <w:rFonts w:ascii="Times New Roman" w:eastAsia="Helvetica" w:hAnsi="Times New Roman"/>
        </w:rPr>
        <w:t xml:space="preserve"> reverse this pattern with</w:t>
      </w:r>
      <w:r w:rsidR="00FC6032">
        <w:rPr>
          <w:rFonts w:ascii="Times New Roman" w:eastAsia="Helvetica" w:hAnsi="Times New Roman"/>
        </w:rPr>
        <w:t>in</w:t>
      </w:r>
      <w:r w:rsidR="00435B49" w:rsidRPr="0020787F">
        <w:rPr>
          <w:rFonts w:ascii="Times New Roman" w:eastAsia="Helvetica" w:hAnsi="Times New Roman"/>
        </w:rPr>
        <w:t xml:space="preserve"> a few decades</w:t>
      </w:r>
      <w:r w:rsidR="00015E50">
        <w:rPr>
          <w:rFonts w:ascii="Times New Roman" w:eastAsia="Helvetica" w:hAnsi="Times New Roman"/>
        </w:rPr>
        <w:t xml:space="preserve"> (See Figure 1B and Supplementary Figure 2)</w:t>
      </w:r>
      <w:r w:rsidR="00435B49" w:rsidRPr="0020787F">
        <w:rPr>
          <w:rFonts w:ascii="Times New Roman" w:eastAsia="Helvetica" w:hAnsi="Times New Roman"/>
        </w:rPr>
        <w:t>.</w:t>
      </w:r>
      <w:r w:rsidR="00EB3001" w:rsidRPr="0020787F">
        <w:rPr>
          <w:rFonts w:ascii="Times New Roman" w:eastAsia="Helvetica" w:hAnsi="Times New Roman"/>
        </w:rPr>
        <w:t xml:space="preserve"> </w:t>
      </w:r>
      <w:r w:rsidR="003C43BE">
        <w:rPr>
          <w:rFonts w:ascii="Times New Roman" w:eastAsia="Helvetica" w:hAnsi="Times New Roman"/>
        </w:rPr>
        <w:t xml:space="preserve"> </w:t>
      </w:r>
      <w:r w:rsidR="00FC6032">
        <w:rPr>
          <w:rFonts w:ascii="Times New Roman" w:eastAsia="Helvetica" w:hAnsi="Times New Roman"/>
        </w:rPr>
        <w:t>Nonetheless</w:t>
      </w:r>
      <w:r w:rsidR="00435B49" w:rsidRPr="0020787F">
        <w:rPr>
          <w:rFonts w:ascii="Times New Roman" w:eastAsia="Helvetica" w:hAnsi="Times New Roman"/>
        </w:rPr>
        <w:t xml:space="preserve">, </w:t>
      </w:r>
      <w:r w:rsidR="002371CE">
        <w:rPr>
          <w:rFonts w:ascii="Times New Roman" w:eastAsia="Helvetica" w:hAnsi="Times New Roman"/>
        </w:rPr>
        <w:t xml:space="preserve">it is remarkable that </w:t>
      </w:r>
      <w:r w:rsidR="00435B49" w:rsidRPr="0020787F">
        <w:rPr>
          <w:rFonts w:ascii="Times New Roman" w:eastAsia="Helvetica" w:hAnsi="Times New Roman"/>
        </w:rPr>
        <w:t>per capita cumulative emissions from developed countries are expected to remain far higher than those from developing nations</w:t>
      </w:r>
      <w:r w:rsidR="00D14BD0" w:rsidRPr="0020787F">
        <w:rPr>
          <w:rFonts w:ascii="Times New Roman" w:eastAsia="Helvetica" w:hAnsi="Times New Roman"/>
        </w:rPr>
        <w:t xml:space="preserve"> throughout the 21</w:t>
      </w:r>
      <w:r w:rsidR="00D14BD0" w:rsidRPr="0020787F">
        <w:rPr>
          <w:rFonts w:ascii="Times New Roman" w:eastAsia="Helvetica" w:hAnsi="Times New Roman"/>
          <w:vertAlign w:val="superscript"/>
        </w:rPr>
        <w:t>st</w:t>
      </w:r>
      <w:r w:rsidR="00D14BD0" w:rsidRPr="0020787F">
        <w:rPr>
          <w:rFonts w:ascii="Times New Roman" w:eastAsia="Helvetica" w:hAnsi="Times New Roman"/>
        </w:rPr>
        <w:t xml:space="preserve"> century</w:t>
      </w:r>
      <w:r w:rsidR="00057CF6">
        <w:rPr>
          <w:rFonts w:ascii="Times New Roman" w:eastAsia="Helvetica" w:hAnsi="Times New Roman"/>
        </w:rPr>
        <w:t xml:space="preserve"> (see Figure 1</w:t>
      </w:r>
      <w:r w:rsidR="00015E50">
        <w:rPr>
          <w:rFonts w:ascii="Times New Roman" w:eastAsia="Helvetica" w:hAnsi="Times New Roman"/>
        </w:rPr>
        <w:t>C</w:t>
      </w:r>
      <w:r w:rsidR="00057CF6">
        <w:rPr>
          <w:rFonts w:ascii="Times New Roman" w:eastAsia="Helvetica" w:hAnsi="Times New Roman"/>
        </w:rPr>
        <w:t>)</w:t>
      </w:r>
      <w:r w:rsidR="00D14BD0" w:rsidRPr="0020787F">
        <w:rPr>
          <w:rFonts w:ascii="Times New Roman" w:eastAsia="Helvetica" w:hAnsi="Times New Roman"/>
        </w:rPr>
        <w:t>.</w:t>
      </w:r>
      <w:r w:rsidR="004622DD">
        <w:rPr>
          <w:rFonts w:ascii="Times New Roman" w:eastAsia="Helvetica" w:hAnsi="Times New Roman"/>
        </w:rPr>
        <w:t xml:space="preserve">  </w:t>
      </w:r>
      <w:r w:rsidR="00D576AB">
        <w:rPr>
          <w:rFonts w:ascii="Times New Roman" w:eastAsia="Helvetica" w:hAnsi="Times New Roman"/>
        </w:rPr>
        <w:t xml:space="preserve">This conclusion holds for both high and low emission scenarios, and is insensitive to future population growth.  </w:t>
      </w:r>
      <w:r w:rsidR="00D14BD0" w:rsidRPr="0020787F">
        <w:rPr>
          <w:rFonts w:ascii="Times New Roman" w:eastAsia="Helvetica" w:hAnsi="Times New Roman"/>
        </w:rPr>
        <w:t xml:space="preserve">Thus, the question facing society </w:t>
      </w:r>
      <w:r w:rsidR="009552ED" w:rsidRPr="0020787F">
        <w:rPr>
          <w:rFonts w:ascii="Times New Roman" w:eastAsia="Helvetica" w:hAnsi="Times New Roman"/>
        </w:rPr>
        <w:t>is the ethical nature of a world in which</w:t>
      </w:r>
      <w:r w:rsidR="00D14BD0" w:rsidRPr="0020787F">
        <w:rPr>
          <w:rFonts w:ascii="Times New Roman" w:eastAsia="Helvetica" w:hAnsi="Times New Roman"/>
        </w:rPr>
        <w:t xml:space="preserve"> </w:t>
      </w:r>
      <w:r w:rsidR="00435B49" w:rsidRPr="0020787F">
        <w:rPr>
          <w:rFonts w:ascii="Times New Roman" w:eastAsia="Helvetica" w:hAnsi="Times New Roman"/>
        </w:rPr>
        <w:t xml:space="preserve">economies </w:t>
      </w:r>
      <w:r w:rsidR="009552ED" w:rsidRPr="0020787F">
        <w:rPr>
          <w:rFonts w:ascii="Times New Roman" w:eastAsia="Helvetica" w:hAnsi="Times New Roman"/>
        </w:rPr>
        <w:t xml:space="preserve">that </w:t>
      </w:r>
      <w:r w:rsidR="00435B49" w:rsidRPr="0020787F">
        <w:rPr>
          <w:rFonts w:ascii="Times New Roman" w:eastAsia="Helvetica" w:hAnsi="Times New Roman"/>
        </w:rPr>
        <w:t xml:space="preserve">develop </w:t>
      </w:r>
      <w:r w:rsidR="009552ED" w:rsidRPr="0020787F">
        <w:rPr>
          <w:rFonts w:ascii="Times New Roman" w:eastAsia="Helvetica" w:hAnsi="Times New Roman"/>
        </w:rPr>
        <w:t>in the 21</w:t>
      </w:r>
      <w:r w:rsidR="009552ED" w:rsidRPr="0020787F">
        <w:rPr>
          <w:rFonts w:ascii="Times New Roman" w:eastAsia="Helvetica" w:hAnsi="Times New Roman"/>
          <w:vertAlign w:val="superscript"/>
        </w:rPr>
        <w:t>st</w:t>
      </w:r>
      <w:r w:rsidR="009552ED" w:rsidRPr="0020787F">
        <w:rPr>
          <w:rFonts w:ascii="Times New Roman" w:eastAsia="Helvetica" w:hAnsi="Times New Roman"/>
        </w:rPr>
        <w:t xml:space="preserve"> century do so </w:t>
      </w:r>
      <w:r w:rsidR="00435B49" w:rsidRPr="0020787F">
        <w:rPr>
          <w:rFonts w:ascii="Times New Roman" w:eastAsia="Helvetica" w:hAnsi="Times New Roman"/>
        </w:rPr>
        <w:t xml:space="preserve">on much less cumulative carbon per capita </w:t>
      </w:r>
      <w:r w:rsidR="00E32836" w:rsidRPr="0020787F">
        <w:rPr>
          <w:rFonts w:ascii="Times New Roman" w:eastAsia="Helvetica" w:hAnsi="Times New Roman"/>
        </w:rPr>
        <w:t xml:space="preserve">compared to </w:t>
      </w:r>
      <w:r w:rsidR="009552ED" w:rsidRPr="0020787F">
        <w:rPr>
          <w:rFonts w:ascii="Times New Roman" w:eastAsia="Helvetica" w:hAnsi="Times New Roman"/>
        </w:rPr>
        <w:t>those who already developed in past centuries</w:t>
      </w:r>
      <w:r w:rsidR="00E32836" w:rsidRPr="0020787F">
        <w:rPr>
          <w:rFonts w:ascii="Times New Roman" w:eastAsia="Helvetica" w:hAnsi="Times New Roman"/>
        </w:rPr>
        <w:t>.</w:t>
      </w:r>
      <w:r w:rsidR="00EB3001" w:rsidRPr="0020787F">
        <w:rPr>
          <w:rFonts w:ascii="Times New Roman" w:eastAsia="Helvetica" w:hAnsi="Times New Roman"/>
        </w:rPr>
        <w:t xml:space="preserve"> </w:t>
      </w:r>
      <w:r w:rsidR="00FA0A53" w:rsidRPr="0020787F">
        <w:rPr>
          <w:rFonts w:ascii="Times New Roman" w:eastAsia="Helvetica" w:hAnsi="Times New Roman"/>
        </w:rPr>
        <w:t xml:space="preserve">In the absence of technological advances, </w:t>
      </w:r>
      <w:r w:rsidR="0006376B">
        <w:rPr>
          <w:rFonts w:ascii="Times New Roman" w:eastAsia="Helvetica" w:hAnsi="Times New Roman"/>
        </w:rPr>
        <w:t>this</w:t>
      </w:r>
      <w:r w:rsidR="0070048A" w:rsidRPr="0020787F">
        <w:rPr>
          <w:rFonts w:ascii="Times New Roman" w:eastAsia="Helvetica" w:hAnsi="Times New Roman"/>
        </w:rPr>
        <w:t xml:space="preserve"> present</w:t>
      </w:r>
      <w:r w:rsidR="0018682E" w:rsidRPr="0020787F">
        <w:rPr>
          <w:rFonts w:ascii="Times New Roman" w:eastAsia="Helvetica" w:hAnsi="Times New Roman"/>
        </w:rPr>
        <w:t>s</w:t>
      </w:r>
      <w:r w:rsidR="0070048A" w:rsidRPr="0020787F">
        <w:rPr>
          <w:rFonts w:ascii="Times New Roman" w:eastAsia="Helvetica" w:hAnsi="Times New Roman"/>
        </w:rPr>
        <w:t xml:space="preserve"> a stark </w:t>
      </w:r>
      <w:r w:rsidR="005C1541" w:rsidRPr="0020787F">
        <w:rPr>
          <w:rFonts w:ascii="Times New Roman" w:eastAsia="Helvetica" w:hAnsi="Times New Roman"/>
        </w:rPr>
        <w:t>scenario</w:t>
      </w:r>
      <w:r w:rsidR="0070048A" w:rsidRPr="0020787F">
        <w:rPr>
          <w:rFonts w:ascii="Times New Roman" w:eastAsia="Helvetica" w:hAnsi="Times New Roman"/>
        </w:rPr>
        <w:t xml:space="preserve"> </w:t>
      </w:r>
      <w:r w:rsidR="00110219" w:rsidRPr="0020787F">
        <w:rPr>
          <w:rFonts w:ascii="Times New Roman" w:eastAsia="Helvetica" w:hAnsi="Times New Roman"/>
        </w:rPr>
        <w:t xml:space="preserve">for </w:t>
      </w:r>
      <w:r w:rsidR="0070048A" w:rsidRPr="0020787F">
        <w:rPr>
          <w:rFonts w:ascii="Times New Roman" w:eastAsia="Helvetica" w:hAnsi="Times New Roman"/>
        </w:rPr>
        <w:t>emerging economies of the 21</w:t>
      </w:r>
      <w:r w:rsidR="0070048A" w:rsidRPr="0020787F">
        <w:rPr>
          <w:rFonts w:ascii="Times New Roman" w:eastAsia="Helvetica" w:hAnsi="Times New Roman"/>
          <w:vertAlign w:val="superscript"/>
        </w:rPr>
        <w:t>st</w:t>
      </w:r>
      <w:r w:rsidR="0070048A" w:rsidRPr="0020787F">
        <w:rPr>
          <w:rFonts w:ascii="Times New Roman" w:eastAsia="Helvetica" w:hAnsi="Times New Roman"/>
        </w:rPr>
        <w:t xml:space="preserve"> century</w:t>
      </w:r>
      <w:r w:rsidR="002B3A65" w:rsidRPr="0020787F">
        <w:rPr>
          <w:rFonts w:ascii="Times New Roman" w:eastAsia="Helvetica" w:hAnsi="Times New Roman"/>
        </w:rPr>
        <w:t xml:space="preserve"> –</w:t>
      </w:r>
      <w:r w:rsidR="00BA4AD4" w:rsidRPr="0020787F">
        <w:rPr>
          <w:rFonts w:ascii="Times New Roman" w:eastAsia="Helvetica" w:hAnsi="Times New Roman"/>
        </w:rPr>
        <w:t xml:space="preserve"> </w:t>
      </w:r>
      <w:r w:rsidR="002B3A65" w:rsidRPr="0020787F">
        <w:rPr>
          <w:rFonts w:ascii="Times New Roman" w:eastAsia="Helvetica" w:hAnsi="Times New Roman"/>
        </w:rPr>
        <w:t>how can they be</w:t>
      </w:r>
      <w:r w:rsidR="0070048A" w:rsidRPr="0020787F">
        <w:rPr>
          <w:rFonts w:ascii="Times New Roman" w:eastAsia="Helvetica" w:hAnsi="Times New Roman"/>
        </w:rPr>
        <w:t xml:space="preserve"> expected to develop </w:t>
      </w:r>
      <w:r w:rsidR="00737371">
        <w:rPr>
          <w:rFonts w:ascii="Times New Roman" w:eastAsia="Helvetica" w:hAnsi="Times New Roman"/>
        </w:rPr>
        <w:t>using</w:t>
      </w:r>
      <w:r w:rsidR="0070048A" w:rsidRPr="0020787F">
        <w:rPr>
          <w:rFonts w:ascii="Times New Roman" w:eastAsia="Helvetica" w:hAnsi="Times New Roman"/>
        </w:rPr>
        <w:t xml:space="preserve"> </w:t>
      </w:r>
      <w:r w:rsidR="00737371">
        <w:rPr>
          <w:rFonts w:ascii="Times New Roman" w:eastAsia="Helvetica" w:hAnsi="Times New Roman"/>
        </w:rPr>
        <w:t>much</w:t>
      </w:r>
      <w:r w:rsidR="00737371" w:rsidRPr="0020787F">
        <w:rPr>
          <w:rFonts w:ascii="Times New Roman" w:eastAsia="Helvetica" w:hAnsi="Times New Roman"/>
        </w:rPr>
        <w:t xml:space="preserve"> </w:t>
      </w:r>
      <w:r w:rsidR="0070048A" w:rsidRPr="0020787F">
        <w:rPr>
          <w:rFonts w:ascii="Times New Roman" w:eastAsia="Helvetica" w:hAnsi="Times New Roman"/>
        </w:rPr>
        <w:t xml:space="preserve">less carbon </w:t>
      </w:r>
      <w:r w:rsidR="003E135B" w:rsidRPr="0020787F">
        <w:rPr>
          <w:rFonts w:ascii="Times New Roman" w:eastAsia="Helvetica" w:hAnsi="Times New Roman"/>
        </w:rPr>
        <w:t xml:space="preserve">per capita </w:t>
      </w:r>
      <w:r w:rsidR="0070048A" w:rsidRPr="0020787F">
        <w:rPr>
          <w:rFonts w:ascii="Times New Roman" w:eastAsia="Helvetica" w:hAnsi="Times New Roman"/>
        </w:rPr>
        <w:t xml:space="preserve">than those </w:t>
      </w:r>
      <w:r w:rsidR="00E05806">
        <w:rPr>
          <w:rFonts w:ascii="Times New Roman" w:eastAsia="Helvetica" w:hAnsi="Times New Roman"/>
        </w:rPr>
        <w:t xml:space="preserve">who </w:t>
      </w:r>
      <w:r w:rsidR="0070048A" w:rsidRPr="0020787F">
        <w:rPr>
          <w:rFonts w:ascii="Times New Roman" w:eastAsia="Helvetica" w:hAnsi="Times New Roman"/>
        </w:rPr>
        <w:t>al</w:t>
      </w:r>
      <w:r w:rsidR="00B368C3" w:rsidRPr="0020787F">
        <w:rPr>
          <w:rFonts w:ascii="Times New Roman" w:eastAsia="Helvetica" w:hAnsi="Times New Roman"/>
        </w:rPr>
        <w:t>ready developed?</w:t>
      </w:r>
      <w:r w:rsidR="00EB3001" w:rsidRPr="0020787F">
        <w:rPr>
          <w:rFonts w:ascii="Times New Roman" w:eastAsia="Helvetica" w:hAnsi="Times New Roman"/>
        </w:rPr>
        <w:t xml:space="preserve"> </w:t>
      </w:r>
      <w:r w:rsidR="00896F84" w:rsidRPr="0020787F">
        <w:rPr>
          <w:rFonts w:ascii="Times New Roman" w:eastAsia="Helvetica" w:hAnsi="Times New Roman"/>
        </w:rPr>
        <w:t xml:space="preserve">As society grapples with </w:t>
      </w:r>
      <w:r w:rsidR="005758DF" w:rsidRPr="0020787F">
        <w:rPr>
          <w:rFonts w:ascii="Times New Roman" w:eastAsia="Helvetica" w:hAnsi="Times New Roman"/>
        </w:rPr>
        <w:t>fairness</w:t>
      </w:r>
      <w:r w:rsidR="00896F84" w:rsidRPr="0020787F">
        <w:rPr>
          <w:rFonts w:ascii="Times New Roman" w:eastAsia="Helvetica" w:hAnsi="Times New Roman"/>
        </w:rPr>
        <w:t xml:space="preserve"> </w:t>
      </w:r>
      <w:r w:rsidR="00DC5FC2" w:rsidRPr="0020787F">
        <w:rPr>
          <w:rFonts w:ascii="Times New Roman" w:eastAsia="Helvetica" w:hAnsi="Times New Roman"/>
        </w:rPr>
        <w:t>in view of this difference, a</w:t>
      </w:r>
      <w:r w:rsidR="00896F84" w:rsidRPr="0020787F">
        <w:rPr>
          <w:rFonts w:ascii="Times New Roman" w:eastAsia="Helvetica" w:hAnsi="Times New Roman"/>
        </w:rPr>
        <w:t xml:space="preserve"> </w:t>
      </w:r>
      <w:r w:rsidR="00DC5FC2" w:rsidRPr="0020787F">
        <w:rPr>
          <w:rFonts w:ascii="Times New Roman" w:eastAsia="Helvetica" w:hAnsi="Times New Roman"/>
        </w:rPr>
        <w:t xml:space="preserve">critical </w:t>
      </w:r>
      <w:r w:rsidR="00896F84" w:rsidRPr="0020787F">
        <w:rPr>
          <w:rFonts w:ascii="Times New Roman" w:eastAsia="Helvetica" w:hAnsi="Times New Roman"/>
        </w:rPr>
        <w:t xml:space="preserve">factor will be technological </w:t>
      </w:r>
      <w:r w:rsidR="000D7118" w:rsidRPr="0020787F">
        <w:rPr>
          <w:rFonts w:ascii="Times New Roman" w:eastAsia="Helvetica" w:hAnsi="Times New Roman"/>
        </w:rPr>
        <w:t xml:space="preserve">investments and </w:t>
      </w:r>
      <w:r w:rsidR="00DC45CE" w:rsidRPr="0020787F">
        <w:rPr>
          <w:rFonts w:ascii="Times New Roman" w:eastAsia="Helvetica" w:hAnsi="Times New Roman"/>
        </w:rPr>
        <w:t xml:space="preserve">innovation, </w:t>
      </w:r>
      <w:r w:rsidR="00896F84" w:rsidRPr="0020787F">
        <w:rPr>
          <w:rFonts w:ascii="Times New Roman" w:eastAsia="Helvetica" w:hAnsi="Times New Roman"/>
        </w:rPr>
        <w:t>to increase the availability of</w:t>
      </w:r>
      <w:r w:rsidR="007961E0" w:rsidRPr="0020787F">
        <w:rPr>
          <w:rFonts w:ascii="Times New Roman" w:eastAsia="Helvetica" w:hAnsi="Times New Roman"/>
        </w:rPr>
        <w:t xml:space="preserve"> </w:t>
      </w:r>
      <w:r w:rsidR="00896F84" w:rsidRPr="0020787F">
        <w:rPr>
          <w:rFonts w:ascii="Times New Roman" w:eastAsia="Helvetica" w:hAnsi="Times New Roman"/>
        </w:rPr>
        <w:t>reduced-carbon</w:t>
      </w:r>
      <w:r w:rsidR="00560209" w:rsidRPr="0020787F">
        <w:rPr>
          <w:rFonts w:ascii="Times New Roman" w:eastAsia="Helvetica" w:hAnsi="Times New Roman"/>
        </w:rPr>
        <w:t xml:space="preserve"> sources of </w:t>
      </w:r>
      <w:r w:rsidR="00896F84" w:rsidRPr="0020787F">
        <w:rPr>
          <w:rFonts w:ascii="Times New Roman" w:eastAsia="Helvetica" w:hAnsi="Times New Roman"/>
        </w:rPr>
        <w:t>energy</w:t>
      </w:r>
      <w:r w:rsidR="004C77F7" w:rsidRPr="0020787F">
        <w:rPr>
          <w:rFonts w:ascii="Times New Roman" w:eastAsia="Helvetica" w:hAnsi="Times New Roman"/>
        </w:rPr>
        <w:t xml:space="preserve"> that are </w:t>
      </w:r>
      <w:r w:rsidR="00921627">
        <w:rPr>
          <w:rFonts w:ascii="Times New Roman" w:eastAsia="Helvetica" w:hAnsi="Times New Roman"/>
        </w:rPr>
        <w:t>more</w:t>
      </w:r>
      <w:r w:rsidR="009C4ECE">
        <w:rPr>
          <w:rFonts w:ascii="Times New Roman" w:eastAsia="Helvetica" w:hAnsi="Times New Roman"/>
        </w:rPr>
        <w:t xml:space="preserve"> </w:t>
      </w:r>
      <w:r w:rsidR="004C77F7" w:rsidRPr="0020787F">
        <w:rPr>
          <w:rFonts w:ascii="Times New Roman" w:eastAsia="Helvetica" w:hAnsi="Times New Roman"/>
        </w:rPr>
        <w:t>competitive in price</w:t>
      </w:r>
      <w:r w:rsidR="000E2F56" w:rsidRPr="0020787F">
        <w:rPr>
          <w:rFonts w:ascii="Times New Roman" w:eastAsia="Helvetica" w:hAnsi="Times New Roman"/>
        </w:rPr>
        <w:t>,</w:t>
      </w:r>
      <w:r w:rsidR="00896F84" w:rsidRPr="0020787F">
        <w:rPr>
          <w:rFonts w:ascii="Times New Roman" w:eastAsia="Helvetica" w:hAnsi="Times New Roman"/>
        </w:rPr>
        <w:t xml:space="preserve"> </w:t>
      </w:r>
      <w:r w:rsidR="00560209" w:rsidRPr="0020787F">
        <w:rPr>
          <w:rFonts w:ascii="Times New Roman" w:eastAsia="Helvetica" w:hAnsi="Times New Roman"/>
        </w:rPr>
        <w:t>so that</w:t>
      </w:r>
      <w:r w:rsidR="00D0245C" w:rsidRPr="0020787F">
        <w:rPr>
          <w:rFonts w:ascii="Times New Roman" w:eastAsia="Helvetica" w:hAnsi="Times New Roman"/>
        </w:rPr>
        <w:t xml:space="preserve"> development can</w:t>
      </w:r>
      <w:r w:rsidR="00896F84" w:rsidRPr="0020787F">
        <w:rPr>
          <w:rFonts w:ascii="Times New Roman" w:eastAsia="Helvetica" w:hAnsi="Times New Roman"/>
        </w:rPr>
        <w:t xml:space="preserve"> continue to improve the lives of people in </w:t>
      </w:r>
      <w:r w:rsidR="00BD5985" w:rsidRPr="0020787F">
        <w:rPr>
          <w:rFonts w:ascii="Times New Roman" w:eastAsia="Helvetica" w:hAnsi="Times New Roman"/>
        </w:rPr>
        <w:t>emerging economies</w:t>
      </w:r>
      <w:r w:rsidR="00C65EFE" w:rsidRPr="0020787F">
        <w:rPr>
          <w:rFonts w:ascii="Times New Roman" w:eastAsia="Helvetica" w:hAnsi="Times New Roman"/>
        </w:rPr>
        <w:t xml:space="preserve"> without driving</w:t>
      </w:r>
      <w:r w:rsidR="00FE0479" w:rsidRPr="0020787F">
        <w:rPr>
          <w:rFonts w:ascii="Times New Roman" w:eastAsia="Helvetica" w:hAnsi="Times New Roman"/>
        </w:rPr>
        <w:t xml:space="preserve"> global</w:t>
      </w:r>
      <w:r w:rsidR="00C65EFE" w:rsidRPr="0020787F">
        <w:rPr>
          <w:rFonts w:ascii="Times New Roman" w:eastAsia="Helvetica" w:hAnsi="Times New Roman"/>
        </w:rPr>
        <w:t xml:space="preserve"> climate change to </w:t>
      </w:r>
      <w:r w:rsidR="00BD5985" w:rsidRPr="0020787F">
        <w:rPr>
          <w:rFonts w:ascii="Times New Roman" w:eastAsia="Helvetica" w:hAnsi="Times New Roman"/>
        </w:rPr>
        <w:t>increasingly</w:t>
      </w:r>
      <w:r w:rsidR="00C65EFE" w:rsidRPr="0020787F">
        <w:rPr>
          <w:rFonts w:ascii="Times New Roman" w:eastAsia="Helvetica" w:hAnsi="Times New Roman"/>
        </w:rPr>
        <w:t xml:space="preserve"> dangerous levels</w:t>
      </w:r>
      <w:r w:rsidR="00E32836" w:rsidRPr="0020787F">
        <w:rPr>
          <w:rFonts w:ascii="Times New Roman" w:eastAsia="Helvetica" w:hAnsi="Times New Roman"/>
        </w:rPr>
        <w:t>.</w:t>
      </w:r>
      <w:r w:rsidR="00EB3001" w:rsidRPr="0020787F">
        <w:rPr>
          <w:rFonts w:ascii="Times New Roman" w:eastAsia="Helvetica" w:hAnsi="Times New Roman"/>
        </w:rPr>
        <w:t xml:space="preserve"> </w:t>
      </w:r>
      <w:r w:rsidR="00D42F31">
        <w:rPr>
          <w:rFonts w:ascii="Times New Roman" w:eastAsia="Helvetica" w:hAnsi="Times New Roman"/>
        </w:rPr>
        <w:t>I</w:t>
      </w:r>
      <w:r w:rsidR="0006376B">
        <w:rPr>
          <w:rFonts w:ascii="Times New Roman" w:eastAsia="Helvetica" w:hAnsi="Times New Roman"/>
        </w:rPr>
        <w:t>t is clear</w:t>
      </w:r>
      <w:r w:rsidR="0003232A" w:rsidRPr="0020787F">
        <w:rPr>
          <w:rFonts w:ascii="Times New Roman" w:eastAsia="Helvetica" w:hAnsi="Times New Roman"/>
        </w:rPr>
        <w:t xml:space="preserve"> that </w:t>
      </w:r>
      <w:r w:rsidR="00D42F31">
        <w:rPr>
          <w:rFonts w:ascii="Times New Roman" w:eastAsia="Helvetica" w:hAnsi="Times New Roman"/>
        </w:rPr>
        <w:t xml:space="preserve">these </w:t>
      </w:r>
      <w:r w:rsidR="0003232A" w:rsidRPr="0020787F">
        <w:rPr>
          <w:rFonts w:ascii="Times New Roman" w:eastAsia="Helvetica" w:hAnsi="Times New Roman"/>
        </w:rPr>
        <w:t xml:space="preserve">humanitarian </w:t>
      </w:r>
      <w:r w:rsidR="0089454A" w:rsidRPr="0020787F">
        <w:rPr>
          <w:rFonts w:ascii="Times New Roman" w:eastAsia="Helvetica" w:hAnsi="Times New Roman"/>
        </w:rPr>
        <w:t xml:space="preserve">and ethical </w:t>
      </w:r>
      <w:r w:rsidR="0003232A" w:rsidRPr="0020787F">
        <w:rPr>
          <w:rFonts w:ascii="Times New Roman" w:eastAsia="Helvetica" w:hAnsi="Times New Roman"/>
        </w:rPr>
        <w:t xml:space="preserve">issues related to development are </w:t>
      </w:r>
      <w:r w:rsidR="00D61241" w:rsidRPr="0020787F">
        <w:rPr>
          <w:rFonts w:ascii="Times New Roman" w:eastAsia="Helvetica" w:hAnsi="Times New Roman"/>
        </w:rPr>
        <w:t>a critical driver</w:t>
      </w:r>
      <w:r w:rsidR="0003232A" w:rsidRPr="0020787F">
        <w:rPr>
          <w:rFonts w:ascii="Times New Roman" w:eastAsia="Helvetica" w:hAnsi="Times New Roman"/>
        </w:rPr>
        <w:t xml:space="preserve"> of urgency in dealing with climate change and energy issues in </w:t>
      </w:r>
      <w:r w:rsidR="00D42F31">
        <w:rPr>
          <w:rFonts w:ascii="Times New Roman" w:eastAsia="Helvetica" w:hAnsi="Times New Roman"/>
        </w:rPr>
        <w:t>the near future</w:t>
      </w:r>
      <w:r w:rsidR="0003232A" w:rsidRPr="0020787F">
        <w:rPr>
          <w:rFonts w:ascii="Times New Roman" w:eastAsia="Helvetica" w:hAnsi="Times New Roman"/>
        </w:rPr>
        <w:t>.</w:t>
      </w:r>
      <w:r w:rsidR="00EB3001" w:rsidRPr="0020787F">
        <w:rPr>
          <w:rFonts w:ascii="Times New Roman" w:eastAsia="Helvetica" w:hAnsi="Times New Roman"/>
        </w:rPr>
        <w:t xml:space="preserve"> </w:t>
      </w:r>
      <w:r w:rsidR="0003232A" w:rsidRPr="0020787F">
        <w:rPr>
          <w:rFonts w:ascii="Times New Roman" w:eastAsia="Helvetica" w:hAnsi="Times New Roman"/>
        </w:rPr>
        <w:t>If</w:t>
      </w:r>
      <w:r w:rsidR="00AC6A6D" w:rsidRPr="0020787F">
        <w:rPr>
          <w:rFonts w:ascii="Times New Roman" w:eastAsia="Helvetica" w:hAnsi="Times New Roman"/>
        </w:rPr>
        <w:t xml:space="preserve"> reduced-carbon energy sources are not advanced</w:t>
      </w:r>
      <w:r w:rsidR="00904405" w:rsidRPr="0020787F">
        <w:rPr>
          <w:rFonts w:ascii="Times New Roman" w:eastAsia="Helvetica" w:hAnsi="Times New Roman"/>
        </w:rPr>
        <w:t xml:space="preserve"> </w:t>
      </w:r>
      <w:r w:rsidR="00D42F31">
        <w:rPr>
          <w:rFonts w:ascii="Times New Roman" w:eastAsia="Helvetica" w:hAnsi="Times New Roman"/>
        </w:rPr>
        <w:t>rapidly</w:t>
      </w:r>
      <w:r w:rsidR="00AC6A6D" w:rsidRPr="0020787F">
        <w:rPr>
          <w:rFonts w:ascii="Times New Roman" w:eastAsia="Helvetica" w:hAnsi="Times New Roman"/>
        </w:rPr>
        <w:t xml:space="preserve">, then a great deal of carbon-intensive infrastructure is likely to be put in place in the developing world, implying a large </w:t>
      </w:r>
      <w:r w:rsidR="00503098" w:rsidRPr="0020787F">
        <w:rPr>
          <w:rFonts w:ascii="Times New Roman" w:eastAsia="Helvetica" w:hAnsi="Times New Roman"/>
        </w:rPr>
        <w:t xml:space="preserve">and ongoing </w:t>
      </w:r>
      <w:r w:rsidR="00AC6A6D" w:rsidRPr="0020787F">
        <w:rPr>
          <w:rFonts w:ascii="Times New Roman" w:eastAsia="Helvetica" w:hAnsi="Times New Roman"/>
        </w:rPr>
        <w:t xml:space="preserve">societal commitment to further global </w:t>
      </w:r>
      <w:r w:rsidR="00BD5985" w:rsidRPr="0020787F">
        <w:rPr>
          <w:rFonts w:ascii="Times New Roman" w:eastAsia="Helvetica" w:hAnsi="Times New Roman"/>
        </w:rPr>
        <w:t>CO</w:t>
      </w:r>
      <w:r w:rsidR="00BD5985" w:rsidRPr="0020787F">
        <w:rPr>
          <w:rFonts w:ascii="Times New Roman" w:eastAsia="Helvetica" w:hAnsi="Times New Roman"/>
          <w:vertAlign w:val="subscript"/>
        </w:rPr>
        <w:t>2</w:t>
      </w:r>
      <w:r w:rsidR="00BD5985" w:rsidRPr="0020787F">
        <w:rPr>
          <w:rFonts w:ascii="Times New Roman" w:eastAsia="Helvetica" w:hAnsi="Times New Roman"/>
        </w:rPr>
        <w:t xml:space="preserve"> </w:t>
      </w:r>
      <w:r w:rsidR="00AC6A6D" w:rsidRPr="0020787F">
        <w:rPr>
          <w:rFonts w:ascii="Times New Roman" w:eastAsia="Helvetica" w:hAnsi="Times New Roman"/>
        </w:rPr>
        <w:t>emission</w:t>
      </w:r>
      <w:r w:rsidR="00BD5985" w:rsidRPr="0020787F">
        <w:rPr>
          <w:rFonts w:ascii="Times New Roman" w:eastAsia="Helvetica" w:hAnsi="Times New Roman"/>
        </w:rPr>
        <w:t>s and consequent climate warming</w:t>
      </w:r>
      <w:r w:rsidR="004E637D" w:rsidRPr="0020787F">
        <w:rPr>
          <w:rFonts w:ascii="Times New Roman" w:eastAsia="Helvetica" w:hAnsi="Times New Roman"/>
        </w:rPr>
        <w:fldChar w:fldCharType="begin"/>
      </w:r>
      <w:r w:rsidR="0020787F">
        <w:rPr>
          <w:rFonts w:ascii="Times New Roman" w:eastAsia="Helvetica" w:hAnsi="Times New Roman"/>
        </w:rPr>
        <w:instrText xml:space="preserve"> ADDIN PAPERS2_CITATIONS &lt;citation&gt;&lt;uuid&gt;CBEBAA9B-FD37-46C9-A410-F8AEA5FC3C09&lt;/uuid&gt;&lt;priority&gt;12&lt;/priority&gt;&lt;publications&gt;&lt;publication&gt;&lt;uuid&gt;DD551F2E-4811-4336-89BD-B48D4461DB1D&lt;/uuid&gt;&lt;volume&gt;329&lt;/volume&gt;&lt;doi&gt;10.1126/science.1188566&lt;/doi&gt;&lt;startpage&gt;1330&lt;/startpage&gt;&lt;publication_date&gt;99201009101200000000222000&lt;/publication_date&gt;&lt;url&gt;http://eutils.ncbi.nlm.nih.gov/entrez/eutils/elink.fcgi?dbfrom=pubmed&amp;amp;id=20829483&amp;amp;retmode=ref&amp;amp;cmd=prlinks&lt;/url&gt;&lt;citekey&gt;Davis:2010hu&lt;/citekey&gt;&lt;type&gt;400&lt;/type&gt;&lt;title&gt;Future CO2 emissions and climate change from existing energy infrastructure.&lt;/title&gt;&lt;location&gt;200,9,37.4288181,-122.1787083&lt;/location&gt;&lt;institution&gt;Department of Global Ecology, Carnegie Institution of Washington, 260 Panama Street, Stanford, CA 94305, USA. sjdavis@carnegie.stanford.edu&lt;/institution&gt;&lt;number&gt;5997&lt;/number&gt;&lt;subtype&gt;400&lt;/subtype&gt;&lt;endpage&gt;1333&lt;/endpage&gt;&lt;bundle&gt;&lt;publication&gt;&lt;title&gt;Science&lt;/title&gt;&lt;livfeID&gt;154&lt;/livfeID&gt;&lt;type&gt;-100&lt;/type&gt;&lt;subtype&gt;-100&lt;/subtype&gt;&lt;uuid&gt;6F840E0C-460B-4249-96A2-6726494C35DC&lt;/uuid&gt;&lt;/publication&gt;&lt;/bundle&gt;&lt;authors&gt;&lt;author&gt;&lt;firstName&gt;Steven&lt;/firstName&gt;&lt;middleNames&gt;J&lt;/middleNames&gt;&lt;lastName&gt;Davis&lt;/lastName&gt;&lt;/author&gt;&lt;author&gt;&lt;firstName&gt;Ken&lt;/firstName&gt;&lt;lastName&gt;Caldeira&lt;/lastName&gt;&lt;/author&gt;&lt;author&gt;&lt;firstName&gt;H&lt;/firstName&gt;&lt;middleNames&gt;Damon&lt;/middleNames&gt;&lt;lastName&gt;Matthews&lt;/lastName&gt;&lt;/author&gt;&lt;/authors&gt;&lt;/publication&gt;&lt;/publications&gt;&lt;cites&gt;&lt;/cites&gt;&lt;/citation&gt;</w:instrText>
      </w:r>
      <w:r w:rsidR="004E637D" w:rsidRPr="0020787F">
        <w:rPr>
          <w:rFonts w:ascii="Times New Roman" w:eastAsia="Helvetica" w:hAnsi="Times New Roman"/>
        </w:rPr>
        <w:fldChar w:fldCharType="separate"/>
      </w:r>
      <w:r w:rsidR="0020787F">
        <w:t>(</w:t>
      </w:r>
      <w:r w:rsidR="0020787F">
        <w:rPr>
          <w:i/>
          <w:iCs/>
        </w:rPr>
        <w:t>7</w:t>
      </w:r>
      <w:r w:rsidR="0020787F">
        <w:t>)</w:t>
      </w:r>
      <w:r w:rsidR="004E637D" w:rsidRPr="0020787F">
        <w:rPr>
          <w:rFonts w:ascii="Times New Roman" w:eastAsia="Helvetica" w:hAnsi="Times New Roman"/>
        </w:rPr>
        <w:fldChar w:fldCharType="end"/>
      </w:r>
      <w:r w:rsidR="00AC6A6D" w:rsidRPr="0020787F">
        <w:rPr>
          <w:rFonts w:ascii="Times New Roman" w:eastAsia="Helvetica" w:hAnsi="Times New Roman"/>
        </w:rPr>
        <w:t xml:space="preserve">. </w:t>
      </w:r>
    </w:p>
    <w:p w14:paraId="0CB39D07" w14:textId="77777777" w:rsidR="00E32836" w:rsidRPr="0020787F" w:rsidRDefault="00E32836" w:rsidP="00FA5BF8">
      <w:pPr>
        <w:pStyle w:val="Body1"/>
        <w:spacing w:line="480" w:lineRule="auto"/>
        <w:rPr>
          <w:rFonts w:ascii="Times New Roman" w:eastAsia="Helvetica" w:hAnsi="Times New Roman"/>
          <w:highlight w:val="yellow"/>
        </w:rPr>
      </w:pPr>
    </w:p>
    <w:p w14:paraId="76405A5B" w14:textId="0C65FD59" w:rsidR="0008280D" w:rsidRPr="0020787F" w:rsidRDefault="001F6C2A" w:rsidP="00FA5BF8">
      <w:pPr>
        <w:pStyle w:val="Body1"/>
        <w:spacing w:line="480" w:lineRule="auto"/>
        <w:rPr>
          <w:rFonts w:ascii="Times New Roman" w:eastAsia="Helvetica" w:hAnsi="Times New Roman"/>
        </w:rPr>
      </w:pPr>
      <w:r w:rsidRPr="0020787F">
        <w:rPr>
          <w:rFonts w:ascii="Times New Roman" w:eastAsia="Helvetica" w:hAnsi="Times New Roman"/>
        </w:rPr>
        <w:t>Given the irreversibility of CO</w:t>
      </w:r>
      <w:r w:rsidRPr="0020787F">
        <w:rPr>
          <w:rFonts w:ascii="Times New Roman" w:eastAsia="Helvetica" w:hAnsi="Times New Roman"/>
          <w:vertAlign w:val="subscript"/>
        </w:rPr>
        <w:t>2</w:t>
      </w:r>
      <w:r w:rsidRPr="0020787F">
        <w:rPr>
          <w:rFonts w:ascii="Times New Roman" w:eastAsia="Helvetica" w:hAnsi="Times New Roman"/>
        </w:rPr>
        <w:t>-induced warming</w:t>
      </w:r>
      <w:r w:rsidR="00D11E3E" w:rsidRPr="0020787F">
        <w:rPr>
          <w:rFonts w:ascii="Times New Roman" w:eastAsia="Helvetica" w:hAnsi="Times New Roman"/>
        </w:rPr>
        <w:fldChar w:fldCharType="begin"/>
      </w:r>
      <w:r w:rsidR="0020787F" w:rsidRPr="0020787F">
        <w:rPr>
          <w:rFonts w:ascii="Times New Roman" w:eastAsia="Helvetica" w:hAnsi="Times New Roman"/>
        </w:rPr>
        <w:instrText xml:space="preserve"> ADDIN PAPERS2_CITATIONS &lt;citation&gt;&lt;uuid&gt;C8B2E394-CDEF-4220-8609-D587B1CE6458&lt;/uuid&gt;&lt;priority&gt;13&lt;/priority&gt;&lt;publications&gt;&lt;publication&gt;&lt;uuid&gt;B51EF39F-13B4-43AE-820E-8E4366522C81&lt;/uuid&gt;&lt;volume&gt;107&lt;/volume&gt;&lt;doi&gt;10.1073/pnas.1006282107&lt;/doi&gt;&lt;startpage&gt;18354&lt;/startpage&gt;&lt;publication_date&gt;99201010261200000000222000&lt;/publication_date&gt;&lt;url&gt;http://eutils.ncbi.nlm.nih.gov/entrez/eutils/elink.fcgi?dbfrom=pubmed&amp;amp;id=20937898&amp;amp;retmode=ref&amp;amp;cmd=prlinks&lt;/url&gt;&lt;type&gt;400&lt;/type&gt;&lt;title&gt;Persistence of climate changes due to a range of greenhouse gases.&lt;/title&gt;&lt;location&gt;200,5,39.9799992,-105.2487370&lt;/location&gt;&lt;institution&gt;Chemical Sciences Division, Earth System Research Laboratory, National Oceanic and Atmospheric Administration, Boulder, CO 80305, USA. susan.solomon@noaa.gov&lt;/institution&gt;&lt;number&gt;43&lt;/number&gt;&lt;subtype&gt;400&lt;/subtype&gt;&lt;endpage&gt;18359&lt;/endpage&gt;&lt;bundle&gt;&lt;publication&gt;&lt;url&gt;http://www.pnas.org/&lt;/url&gt;&lt;title&gt;Proceedings of the National Academy of Sciences&lt;/title&gt;&lt;type&gt;-100&lt;/type&gt;&lt;subtype&gt;-100&lt;/subtype&gt;&lt;uuid&gt;404341D0-B424-4F30-80DE-D318B36D3563&lt;/uuid&gt;&lt;/publication&gt;&lt;/bundle&gt;&lt;authors&gt;&lt;author&gt;&lt;firstName&gt;Susan&lt;/firstName&gt;&lt;lastName&gt;Solomon&lt;/lastName&gt;&lt;/author&gt;&lt;author&gt;&lt;firstName&gt;John&lt;/firstName&gt;&lt;middleNames&gt;S&lt;/middleNames&gt;&lt;lastName&gt;Daniel&lt;/lastName&gt;&lt;/author&gt;&lt;author&gt;&lt;firstName&gt;Todd&lt;/firstName&gt;&lt;middleNames&gt;J&lt;/middleNames&gt;&lt;lastName&gt;Sanford&lt;/lastName&gt;&lt;/author&gt;&lt;author&gt;&lt;firstName&gt;Daniel&lt;/firstName&gt;&lt;middleNames&gt;M&lt;/middleNames&gt;&lt;lastName&gt;Murphy&lt;/lastName&gt;&lt;/author&gt;&lt;author&gt;&lt;firstName&gt;Gian-Kasper&lt;/firstName&gt;&lt;lastName&gt;Plattner&lt;/lastName&gt;&lt;/author&gt;&lt;author&gt;&lt;firstName&gt;Reto&lt;/firstName&gt;&lt;lastName&gt;Knutti&lt;/lastName&gt;&lt;/author&gt;&lt;author&gt;&lt;firstName&gt;Pierre&lt;/firstName&gt;&lt;lastName&gt;Friedlingstein&lt;/lastName&gt;&lt;/author&gt;&lt;/authors&gt;&lt;/publication&gt;&lt;/publications&gt;&lt;cites&gt;&lt;/cites&gt;&lt;/citation&gt;</w:instrText>
      </w:r>
      <w:r w:rsidR="00D11E3E" w:rsidRPr="0020787F">
        <w:rPr>
          <w:rFonts w:ascii="Times New Roman" w:eastAsia="Helvetica" w:hAnsi="Times New Roman"/>
        </w:rPr>
        <w:fldChar w:fldCharType="separate"/>
      </w:r>
      <w:r w:rsidR="0020787F">
        <w:t>(</w:t>
      </w:r>
      <w:r w:rsidR="003C0581">
        <w:rPr>
          <w:i/>
          <w:iCs/>
        </w:rPr>
        <w:t>4</w:t>
      </w:r>
      <w:r w:rsidR="00AB1B8F">
        <w:rPr>
          <w:i/>
          <w:iCs/>
        </w:rPr>
        <w:t>, 5</w:t>
      </w:r>
      <w:r w:rsidR="0020787F">
        <w:t>)</w:t>
      </w:r>
      <w:r w:rsidR="00D11E3E" w:rsidRPr="0020787F">
        <w:rPr>
          <w:rFonts w:ascii="Times New Roman" w:eastAsia="Helvetica" w:hAnsi="Times New Roman"/>
        </w:rPr>
        <w:fldChar w:fldCharType="end"/>
      </w:r>
      <w:r w:rsidRPr="0020787F">
        <w:rPr>
          <w:rFonts w:ascii="Times New Roman" w:eastAsia="Helvetica" w:hAnsi="Times New Roman"/>
        </w:rPr>
        <w:t>, every increment of avoided temperature increase represents less warming that would otherwise persist for many centuries.</w:t>
      </w:r>
      <w:r w:rsidR="002D4198" w:rsidRPr="0020787F">
        <w:rPr>
          <w:rFonts w:ascii="Times New Roman" w:eastAsia="Helvetica" w:hAnsi="Times New Roman"/>
        </w:rPr>
        <w:t xml:space="preserve"> </w:t>
      </w:r>
      <w:r w:rsidR="00F525CA">
        <w:rPr>
          <w:rFonts w:ascii="Times New Roman" w:eastAsia="Helvetica" w:hAnsi="Times New Roman"/>
        </w:rPr>
        <w:t xml:space="preserve"> Emissions reductions</w:t>
      </w:r>
      <w:r w:rsidRPr="0020787F">
        <w:rPr>
          <w:rFonts w:ascii="Times New Roman" w:eastAsia="Helvetica" w:hAnsi="Times New Roman"/>
        </w:rPr>
        <w:t xml:space="preserve"> cannot return global temperatures to pre-industrial levels, but do have</w:t>
      </w:r>
      <w:r w:rsidR="002D4198" w:rsidRPr="0020787F">
        <w:rPr>
          <w:rFonts w:ascii="Times New Roman" w:eastAsia="Helvetica" w:hAnsi="Times New Roman"/>
        </w:rPr>
        <w:t xml:space="preserve"> the power to </w:t>
      </w:r>
      <w:r w:rsidRPr="0020787F">
        <w:rPr>
          <w:rFonts w:ascii="Times New Roman" w:eastAsia="Helvetica" w:hAnsi="Times New Roman"/>
        </w:rPr>
        <w:t>avert additional</w:t>
      </w:r>
      <w:r w:rsidR="007169DC" w:rsidRPr="0020787F">
        <w:rPr>
          <w:rFonts w:ascii="Times New Roman" w:eastAsia="Helvetica" w:hAnsi="Times New Roman"/>
        </w:rPr>
        <w:t xml:space="preserve"> </w:t>
      </w:r>
      <w:r w:rsidR="002D4198" w:rsidRPr="0020787F">
        <w:rPr>
          <w:rFonts w:ascii="Times New Roman" w:eastAsia="Helvetica" w:hAnsi="Times New Roman"/>
        </w:rPr>
        <w:t>warming on the same timescale as the emissions reductions themselves.</w:t>
      </w:r>
      <w:r w:rsidR="00EB3001" w:rsidRPr="0020787F">
        <w:rPr>
          <w:rFonts w:ascii="Times New Roman" w:eastAsia="Helvetica" w:hAnsi="Times New Roman"/>
        </w:rPr>
        <w:t xml:space="preserve"> </w:t>
      </w:r>
      <w:r w:rsidR="002D4198" w:rsidRPr="0020787F">
        <w:rPr>
          <w:rFonts w:ascii="Times New Roman" w:eastAsia="Helvetica" w:hAnsi="Times New Roman"/>
        </w:rPr>
        <w:t>Climate warming tomorrow, this year, this decade</w:t>
      </w:r>
      <w:r w:rsidR="00074645">
        <w:rPr>
          <w:rFonts w:ascii="Times New Roman" w:eastAsia="Helvetica" w:hAnsi="Times New Roman"/>
        </w:rPr>
        <w:t>, or this century</w:t>
      </w:r>
      <w:r w:rsidR="002D4198" w:rsidRPr="0020787F">
        <w:rPr>
          <w:rFonts w:ascii="Times New Roman" w:eastAsia="Helvetica" w:hAnsi="Times New Roman"/>
        </w:rPr>
        <w:t xml:space="preserve"> is not predetermined by past CO</w:t>
      </w:r>
      <w:r w:rsidR="002D4198" w:rsidRPr="0020787F">
        <w:rPr>
          <w:rFonts w:ascii="Times New Roman" w:eastAsia="Helvetica" w:hAnsi="Times New Roman"/>
          <w:vertAlign w:val="subscript"/>
        </w:rPr>
        <w:t>2</w:t>
      </w:r>
      <w:r w:rsidR="00AB37A6" w:rsidRPr="0020787F">
        <w:rPr>
          <w:rFonts w:ascii="Times New Roman" w:eastAsia="Helvetica" w:hAnsi="Times New Roman"/>
        </w:rPr>
        <w:t xml:space="preserve"> emissions; i</w:t>
      </w:r>
      <w:r w:rsidR="002D4198" w:rsidRPr="0020787F">
        <w:rPr>
          <w:rFonts w:ascii="Times New Roman" w:eastAsia="Helvetica" w:hAnsi="Times New Roman"/>
        </w:rPr>
        <w:t>t is yet to be determined by future emissions.</w:t>
      </w:r>
      <w:r w:rsidR="00AB37A6" w:rsidRPr="0020787F">
        <w:rPr>
          <w:rFonts w:ascii="Times New Roman" w:eastAsia="Helvetica" w:hAnsi="Times New Roman"/>
        </w:rPr>
        <w:t xml:space="preserve"> </w:t>
      </w:r>
    </w:p>
    <w:p w14:paraId="1DD73DF6" w14:textId="77777777" w:rsidR="0008280D" w:rsidRPr="0020787F" w:rsidRDefault="0008280D" w:rsidP="00FA5BF8">
      <w:pPr>
        <w:pStyle w:val="Body1"/>
        <w:spacing w:line="480" w:lineRule="auto"/>
        <w:rPr>
          <w:rFonts w:ascii="Times New Roman" w:eastAsia="Helvetica" w:hAnsi="Times New Roman"/>
        </w:rPr>
      </w:pPr>
    </w:p>
    <w:p w14:paraId="1122A441" w14:textId="7246DCFF" w:rsidR="005A5133" w:rsidRDefault="00D42F31" w:rsidP="008B6433">
      <w:pPr>
        <w:spacing w:line="480" w:lineRule="auto"/>
        <w:rPr>
          <w:rFonts w:eastAsia="ヒラギノ角ゴ Pro W3"/>
          <w:b/>
          <w:color w:val="000000"/>
        </w:rPr>
      </w:pPr>
      <w:r>
        <w:t>Th</w:t>
      </w:r>
      <w:r w:rsidR="00015E50">
        <w:t xml:space="preserve">is </w:t>
      </w:r>
      <w:r w:rsidR="00AB37A6" w:rsidRPr="0020787F">
        <w:t>differentiation between the idea of unavoidable warming due to inertia inherent in the climate system, and difficult-to-avoid warming that results from the inertia of human systems is not merely a question of semantics.</w:t>
      </w:r>
      <w:r w:rsidR="00EB3001" w:rsidRPr="0020787F">
        <w:t xml:space="preserve"> </w:t>
      </w:r>
      <w:r w:rsidR="00264B1D" w:rsidRPr="0020787F">
        <w:t>The</w:t>
      </w:r>
      <w:r w:rsidR="00AB37A6" w:rsidRPr="0020787F">
        <w:t xml:space="preserve"> source and </w:t>
      </w:r>
      <w:r w:rsidR="00074645">
        <w:t xml:space="preserve">perceived </w:t>
      </w:r>
      <w:r w:rsidR="00AB37A6" w:rsidRPr="0020787F">
        <w:t xml:space="preserve">inevitability of future warming is directly relevant to mitigation strategies and decisions. There is more hope for averting </w:t>
      </w:r>
      <w:r w:rsidR="00D335BC" w:rsidRPr="0020787F">
        <w:t xml:space="preserve">difficult-to-avoid </w:t>
      </w:r>
      <w:r w:rsidR="00AB37A6" w:rsidRPr="0020787F">
        <w:t xml:space="preserve">negative impacts </w:t>
      </w:r>
      <w:r w:rsidR="00D335BC" w:rsidRPr="0020787F">
        <w:t>by accelerating</w:t>
      </w:r>
      <w:r w:rsidR="002F26CF" w:rsidRPr="0020787F">
        <w:t xml:space="preserve"> advances in technolog</w:t>
      </w:r>
      <w:r w:rsidR="00FC3854" w:rsidRPr="0020787F">
        <w:t>y development and diffusion</w:t>
      </w:r>
      <w:r w:rsidR="00D335BC" w:rsidRPr="0020787F">
        <w:t>,</w:t>
      </w:r>
      <w:r w:rsidR="00AB37A6" w:rsidRPr="0020787F">
        <w:t xml:space="preserve"> than for averting </w:t>
      </w:r>
      <w:r w:rsidR="00FC3854" w:rsidRPr="0020787F">
        <w:t xml:space="preserve">climate system </w:t>
      </w:r>
      <w:r w:rsidR="00AB37A6" w:rsidRPr="0020787F">
        <w:t xml:space="preserve">changes that are already inevitable. For an issue as </w:t>
      </w:r>
      <w:r w:rsidR="00400105">
        <w:t xml:space="preserve">international </w:t>
      </w:r>
      <w:r w:rsidR="00AB37A6" w:rsidRPr="0020787F">
        <w:t>and serious in scope as climate change, clarifying such points of hope can provide motivation for change.</w:t>
      </w:r>
      <w:r w:rsidR="005A5133">
        <w:rPr>
          <w:b/>
        </w:rPr>
        <w:br w:type="page"/>
      </w:r>
    </w:p>
    <w:p w14:paraId="5EBA8134" w14:textId="6551E09C" w:rsidR="00A13351" w:rsidRPr="00AD4ECF" w:rsidRDefault="00AD4ECF" w:rsidP="00D11E3E">
      <w:pPr>
        <w:pStyle w:val="Body1"/>
        <w:spacing w:line="480" w:lineRule="auto"/>
        <w:rPr>
          <w:rFonts w:ascii="Times New Roman" w:hAnsi="Times New Roman"/>
          <w:b/>
        </w:rPr>
      </w:pPr>
      <w:r w:rsidRPr="00AD4ECF">
        <w:rPr>
          <w:rFonts w:ascii="Times New Roman" w:hAnsi="Times New Roman"/>
          <w:b/>
        </w:rPr>
        <w:t>Acknowledgements</w:t>
      </w:r>
    </w:p>
    <w:p w14:paraId="33FB91FD" w14:textId="0DF547F5" w:rsidR="00A13351" w:rsidRPr="0020787F" w:rsidRDefault="00AD4ECF" w:rsidP="00D11E3E">
      <w:pPr>
        <w:pStyle w:val="Body1"/>
        <w:spacing w:line="480" w:lineRule="auto"/>
        <w:rPr>
          <w:rFonts w:ascii="Times New Roman" w:hAnsi="Times New Roman"/>
        </w:rPr>
      </w:pPr>
      <w:r>
        <w:rPr>
          <w:rFonts w:ascii="Times New Roman" w:hAnsi="Times New Roman"/>
        </w:rPr>
        <w:t>We thank Sarah Turner, Andrew Weaver, Simon Lewis and members of the Concordia Climate Lab for helpful discussions surrounding earlier versions of this work.  Funding from Concordia University, the Natural Science and Engineering Research Council of Canada and the Canadian Foundation for Climate and Atmospheric Sciences is gratefully acknowledged.</w:t>
      </w:r>
    </w:p>
    <w:p w14:paraId="3FB4F31C" w14:textId="77777777" w:rsidR="00AB1B8F" w:rsidRDefault="00AB1B8F" w:rsidP="005A5133">
      <w:pPr>
        <w:rPr>
          <w:b/>
        </w:rPr>
      </w:pPr>
    </w:p>
    <w:p w14:paraId="0AD7C071" w14:textId="2C915A84" w:rsidR="00436096" w:rsidRDefault="00436096" w:rsidP="005A5133">
      <w:pPr>
        <w:rPr>
          <w:b/>
        </w:rPr>
      </w:pPr>
      <w:r w:rsidRPr="0020787F">
        <w:rPr>
          <w:b/>
        </w:rPr>
        <w:t>References</w:t>
      </w:r>
    </w:p>
    <w:p w14:paraId="5F4A5297" w14:textId="77777777" w:rsidR="005A5133" w:rsidRPr="0020787F" w:rsidRDefault="005A5133" w:rsidP="005A5133">
      <w:pPr>
        <w:rPr>
          <w:b/>
        </w:rPr>
      </w:pPr>
    </w:p>
    <w:p w14:paraId="7AA264B8" w14:textId="77777777" w:rsidR="0020787F" w:rsidRDefault="009823D9" w:rsidP="0020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rsidRPr="0020787F">
        <w:fldChar w:fldCharType="begin"/>
      </w:r>
      <w:r w:rsidRPr="0020787F">
        <w:instrText xml:space="preserve"> ADDIN PAPERS2_CITATIONS &lt;papers2_bibliography/&gt;</w:instrText>
      </w:r>
      <w:r w:rsidRPr="0020787F">
        <w:fldChar w:fldCharType="separate"/>
      </w:r>
      <w:r w:rsidR="0020787F">
        <w:t xml:space="preserve">1. H. D. Matthews, A. J. Weaver, </w:t>
      </w:r>
      <w:r w:rsidR="0020787F">
        <w:rPr>
          <w:i/>
          <w:iCs/>
        </w:rPr>
        <w:t>Nature Geoscience</w:t>
      </w:r>
      <w:r w:rsidR="0020787F">
        <w:t xml:space="preserve"> </w:t>
      </w:r>
      <w:r w:rsidR="0020787F">
        <w:rPr>
          <w:b/>
          <w:bCs/>
        </w:rPr>
        <w:t>3</w:t>
      </w:r>
      <w:r w:rsidR="0020787F">
        <w:t>, 142–143 (2010).</w:t>
      </w:r>
    </w:p>
    <w:p w14:paraId="42FEE09A" w14:textId="77777777" w:rsidR="0020787F" w:rsidRPr="00EF77A5" w:rsidRDefault="0020787F" w:rsidP="0020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lang w:val="fr-CA"/>
        </w:rPr>
      </w:pPr>
      <w:r w:rsidRPr="00EF77A5">
        <w:rPr>
          <w:lang w:val="fr-CA"/>
        </w:rPr>
        <w:t xml:space="preserve">2. J. Hansen </w:t>
      </w:r>
      <w:r w:rsidRPr="00EF77A5">
        <w:rPr>
          <w:i/>
          <w:iCs/>
          <w:lang w:val="fr-CA"/>
        </w:rPr>
        <w:t>et al.</w:t>
      </w:r>
      <w:r w:rsidRPr="00EF77A5">
        <w:rPr>
          <w:lang w:val="fr-CA"/>
        </w:rPr>
        <w:t xml:space="preserve">, </w:t>
      </w:r>
      <w:r w:rsidRPr="00EF77A5">
        <w:rPr>
          <w:i/>
          <w:iCs/>
          <w:lang w:val="fr-CA"/>
        </w:rPr>
        <w:t>Science</w:t>
      </w:r>
      <w:r w:rsidRPr="00EF77A5">
        <w:rPr>
          <w:lang w:val="fr-CA"/>
        </w:rPr>
        <w:t xml:space="preserve"> </w:t>
      </w:r>
      <w:r w:rsidRPr="00EF77A5">
        <w:rPr>
          <w:b/>
          <w:bCs/>
          <w:lang w:val="fr-CA"/>
        </w:rPr>
        <w:t>308</w:t>
      </w:r>
      <w:r w:rsidRPr="00EF77A5">
        <w:rPr>
          <w:lang w:val="fr-CA"/>
        </w:rPr>
        <w:t>, 1431 (2005).</w:t>
      </w:r>
    </w:p>
    <w:p w14:paraId="46FB543A" w14:textId="77777777" w:rsidR="0020787F" w:rsidRDefault="0020787F" w:rsidP="0020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t xml:space="preserve">3. IPCC, in </w:t>
      </w:r>
      <w:r>
        <w:rPr>
          <w:i/>
          <w:iCs/>
        </w:rPr>
        <w:t>Climate Change 2007: Impacts, Adaptation and Vulnerability. Contribution of Working Group II to the Fourth Assessment Report of the Intergovernmental Panel on Climate Change</w:t>
      </w:r>
      <w:r>
        <w:t>, M. Parry, C. Hanson, P. van der Linden, J. Palutikof, O. Canziani, Eds. (Cambridge University Press, 2007), pp. 7–22.</w:t>
      </w:r>
    </w:p>
    <w:p w14:paraId="32DB1E92" w14:textId="77777777" w:rsidR="0020787F" w:rsidRDefault="0020787F" w:rsidP="0020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t xml:space="preserve">4. S. Solomon, G. Plattner, R. Knutti, P. Friedlingstein, </w:t>
      </w:r>
      <w:r>
        <w:rPr>
          <w:i/>
          <w:iCs/>
        </w:rPr>
        <w:t>Proceedings of the National Academy of Sciences</w:t>
      </w:r>
      <w:r>
        <w:t xml:space="preserve"> </w:t>
      </w:r>
      <w:r>
        <w:rPr>
          <w:b/>
          <w:bCs/>
        </w:rPr>
        <w:t>106</w:t>
      </w:r>
      <w:r>
        <w:t>, 1704 (2009).</w:t>
      </w:r>
    </w:p>
    <w:p w14:paraId="1B30974A" w14:textId="77777777" w:rsidR="0020787F" w:rsidRDefault="0020787F" w:rsidP="0020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t xml:space="preserve">5. H. Matthews, K. Caldeira, </w:t>
      </w:r>
      <w:r>
        <w:rPr>
          <w:i/>
          <w:iCs/>
        </w:rPr>
        <w:t>Geophys Res Lett</w:t>
      </w:r>
      <w:r>
        <w:t xml:space="preserve"> </w:t>
      </w:r>
      <w:r>
        <w:rPr>
          <w:b/>
          <w:bCs/>
        </w:rPr>
        <w:t>35</w:t>
      </w:r>
      <w:r>
        <w:t>, L04705 (2008).</w:t>
      </w:r>
    </w:p>
    <w:p w14:paraId="3228B9F7" w14:textId="77777777" w:rsidR="0020787F" w:rsidRPr="00EF77A5" w:rsidRDefault="0020787F" w:rsidP="0020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lang w:val="fr-CA"/>
        </w:rPr>
      </w:pPr>
      <w:r w:rsidRPr="00EF77A5">
        <w:rPr>
          <w:lang w:val="fr-CA"/>
        </w:rPr>
        <w:t xml:space="preserve">6. R. H. Moss </w:t>
      </w:r>
      <w:r w:rsidRPr="00EF77A5">
        <w:rPr>
          <w:i/>
          <w:iCs/>
          <w:lang w:val="fr-CA"/>
        </w:rPr>
        <w:t>et al.</w:t>
      </w:r>
      <w:r w:rsidRPr="00EF77A5">
        <w:rPr>
          <w:lang w:val="fr-CA"/>
        </w:rPr>
        <w:t xml:space="preserve">, </w:t>
      </w:r>
      <w:r w:rsidRPr="00EF77A5">
        <w:rPr>
          <w:i/>
          <w:iCs/>
          <w:lang w:val="fr-CA"/>
        </w:rPr>
        <w:t>Nature</w:t>
      </w:r>
      <w:r w:rsidRPr="00EF77A5">
        <w:rPr>
          <w:lang w:val="fr-CA"/>
        </w:rPr>
        <w:t xml:space="preserve"> </w:t>
      </w:r>
      <w:r w:rsidRPr="00EF77A5">
        <w:rPr>
          <w:b/>
          <w:bCs/>
          <w:lang w:val="fr-CA"/>
        </w:rPr>
        <w:t>463</w:t>
      </w:r>
      <w:r w:rsidRPr="00EF77A5">
        <w:rPr>
          <w:lang w:val="fr-CA"/>
        </w:rPr>
        <w:t>, 747–756 (2010).</w:t>
      </w:r>
    </w:p>
    <w:p w14:paraId="5F730887" w14:textId="77777777" w:rsidR="0020787F" w:rsidRDefault="0020787F" w:rsidP="0020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t xml:space="preserve">7. S. J. Davis, K. Caldeira, H. D. Matthews, </w:t>
      </w:r>
      <w:r>
        <w:rPr>
          <w:i/>
          <w:iCs/>
        </w:rPr>
        <w:t>Science</w:t>
      </w:r>
      <w:r>
        <w:t xml:space="preserve"> </w:t>
      </w:r>
      <w:r>
        <w:rPr>
          <w:b/>
          <w:bCs/>
        </w:rPr>
        <w:t>329</w:t>
      </w:r>
      <w:r>
        <w:t>, 1330–1333 (2010).</w:t>
      </w:r>
    </w:p>
    <w:p w14:paraId="5B1B0E0A" w14:textId="77777777" w:rsidR="0020787F" w:rsidRDefault="0020787F" w:rsidP="0020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t xml:space="preserve">8. D. G. Victor, </w:t>
      </w:r>
      <w:r>
        <w:rPr>
          <w:i/>
          <w:iCs/>
        </w:rPr>
        <w:t>Global Warming Gridlock</w:t>
      </w:r>
      <w:r>
        <w:t xml:space="preserve"> (Cambridge University Press, 2011).</w:t>
      </w:r>
    </w:p>
    <w:p w14:paraId="37F67E29" w14:textId="77777777" w:rsidR="0020787F" w:rsidRPr="00EF77A5" w:rsidRDefault="0020787F" w:rsidP="0020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lang w:val="de-DE"/>
        </w:rPr>
      </w:pPr>
      <w:r w:rsidRPr="00EF77A5">
        <w:rPr>
          <w:lang w:val="de-DE"/>
        </w:rPr>
        <w:t xml:space="preserve">9. M. R. Allen </w:t>
      </w:r>
      <w:r w:rsidRPr="00EF77A5">
        <w:rPr>
          <w:i/>
          <w:iCs/>
          <w:lang w:val="de-DE"/>
        </w:rPr>
        <w:t>et al.</w:t>
      </w:r>
      <w:r w:rsidRPr="00EF77A5">
        <w:rPr>
          <w:lang w:val="de-DE"/>
        </w:rPr>
        <w:t xml:space="preserve">, </w:t>
      </w:r>
      <w:r w:rsidRPr="00EF77A5">
        <w:rPr>
          <w:i/>
          <w:iCs/>
          <w:lang w:val="de-DE"/>
        </w:rPr>
        <w:t>Nature</w:t>
      </w:r>
      <w:r w:rsidRPr="00EF77A5">
        <w:rPr>
          <w:lang w:val="de-DE"/>
        </w:rPr>
        <w:t xml:space="preserve"> </w:t>
      </w:r>
      <w:r w:rsidRPr="00EF77A5">
        <w:rPr>
          <w:b/>
          <w:bCs/>
          <w:lang w:val="de-DE"/>
        </w:rPr>
        <w:t>458</w:t>
      </w:r>
      <w:r w:rsidRPr="00EF77A5">
        <w:rPr>
          <w:lang w:val="de-DE"/>
        </w:rPr>
        <w:t>, 1163–1166 (2009).</w:t>
      </w:r>
    </w:p>
    <w:p w14:paraId="4E508727" w14:textId="5B8FEB1C" w:rsidR="003C0581" w:rsidRPr="00EF77A5" w:rsidRDefault="003C0581" w:rsidP="0020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lang w:val="de-DE"/>
        </w:rPr>
      </w:pPr>
      <w:r w:rsidRPr="00EF77A5">
        <w:rPr>
          <w:lang w:val="de-DE"/>
        </w:rPr>
        <w:t xml:space="preserve">10. H. D. Matthews, N. P. Gillett, P. A. Stott, K. Zickfeld, </w:t>
      </w:r>
      <w:r w:rsidRPr="00EF77A5">
        <w:rPr>
          <w:i/>
          <w:iCs/>
          <w:lang w:val="de-DE"/>
        </w:rPr>
        <w:t>Nature</w:t>
      </w:r>
      <w:r w:rsidRPr="00EF77A5">
        <w:rPr>
          <w:lang w:val="de-DE"/>
        </w:rPr>
        <w:t xml:space="preserve"> </w:t>
      </w:r>
      <w:r w:rsidRPr="00EF77A5">
        <w:rPr>
          <w:b/>
          <w:bCs/>
          <w:lang w:val="de-DE"/>
        </w:rPr>
        <w:t>459</w:t>
      </w:r>
      <w:r w:rsidRPr="00EF77A5">
        <w:rPr>
          <w:lang w:val="de-DE"/>
        </w:rPr>
        <w:t>, 829–832 (2009).</w:t>
      </w:r>
    </w:p>
    <w:p w14:paraId="0652AD49" w14:textId="75CF325B" w:rsidR="0020787F" w:rsidRDefault="003C0581" w:rsidP="0020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t>11</w:t>
      </w:r>
      <w:r w:rsidR="0020787F">
        <w:t xml:space="preserve">. S. Solomon </w:t>
      </w:r>
      <w:r w:rsidR="0020787F">
        <w:rPr>
          <w:i/>
          <w:iCs/>
        </w:rPr>
        <w:t>et al.</w:t>
      </w:r>
      <w:r w:rsidR="0020787F">
        <w:t xml:space="preserve">, </w:t>
      </w:r>
      <w:r w:rsidR="0020787F">
        <w:rPr>
          <w:i/>
          <w:iCs/>
        </w:rPr>
        <w:t>Climate stabilization targets</w:t>
      </w:r>
      <w:r w:rsidR="0020787F">
        <w:t xml:space="preserve"> (National Academies Press, Washington, DC, 2011).</w:t>
      </w:r>
    </w:p>
    <w:p w14:paraId="2CCE7A73" w14:textId="2D495831" w:rsidR="0020787F" w:rsidRDefault="003C0581" w:rsidP="0020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t>12</w:t>
      </w:r>
      <w:r w:rsidR="0020787F">
        <w:t xml:space="preserve">. H. D. Matthews, S. Solomon, R. Pierrehumbert, </w:t>
      </w:r>
      <w:r w:rsidR="0020787F">
        <w:rPr>
          <w:i/>
          <w:iCs/>
        </w:rPr>
        <w:t>Philosophical Transactions of the Royal Society A</w:t>
      </w:r>
      <w:r w:rsidR="0020787F">
        <w:t xml:space="preserve"> </w:t>
      </w:r>
      <w:r w:rsidR="0020787F">
        <w:rPr>
          <w:b/>
          <w:bCs/>
        </w:rPr>
        <w:t>370</w:t>
      </w:r>
      <w:r w:rsidR="0020787F">
        <w:t>, 4365–4379 (2012).</w:t>
      </w:r>
    </w:p>
    <w:p w14:paraId="1DDE27F1" w14:textId="4B9F46F3" w:rsidR="0020787F" w:rsidRDefault="003C0581" w:rsidP="00AB1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t>13</w:t>
      </w:r>
      <w:r w:rsidR="0020787F">
        <w:t xml:space="preserve">. B. Bolin, H. S. Kheshgi, </w:t>
      </w:r>
      <w:r w:rsidR="0020787F">
        <w:rPr>
          <w:i/>
          <w:iCs/>
        </w:rPr>
        <w:t>Proceedings of the National Academy of Sciences</w:t>
      </w:r>
      <w:r w:rsidR="0020787F">
        <w:t xml:space="preserve"> </w:t>
      </w:r>
      <w:r w:rsidR="0020787F">
        <w:rPr>
          <w:b/>
          <w:bCs/>
        </w:rPr>
        <w:t>98</w:t>
      </w:r>
      <w:r w:rsidR="0020787F">
        <w:t>, 4850 (2001).</w:t>
      </w:r>
    </w:p>
    <w:p w14:paraId="0296391F" w14:textId="412E450A" w:rsidR="005A0DE7" w:rsidRDefault="009823D9" w:rsidP="00510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rsidRPr="0020787F">
        <w:fldChar w:fldCharType="end"/>
      </w:r>
    </w:p>
    <w:p w14:paraId="271B5FAF" w14:textId="77777777" w:rsidR="00173B53" w:rsidRDefault="00173B53" w:rsidP="00510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p>
    <w:p w14:paraId="5089A649" w14:textId="221E455B" w:rsidR="00EF77A5" w:rsidRDefault="00EF77A5" w:rsidP="00173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rPr>
          <w:b/>
        </w:rPr>
      </w:pPr>
      <w:r>
        <w:rPr>
          <w:b/>
        </w:rPr>
        <w:t>Figure 1:</w:t>
      </w:r>
    </w:p>
    <w:p w14:paraId="2F1A6194" w14:textId="7DA3FC7A" w:rsidR="00EF77A5" w:rsidRDefault="00EF77A5" w:rsidP="00173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rPr>
          <w:b/>
        </w:rPr>
      </w:pPr>
      <w:r>
        <w:rPr>
          <w:b/>
          <w:noProof/>
          <w:lang w:val="en-CA" w:eastAsia="zh-CN"/>
        </w:rPr>
        <w:drawing>
          <wp:inline distT="0" distB="0" distL="0" distR="0" wp14:anchorId="1719CCBC" wp14:editId="6C653353">
            <wp:extent cx="594487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revised.jpg"/>
                    <pic:cNvPicPr/>
                  </pic:nvPicPr>
                  <pic:blipFill>
                    <a:blip r:embed="rId10">
                      <a:extLst>
                        <a:ext uri="{28A0092B-C50C-407E-A947-70E740481C1C}">
                          <a14:useLocalDpi xmlns:a14="http://schemas.microsoft.com/office/drawing/2010/main" val="0"/>
                        </a:ext>
                      </a:extLst>
                    </a:blip>
                    <a:stretch>
                      <a:fillRect/>
                    </a:stretch>
                  </pic:blipFill>
                  <pic:spPr>
                    <a:xfrm>
                      <a:off x="0" y="0"/>
                      <a:ext cx="5944870" cy="2419350"/>
                    </a:xfrm>
                    <a:prstGeom prst="rect">
                      <a:avLst/>
                    </a:prstGeom>
                  </pic:spPr>
                </pic:pic>
              </a:graphicData>
            </a:graphic>
          </wp:inline>
        </w:drawing>
      </w:r>
    </w:p>
    <w:p w14:paraId="60328840" w14:textId="0DA1EAA0" w:rsidR="00173B53" w:rsidRPr="00173B53" w:rsidRDefault="00173B53" w:rsidP="00173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rPr>
          <w:b/>
        </w:rPr>
      </w:pPr>
      <w:bookmarkStart w:id="0" w:name="_GoBack"/>
      <w:bookmarkEnd w:id="0"/>
      <w:r w:rsidRPr="00173B53">
        <w:rPr>
          <w:b/>
        </w:rPr>
        <w:t>Figure Legend</w:t>
      </w:r>
    </w:p>
    <w:p w14:paraId="204ECD1F" w14:textId="19AB82F3" w:rsidR="00510FBF" w:rsidRPr="00510FBF" w:rsidRDefault="00510FBF" w:rsidP="00173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pPr>
      <w:r>
        <w:rPr>
          <w:b/>
        </w:rPr>
        <w:t>Figure 1</w:t>
      </w:r>
      <w:r>
        <w:t>: The climate response to CO</w:t>
      </w:r>
      <w:r>
        <w:rPr>
          <w:vertAlign w:val="subscript"/>
        </w:rPr>
        <w:t>2</w:t>
      </w:r>
      <w:r>
        <w:t xml:space="preserve"> emissions is influenced by </w:t>
      </w:r>
      <w:r w:rsidR="00FD6D88">
        <w:t xml:space="preserve">both </w:t>
      </w:r>
      <w:r>
        <w:t>physical climate and carbon cycle inertia, with the result that the net system inertia is close to zero</w:t>
      </w:r>
      <w:r w:rsidR="00CC667D">
        <w:t xml:space="preserve"> </w:t>
      </w:r>
      <w:r w:rsidR="00CC667D" w:rsidRPr="00524A6F">
        <w:rPr>
          <w:b/>
        </w:rPr>
        <w:t>(A)</w:t>
      </w:r>
      <w:r w:rsidR="00FD6D88">
        <w:t xml:space="preserve">. </w:t>
      </w:r>
      <w:r>
        <w:t>Consequently, future climate warming depends only on current and future CO</w:t>
      </w:r>
      <w:r>
        <w:rPr>
          <w:vertAlign w:val="subscript"/>
        </w:rPr>
        <w:t xml:space="preserve">2 </w:t>
      </w:r>
      <w:r>
        <w:t>emissions</w:t>
      </w:r>
      <w:r w:rsidR="00CC667D">
        <w:t>, and the rate of warming will respond immediately to CO</w:t>
      </w:r>
      <w:r w:rsidR="00CC667D">
        <w:rPr>
          <w:vertAlign w:val="subscript"/>
        </w:rPr>
        <w:t>2</w:t>
      </w:r>
      <w:r w:rsidR="00CC667D">
        <w:t xml:space="preserve"> emissions cuts</w:t>
      </w:r>
      <w:r w:rsidR="00FD6D88">
        <w:t xml:space="preserve">. </w:t>
      </w:r>
      <w:r>
        <w:t>Cum</w:t>
      </w:r>
      <w:r w:rsidR="00524A6F">
        <w:t xml:space="preserve">ulative emissions from </w:t>
      </w:r>
      <w:r>
        <w:t>developed</w:t>
      </w:r>
      <w:r w:rsidR="00524A6F">
        <w:t xml:space="preserve"> (Annex-1</w:t>
      </w:r>
      <w:r>
        <w:t>) countries curren</w:t>
      </w:r>
      <w:r w:rsidR="00524A6F">
        <w:t xml:space="preserve">tly exceed those from </w:t>
      </w:r>
      <w:r>
        <w:t>developing</w:t>
      </w:r>
      <w:r w:rsidR="00524A6F">
        <w:t xml:space="preserve"> (non-Annex</w:t>
      </w:r>
      <w:r>
        <w:t xml:space="preserve">) </w:t>
      </w:r>
      <w:r w:rsidR="00524A6F">
        <w:t xml:space="preserve">countries, but this pattern is expected to reverse for future emissions scenarios </w:t>
      </w:r>
      <w:r w:rsidR="00524A6F" w:rsidRPr="00524A6F">
        <w:rPr>
          <w:b/>
        </w:rPr>
        <w:t>(B)</w:t>
      </w:r>
      <w:r w:rsidR="00524A6F">
        <w:t xml:space="preserve">.  However, per capita cumulative emissions from developed countries are expected to remain much higher than those from developing countries </w:t>
      </w:r>
      <w:r w:rsidR="00524A6F" w:rsidRPr="00524A6F">
        <w:rPr>
          <w:b/>
        </w:rPr>
        <w:t>(C)</w:t>
      </w:r>
      <w:r w:rsidR="00524A6F">
        <w:t xml:space="preserve">. </w:t>
      </w:r>
      <w:r w:rsidR="00FD6D88">
        <w:t>The illustrative f</w:t>
      </w:r>
      <w:r w:rsidR="00524A6F">
        <w:t>uture scenarios</w:t>
      </w:r>
      <w:r w:rsidR="00FD6D88">
        <w:t xml:space="preserve"> shown here</w:t>
      </w:r>
      <w:r w:rsidR="00524A6F">
        <w:t xml:space="preserve"> are </w:t>
      </w:r>
      <w:r>
        <w:t>from SRES scenarios B1 (blue line and bars) and A1FI (red line and bars)</w:t>
      </w:r>
      <w:r w:rsidR="00524A6F">
        <w:t>, with idealized warming calculated as a linear function of cumulative CO</w:t>
      </w:r>
      <w:r w:rsidR="00524A6F">
        <w:rPr>
          <w:vertAlign w:val="subscript"/>
        </w:rPr>
        <w:t>2</w:t>
      </w:r>
      <w:r w:rsidR="00524A6F">
        <w:t xml:space="preserve"> emissions</w:t>
      </w:r>
      <w:r>
        <w:t>.</w:t>
      </w:r>
      <w:r w:rsidR="00524A6F">
        <w:t xml:space="preserve">  Observed historical temperature and cumulative emissions are shown in black.</w:t>
      </w:r>
    </w:p>
    <w:sectPr w:rsidR="00510FBF" w:rsidRPr="00510FBF" w:rsidSect="00173B53">
      <w:footerReference w:type="even" r:id="rId11"/>
      <w:footerReference w:type="default" r:id="rId12"/>
      <w:footnotePr>
        <w:numFmt w:val="chicago"/>
      </w:footnotePr>
      <w:pgSz w:w="12242" w:h="15842"/>
      <w:pgMar w:top="1440" w:right="1440" w:bottom="1440" w:left="1440" w:header="72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7B811" w14:textId="77777777" w:rsidR="00CC667D" w:rsidRDefault="00CC667D" w:rsidP="00524732">
      <w:r>
        <w:separator/>
      </w:r>
    </w:p>
  </w:endnote>
  <w:endnote w:type="continuationSeparator" w:id="0">
    <w:p w14:paraId="58ABC2A4" w14:textId="77777777" w:rsidR="00CC667D" w:rsidRDefault="00CC667D" w:rsidP="0052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F4CFD" w14:textId="77777777" w:rsidR="00173B53" w:rsidRDefault="00173B53" w:rsidP="00B23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AD85B5" w14:textId="77777777" w:rsidR="00173B53" w:rsidRDefault="00173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2770F" w14:textId="77777777" w:rsidR="00173B53" w:rsidRDefault="00173B53" w:rsidP="00B23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77A5">
      <w:rPr>
        <w:rStyle w:val="PageNumber"/>
        <w:noProof/>
      </w:rPr>
      <w:t>1</w:t>
    </w:r>
    <w:r>
      <w:rPr>
        <w:rStyle w:val="PageNumber"/>
      </w:rPr>
      <w:fldChar w:fldCharType="end"/>
    </w:r>
  </w:p>
  <w:p w14:paraId="16FD92B9" w14:textId="77777777" w:rsidR="00173B53" w:rsidRDefault="00173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B6F42" w14:textId="77777777" w:rsidR="00CC667D" w:rsidRDefault="00CC667D" w:rsidP="00524732">
      <w:r>
        <w:separator/>
      </w:r>
    </w:p>
  </w:footnote>
  <w:footnote w:type="continuationSeparator" w:id="0">
    <w:p w14:paraId="27CC9D8F" w14:textId="77777777" w:rsidR="00CC667D" w:rsidRDefault="00CC667D" w:rsidP="00524732">
      <w:r>
        <w:continuationSeparator/>
      </w:r>
    </w:p>
  </w:footnote>
  <w:footnote w:id="1">
    <w:p w14:paraId="2AE2B902" w14:textId="01BDB361" w:rsidR="00CC667D" w:rsidRDefault="00CC667D" w:rsidP="00907F30">
      <w:pPr>
        <w:pStyle w:val="Body1"/>
        <w:rPr>
          <w:rFonts w:ascii="Times New Roman" w:hAnsi="Times New Roman"/>
          <w:sz w:val="20"/>
        </w:rPr>
      </w:pPr>
      <w:r w:rsidRPr="00436096">
        <w:rPr>
          <w:rStyle w:val="FootnoteReference"/>
          <w:rFonts w:ascii="Times New Roman" w:hAnsi="Times New Roman"/>
        </w:rPr>
        <w:footnoteRef/>
      </w:r>
      <w:r w:rsidRPr="00436096">
        <w:rPr>
          <w:rFonts w:ascii="Times New Roman" w:hAnsi="Times New Roman"/>
        </w:rPr>
        <w:t xml:space="preserve"> </w:t>
      </w:r>
      <w:r w:rsidRPr="00436096">
        <w:rPr>
          <w:rFonts w:ascii="Times New Roman" w:hAnsi="Times New Roman"/>
          <w:sz w:val="20"/>
        </w:rPr>
        <w:t>“</w:t>
      </w:r>
      <w:r>
        <w:rPr>
          <w:rFonts w:ascii="Times New Roman" w:hAnsi="Times New Roman"/>
          <w:sz w:val="20"/>
        </w:rPr>
        <w:t>…</w:t>
      </w:r>
      <w:r w:rsidRPr="006D35FB">
        <w:rPr>
          <w:rFonts w:ascii="Times New Roman" w:hAnsi="Times New Roman"/>
          <w:sz w:val="20"/>
        </w:rPr>
        <w:t xml:space="preserve"> the changes in the current climate that have been observed across the planet are the products of only about 50 percent of the warming to which we have already committed ourselves with our past emissions</w:t>
      </w:r>
      <w:r w:rsidRPr="00436096">
        <w:rPr>
          <w:rFonts w:ascii="Times New Roman" w:hAnsi="Times New Roman"/>
          <w:sz w:val="20"/>
        </w:rPr>
        <w:t>.”</w:t>
      </w:r>
      <w:r>
        <w:rPr>
          <w:rFonts w:ascii="Times New Roman" w:hAnsi="Times New Roman"/>
          <w:sz w:val="20"/>
        </w:rPr>
        <w:t xml:space="preserve"> Quoted from: "</w:t>
      </w:r>
      <w:r w:rsidRPr="00907F30">
        <w:rPr>
          <w:rFonts w:ascii="Times New Roman" w:hAnsi="Times New Roman"/>
          <w:bCs/>
          <w:sz w:val="20"/>
        </w:rPr>
        <w:t>Hurricane Sandy's Link To Climate Change: Does It Matter?</w:t>
      </w:r>
      <w:r>
        <w:rPr>
          <w:rFonts w:ascii="Times New Roman" w:hAnsi="Times New Roman"/>
          <w:bCs/>
          <w:sz w:val="20"/>
        </w:rPr>
        <w:t>"</w:t>
      </w:r>
      <w:r w:rsidRPr="00436096">
        <w:rPr>
          <w:rFonts w:ascii="Times New Roman" w:hAnsi="Times New Roman"/>
          <w:sz w:val="20"/>
        </w:rPr>
        <w:t xml:space="preserve"> </w:t>
      </w:r>
      <w:r w:rsidRPr="00436096">
        <w:rPr>
          <w:rFonts w:ascii="Times New Roman" w:hAnsi="Times New Roman"/>
          <w:i/>
          <w:sz w:val="20"/>
        </w:rPr>
        <w:t xml:space="preserve">The </w:t>
      </w:r>
      <w:r>
        <w:rPr>
          <w:rFonts w:ascii="Times New Roman" w:hAnsi="Times New Roman"/>
          <w:i/>
          <w:sz w:val="20"/>
        </w:rPr>
        <w:t xml:space="preserve">Huffington Post, </w:t>
      </w:r>
      <w:r>
        <w:rPr>
          <w:rFonts w:ascii="Times New Roman" w:hAnsi="Times New Roman"/>
          <w:sz w:val="20"/>
        </w:rPr>
        <w:t xml:space="preserve">November 1, 2012. </w:t>
      </w:r>
      <w:hyperlink r:id="rId1" w:history="1">
        <w:r w:rsidRPr="00A45DAA">
          <w:rPr>
            <w:rStyle w:val="Hyperlink"/>
            <w:rFonts w:ascii="Times New Roman" w:hAnsi="Times New Roman"/>
            <w:sz w:val="20"/>
          </w:rPr>
          <w:t>http://www.huffingtonpost.com/tom-zeller-jr/hurricane-sandy-link-to-climate-change_b_2059179.html</w:t>
        </w:r>
      </w:hyperlink>
      <w:r>
        <w:rPr>
          <w:rFonts w:ascii="Times New Roman" w:hAnsi="Times New Roman"/>
          <w:sz w:val="20"/>
        </w:rPr>
        <w:t xml:space="preserve"> (Accessed November 10, 2012)</w:t>
      </w:r>
    </w:p>
    <w:p w14:paraId="6BF73533" w14:textId="77777777" w:rsidR="00CC667D" w:rsidRPr="00907F30" w:rsidRDefault="00CC667D" w:rsidP="00907F30">
      <w:pPr>
        <w:pStyle w:val="Body1"/>
        <w:rPr>
          <w:rFonts w:ascii="Times New Roman" w:hAnsi="Times New Roman"/>
          <w:sz w:val="20"/>
        </w:rPr>
      </w:pPr>
    </w:p>
    <w:p w14:paraId="56E03C65" w14:textId="65972FEE" w:rsidR="00CC667D" w:rsidRDefault="00CC667D" w:rsidP="00015D72">
      <w:pPr>
        <w:pStyle w:val="Body1"/>
        <w:rPr>
          <w:rFonts w:ascii="Times New Roman" w:hAnsi="Times New Roman"/>
          <w:sz w:val="20"/>
        </w:rPr>
      </w:pPr>
      <w:r>
        <w:rPr>
          <w:rFonts w:ascii="Times New Roman" w:hAnsi="Times New Roman"/>
          <w:sz w:val="20"/>
        </w:rPr>
        <w:t xml:space="preserve">* </w:t>
      </w:r>
      <w:r w:rsidRPr="00907F30">
        <w:rPr>
          <w:rFonts w:ascii="Times New Roman" w:hAnsi="Times New Roman"/>
          <w:sz w:val="20"/>
        </w:rPr>
        <w:t xml:space="preserve">"The planet has already warmed about 0.8°C on the surface over the past century. But we haven’t yet seen the </w:t>
      </w:r>
      <w:r w:rsidRPr="00907F30">
        <w:rPr>
          <w:rFonts w:ascii="Times New Roman" w:hAnsi="Times New Roman"/>
          <w:i/>
          <w:iCs/>
          <w:sz w:val="20"/>
        </w:rPr>
        <w:t>full</w:t>
      </w:r>
      <w:r w:rsidRPr="00907F30">
        <w:rPr>
          <w:rFonts w:ascii="Times New Roman" w:hAnsi="Times New Roman"/>
          <w:sz w:val="20"/>
        </w:rPr>
        <w:t xml:space="preserve"> warming effects from all the carbon dioxide we’ve put in the air — there’s typically a delay of a few decades thanks to the thermal inertia of the oceans." Quoted from: "</w:t>
      </w:r>
      <w:r w:rsidRPr="00907F30">
        <w:rPr>
          <w:rFonts w:ascii="Times New Roman" w:hAnsi="Times New Roman"/>
          <w:bCs/>
          <w:sz w:val="20"/>
        </w:rPr>
        <w:t xml:space="preserve">Sandy shows the U.S. is unprepared for climate disasters" </w:t>
      </w:r>
      <w:r w:rsidRPr="00907F30">
        <w:rPr>
          <w:rFonts w:ascii="Times New Roman" w:hAnsi="Times New Roman"/>
          <w:bCs/>
          <w:i/>
          <w:sz w:val="20"/>
        </w:rPr>
        <w:t>The Washington Post</w:t>
      </w:r>
      <w:r w:rsidRPr="00907F30">
        <w:rPr>
          <w:rFonts w:ascii="Times New Roman" w:hAnsi="Times New Roman"/>
          <w:bCs/>
          <w:sz w:val="20"/>
        </w:rPr>
        <w:t>, October 31, 2012.</w:t>
      </w:r>
      <w:r w:rsidRPr="00907F30">
        <w:rPr>
          <w:rFonts w:ascii="Times New Roman" w:hAnsi="Times New Roman"/>
          <w:sz w:val="20"/>
        </w:rPr>
        <w:t xml:space="preserve"> </w:t>
      </w:r>
      <w:hyperlink r:id="rId2" w:history="1">
        <w:r w:rsidRPr="00907F30">
          <w:rPr>
            <w:rStyle w:val="Hyperlink"/>
            <w:rFonts w:ascii="Times New Roman" w:hAnsi="Times New Roman"/>
            <w:sz w:val="20"/>
          </w:rPr>
          <w:t>http://www.washingtonpost.com/blogs/ezra-klein/wp/2012/10/31/why-the-united-states-is-so-unprepared-for-climate-disasters/</w:t>
        </w:r>
      </w:hyperlink>
      <w:r>
        <w:rPr>
          <w:rFonts w:ascii="Times New Roman" w:hAnsi="Times New Roman"/>
          <w:sz w:val="20"/>
        </w:rPr>
        <w:t xml:space="preserve"> (</w:t>
      </w:r>
      <w:r w:rsidRPr="00907F30">
        <w:rPr>
          <w:rFonts w:ascii="Times New Roman" w:hAnsi="Times New Roman"/>
          <w:sz w:val="20"/>
        </w:rPr>
        <w:t>Accessed November 10, 2012)</w:t>
      </w:r>
    </w:p>
    <w:p w14:paraId="6819BE0F" w14:textId="40A55D34" w:rsidR="00CC667D" w:rsidRPr="00907F30" w:rsidRDefault="00CC667D" w:rsidP="00907F30">
      <w:pPr>
        <w:pStyle w:val="Body1"/>
        <w:rPr>
          <w:rFonts w:ascii="Times New Roman" w:hAnsi="Times New Roman"/>
          <w:sz w:val="20"/>
        </w:rPr>
      </w:pPr>
    </w:p>
  </w:footnote>
  <w:footnote w:id="2">
    <w:p w14:paraId="6F8EFE9D" w14:textId="2885B584" w:rsidR="00CC667D" w:rsidRPr="0039621B" w:rsidRDefault="00CC667D">
      <w:pPr>
        <w:pStyle w:val="FootnoteText"/>
        <w:rPr>
          <w:sz w:val="20"/>
          <w:szCs w:val="20"/>
        </w:rPr>
      </w:pPr>
      <w:r>
        <w:rPr>
          <w:rStyle w:val="FootnoteReference"/>
        </w:rPr>
        <w:footnoteRef/>
      </w:r>
      <w:r>
        <w:rPr>
          <w:rFonts w:eastAsia="Helvetica"/>
        </w:rPr>
        <w:t xml:space="preserve"> </w:t>
      </w:r>
      <w:r w:rsidRPr="0039621B">
        <w:rPr>
          <w:rFonts w:eastAsia="Helvetica"/>
          <w:sz w:val="20"/>
          <w:szCs w:val="20"/>
        </w:rPr>
        <w:t xml:space="preserve">For example, the IPCC’s 2007 Summary for Policymakers from Working Group II includes the following statements: </w:t>
      </w:r>
      <w:r w:rsidRPr="0039621B">
        <w:rPr>
          <w:sz w:val="20"/>
          <w:szCs w:val="20"/>
        </w:rPr>
        <w:t>“Past emissions are estimated to involve some unavoidable warming …" with the consequence that "</w:t>
      </w:r>
      <w:r w:rsidRPr="0039621B">
        <w:rPr>
          <w:bCs/>
          <w:sz w:val="20"/>
          <w:szCs w:val="20"/>
        </w:rPr>
        <w:t>Adaptation will be necessary to address impacts resulting from the warming which is already unavoidable due to past emissions</w:t>
      </w:r>
      <w:r>
        <w:rPr>
          <w:bCs/>
          <w:sz w:val="20"/>
          <w:szCs w:val="20"/>
        </w:rPr>
        <w:t xml:space="preserve"> (</w:t>
      </w:r>
      <w:r w:rsidRPr="0039621B">
        <w:rPr>
          <w:bCs/>
          <w:sz w:val="20"/>
          <w:szCs w:val="20"/>
        </w:rPr>
        <w:t>p. 19)</w:t>
      </w:r>
      <w:r w:rsidRPr="0039621B">
        <w:rPr>
          <w:bCs/>
          <w:sz w:val="20"/>
          <w:szCs w:val="20"/>
        </w:rPr>
        <w:fldChar w:fldCharType="begin"/>
      </w:r>
      <w:r>
        <w:rPr>
          <w:bCs/>
          <w:sz w:val="20"/>
          <w:szCs w:val="20"/>
        </w:rPr>
        <w:instrText xml:space="preserve"> ADDIN PAPERS2_CITATIONS &lt;citation&gt;&lt;uuid&gt;A209351C-9535-458D-B841-5DD2E7AE08D8&lt;/uuid&gt;&lt;priority&gt;3&lt;/priority&gt;&lt;publications&gt;&lt;publication&gt;&lt;publication_date&gt;99200709111200000000222000&lt;/publication_date&gt;&lt;startpage&gt;7&lt;/startpage&gt;&lt;subtitle&gt;Climate Change 2007: Impacts, Adaptation and Vulnerability. Contribution of Working Group II to the Fourth Assessment Report of the Intergovernmental Panel on Climate Change&lt;/subtitle&gt;&lt;title&gt;Summary for Policymakers&lt;/title&gt;&lt;uuid&gt;F1FD764E-9215-49FE-ABEB-68209E1AA2CB&lt;/uuid&gt;&lt;subtype&gt;-1000&lt;/subtype&gt;&lt;publisher&gt;Cambridge University Press&lt;/publisher&gt;&lt;type&gt;-1000&lt;/type&gt;&lt;endpage&gt;22&lt;/endpage&gt;&lt;url&gt;http://www.ipcc.ch/pdf/assessment-report/ar4/wg2/ar4-wg2-spm.pdf&lt;/url&gt;&lt;authors&gt;&lt;author&gt;&lt;lastName&gt;IPCC&lt;/lastName&gt;&lt;/author&gt;&lt;/authors&gt;&lt;editors&gt;&lt;author&gt;&lt;firstName&gt;ML&lt;/firstName&gt;&lt;lastName&gt;Parry&lt;/lastName&gt;&lt;/author&gt;&lt;author&gt;&lt;firstName&gt;CE&lt;/firstName&gt;&lt;lastName&gt;Hanson&lt;/lastName&gt;&lt;/author&gt;&lt;author&gt;&lt;nonDroppingParticle&gt;van der&lt;/nonDroppingParticle&gt;&lt;firstName&gt;PJ&lt;/firstName&gt;&lt;lastName&gt;Linden&lt;/lastName&gt;&lt;/author&gt;&lt;author&gt;&lt;firstName&gt;JP&lt;/firstName&gt;&lt;lastName&gt;Palutikof&lt;/lastName&gt;&lt;/author&gt;&lt;author&gt;&lt;firstName&gt;OF&lt;/firstName&gt;&lt;lastName&gt;Canziani&lt;/lastName&gt;&lt;/author&gt;&lt;/editors&gt;&lt;/publication&gt;&lt;/publications&gt;&lt;cites&gt;&lt;/cites&gt;&lt;/citation&gt;</w:instrText>
      </w:r>
      <w:r w:rsidRPr="0039621B">
        <w:rPr>
          <w:bCs/>
          <w:sz w:val="20"/>
          <w:szCs w:val="20"/>
        </w:rPr>
        <w:fldChar w:fldCharType="separate"/>
      </w:r>
      <w:r>
        <w:t>(</w:t>
      </w:r>
      <w:r>
        <w:rPr>
          <w:i/>
          <w:iCs/>
        </w:rPr>
        <w:t>3</w:t>
      </w:r>
      <w:r>
        <w:t>)</w:t>
      </w:r>
      <w:r w:rsidRPr="0039621B">
        <w:rPr>
          <w:bCs/>
          <w:sz w:val="20"/>
          <w:szCs w:val="20"/>
        </w:rPr>
        <w:fldChar w:fldCharType="end"/>
      </w:r>
      <w:r w:rsidRPr="0039621B">
        <w:rPr>
          <w:b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6471"/>
    <w:multiLevelType w:val="hybridMultilevel"/>
    <w:tmpl w:val="1BAE5F50"/>
    <w:lvl w:ilvl="0" w:tplc="E4644C22">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v:stroke weight="0" endcap="round"/>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EC"/>
    <w:rsid w:val="0000396A"/>
    <w:rsid w:val="00015D72"/>
    <w:rsid w:val="00015E50"/>
    <w:rsid w:val="0003232A"/>
    <w:rsid w:val="00034BB6"/>
    <w:rsid w:val="00036C5A"/>
    <w:rsid w:val="000452E0"/>
    <w:rsid w:val="00055447"/>
    <w:rsid w:val="00057CF6"/>
    <w:rsid w:val="0006376B"/>
    <w:rsid w:val="000715FE"/>
    <w:rsid w:val="00074645"/>
    <w:rsid w:val="00074D79"/>
    <w:rsid w:val="0008280D"/>
    <w:rsid w:val="00085E41"/>
    <w:rsid w:val="0009009D"/>
    <w:rsid w:val="000959BC"/>
    <w:rsid w:val="000A0E85"/>
    <w:rsid w:val="000A41F7"/>
    <w:rsid w:val="000A4AC4"/>
    <w:rsid w:val="000A5097"/>
    <w:rsid w:val="000C198F"/>
    <w:rsid w:val="000D7118"/>
    <w:rsid w:val="000D755E"/>
    <w:rsid w:val="000E062A"/>
    <w:rsid w:val="000E2F56"/>
    <w:rsid w:val="000E350D"/>
    <w:rsid w:val="000E621A"/>
    <w:rsid w:val="000F0861"/>
    <w:rsid w:val="000F1428"/>
    <w:rsid w:val="000F737D"/>
    <w:rsid w:val="00106B4D"/>
    <w:rsid w:val="00110219"/>
    <w:rsid w:val="0011689C"/>
    <w:rsid w:val="0012666C"/>
    <w:rsid w:val="00127BBC"/>
    <w:rsid w:val="00137FA6"/>
    <w:rsid w:val="00142C3B"/>
    <w:rsid w:val="00145534"/>
    <w:rsid w:val="001461A8"/>
    <w:rsid w:val="00146B34"/>
    <w:rsid w:val="0015300F"/>
    <w:rsid w:val="00162F08"/>
    <w:rsid w:val="001702EE"/>
    <w:rsid w:val="001720A0"/>
    <w:rsid w:val="00172DBF"/>
    <w:rsid w:val="00173B53"/>
    <w:rsid w:val="00181F09"/>
    <w:rsid w:val="0018682E"/>
    <w:rsid w:val="00194CF8"/>
    <w:rsid w:val="00195263"/>
    <w:rsid w:val="00195ABD"/>
    <w:rsid w:val="001B3A46"/>
    <w:rsid w:val="001C12DE"/>
    <w:rsid w:val="001C470B"/>
    <w:rsid w:val="001C702C"/>
    <w:rsid w:val="001D2BA0"/>
    <w:rsid w:val="001E2B95"/>
    <w:rsid w:val="001F2F86"/>
    <w:rsid w:val="001F68D9"/>
    <w:rsid w:val="001F6C2A"/>
    <w:rsid w:val="00202C83"/>
    <w:rsid w:val="0020787F"/>
    <w:rsid w:val="002139FF"/>
    <w:rsid w:val="00231BA4"/>
    <w:rsid w:val="0023259F"/>
    <w:rsid w:val="002371CE"/>
    <w:rsid w:val="0024129C"/>
    <w:rsid w:val="00245559"/>
    <w:rsid w:val="00246C88"/>
    <w:rsid w:val="00264B1D"/>
    <w:rsid w:val="002803B0"/>
    <w:rsid w:val="0028618D"/>
    <w:rsid w:val="00297114"/>
    <w:rsid w:val="002A0F54"/>
    <w:rsid w:val="002A1C67"/>
    <w:rsid w:val="002A7E60"/>
    <w:rsid w:val="002B0E4F"/>
    <w:rsid w:val="002B225F"/>
    <w:rsid w:val="002B3A65"/>
    <w:rsid w:val="002C1273"/>
    <w:rsid w:val="002C78AB"/>
    <w:rsid w:val="002D077B"/>
    <w:rsid w:val="002D4198"/>
    <w:rsid w:val="002F26CF"/>
    <w:rsid w:val="00301DA8"/>
    <w:rsid w:val="00304A86"/>
    <w:rsid w:val="00306124"/>
    <w:rsid w:val="00307F94"/>
    <w:rsid w:val="00310ADE"/>
    <w:rsid w:val="00312225"/>
    <w:rsid w:val="003146F1"/>
    <w:rsid w:val="00327C85"/>
    <w:rsid w:val="00331022"/>
    <w:rsid w:val="00331BA7"/>
    <w:rsid w:val="00334E81"/>
    <w:rsid w:val="00342A12"/>
    <w:rsid w:val="0034586F"/>
    <w:rsid w:val="003458AF"/>
    <w:rsid w:val="00346187"/>
    <w:rsid w:val="00360804"/>
    <w:rsid w:val="00367AF8"/>
    <w:rsid w:val="003747BE"/>
    <w:rsid w:val="00382678"/>
    <w:rsid w:val="00394C3F"/>
    <w:rsid w:val="0039621B"/>
    <w:rsid w:val="003A6EBE"/>
    <w:rsid w:val="003B1A4C"/>
    <w:rsid w:val="003B613F"/>
    <w:rsid w:val="003C0581"/>
    <w:rsid w:val="003C43BE"/>
    <w:rsid w:val="003D1B6A"/>
    <w:rsid w:val="003D64C4"/>
    <w:rsid w:val="003E135B"/>
    <w:rsid w:val="00400105"/>
    <w:rsid w:val="00405787"/>
    <w:rsid w:val="0040743F"/>
    <w:rsid w:val="00412825"/>
    <w:rsid w:val="00420C71"/>
    <w:rsid w:val="0042229C"/>
    <w:rsid w:val="00424A8C"/>
    <w:rsid w:val="00435B49"/>
    <w:rsid w:val="00436096"/>
    <w:rsid w:val="00445A7D"/>
    <w:rsid w:val="00460197"/>
    <w:rsid w:val="004622DD"/>
    <w:rsid w:val="00466FF3"/>
    <w:rsid w:val="00476BFA"/>
    <w:rsid w:val="004920E8"/>
    <w:rsid w:val="004A197C"/>
    <w:rsid w:val="004A7CFF"/>
    <w:rsid w:val="004B066E"/>
    <w:rsid w:val="004B431F"/>
    <w:rsid w:val="004B5166"/>
    <w:rsid w:val="004B76C8"/>
    <w:rsid w:val="004C38D0"/>
    <w:rsid w:val="004C77F7"/>
    <w:rsid w:val="004D11CE"/>
    <w:rsid w:val="004D1C3C"/>
    <w:rsid w:val="004E637D"/>
    <w:rsid w:val="004F2123"/>
    <w:rsid w:val="005014CB"/>
    <w:rsid w:val="00503098"/>
    <w:rsid w:val="00510FBF"/>
    <w:rsid w:val="0051208F"/>
    <w:rsid w:val="00515B99"/>
    <w:rsid w:val="00520BC3"/>
    <w:rsid w:val="00524732"/>
    <w:rsid w:val="00524A6F"/>
    <w:rsid w:val="00527C75"/>
    <w:rsid w:val="005430E7"/>
    <w:rsid w:val="00560209"/>
    <w:rsid w:val="00560EB6"/>
    <w:rsid w:val="00564F6C"/>
    <w:rsid w:val="005714C4"/>
    <w:rsid w:val="00571B4A"/>
    <w:rsid w:val="005758DF"/>
    <w:rsid w:val="00587433"/>
    <w:rsid w:val="00590EA5"/>
    <w:rsid w:val="00591187"/>
    <w:rsid w:val="00591E29"/>
    <w:rsid w:val="00593AE5"/>
    <w:rsid w:val="00597F38"/>
    <w:rsid w:val="005A0DE7"/>
    <w:rsid w:val="005A5133"/>
    <w:rsid w:val="005A7823"/>
    <w:rsid w:val="005B0399"/>
    <w:rsid w:val="005C1541"/>
    <w:rsid w:val="005D007F"/>
    <w:rsid w:val="005E3F87"/>
    <w:rsid w:val="005E7560"/>
    <w:rsid w:val="005F4B3D"/>
    <w:rsid w:val="005F5511"/>
    <w:rsid w:val="005F62F5"/>
    <w:rsid w:val="005F774E"/>
    <w:rsid w:val="006043C8"/>
    <w:rsid w:val="00607A40"/>
    <w:rsid w:val="00617EDD"/>
    <w:rsid w:val="0063134E"/>
    <w:rsid w:val="00640A3A"/>
    <w:rsid w:val="00642109"/>
    <w:rsid w:val="00643961"/>
    <w:rsid w:val="00652F6F"/>
    <w:rsid w:val="00653FE7"/>
    <w:rsid w:val="006543ED"/>
    <w:rsid w:val="00655DD3"/>
    <w:rsid w:val="0066236D"/>
    <w:rsid w:val="00662777"/>
    <w:rsid w:val="006715A2"/>
    <w:rsid w:val="006820D3"/>
    <w:rsid w:val="006A12DA"/>
    <w:rsid w:val="006A675E"/>
    <w:rsid w:val="006B50C3"/>
    <w:rsid w:val="006B62A5"/>
    <w:rsid w:val="006B6587"/>
    <w:rsid w:val="006B7F0A"/>
    <w:rsid w:val="006D35FB"/>
    <w:rsid w:val="006D50DD"/>
    <w:rsid w:val="006E2340"/>
    <w:rsid w:val="006E4221"/>
    <w:rsid w:val="006F427D"/>
    <w:rsid w:val="006F7720"/>
    <w:rsid w:val="0070048A"/>
    <w:rsid w:val="007021B3"/>
    <w:rsid w:val="0070322C"/>
    <w:rsid w:val="00711642"/>
    <w:rsid w:val="00712819"/>
    <w:rsid w:val="007169DC"/>
    <w:rsid w:val="007176D8"/>
    <w:rsid w:val="007251EF"/>
    <w:rsid w:val="0073068D"/>
    <w:rsid w:val="0073174A"/>
    <w:rsid w:val="00737371"/>
    <w:rsid w:val="00737BF2"/>
    <w:rsid w:val="00747FCD"/>
    <w:rsid w:val="00756B70"/>
    <w:rsid w:val="00786803"/>
    <w:rsid w:val="007961E0"/>
    <w:rsid w:val="007D2CBB"/>
    <w:rsid w:val="007D7EB7"/>
    <w:rsid w:val="007E6239"/>
    <w:rsid w:val="007E7D1B"/>
    <w:rsid w:val="007F1749"/>
    <w:rsid w:val="007F3807"/>
    <w:rsid w:val="007F604E"/>
    <w:rsid w:val="007F6BCC"/>
    <w:rsid w:val="0082538C"/>
    <w:rsid w:val="00827A7D"/>
    <w:rsid w:val="00831733"/>
    <w:rsid w:val="00834C54"/>
    <w:rsid w:val="00842BDB"/>
    <w:rsid w:val="008470F1"/>
    <w:rsid w:val="008475ED"/>
    <w:rsid w:val="0085213C"/>
    <w:rsid w:val="00861815"/>
    <w:rsid w:val="00872D6A"/>
    <w:rsid w:val="00874036"/>
    <w:rsid w:val="0088529B"/>
    <w:rsid w:val="0088643B"/>
    <w:rsid w:val="00891489"/>
    <w:rsid w:val="0089454A"/>
    <w:rsid w:val="00896F84"/>
    <w:rsid w:val="008A184A"/>
    <w:rsid w:val="008B1B7A"/>
    <w:rsid w:val="008B6433"/>
    <w:rsid w:val="008C0C48"/>
    <w:rsid w:val="008D1180"/>
    <w:rsid w:val="008D7CD2"/>
    <w:rsid w:val="008E504C"/>
    <w:rsid w:val="008E6407"/>
    <w:rsid w:val="00904405"/>
    <w:rsid w:val="00907F30"/>
    <w:rsid w:val="00921627"/>
    <w:rsid w:val="009236A3"/>
    <w:rsid w:val="00924D7F"/>
    <w:rsid w:val="00935026"/>
    <w:rsid w:val="009401E3"/>
    <w:rsid w:val="00946B74"/>
    <w:rsid w:val="009552ED"/>
    <w:rsid w:val="00956014"/>
    <w:rsid w:val="0096249C"/>
    <w:rsid w:val="0096257B"/>
    <w:rsid w:val="00963FBC"/>
    <w:rsid w:val="00964189"/>
    <w:rsid w:val="009823D9"/>
    <w:rsid w:val="009917C1"/>
    <w:rsid w:val="00994D71"/>
    <w:rsid w:val="00996C3E"/>
    <w:rsid w:val="009A7872"/>
    <w:rsid w:val="009B39EB"/>
    <w:rsid w:val="009B3C76"/>
    <w:rsid w:val="009B6315"/>
    <w:rsid w:val="009C081F"/>
    <w:rsid w:val="009C25EC"/>
    <w:rsid w:val="009C4ECE"/>
    <w:rsid w:val="009D13CD"/>
    <w:rsid w:val="009D355D"/>
    <w:rsid w:val="009D5B4B"/>
    <w:rsid w:val="009D7304"/>
    <w:rsid w:val="009E0D09"/>
    <w:rsid w:val="009F3F2D"/>
    <w:rsid w:val="00A05524"/>
    <w:rsid w:val="00A13351"/>
    <w:rsid w:val="00A27157"/>
    <w:rsid w:val="00A33552"/>
    <w:rsid w:val="00A3375A"/>
    <w:rsid w:val="00A405D7"/>
    <w:rsid w:val="00A44326"/>
    <w:rsid w:val="00A479C2"/>
    <w:rsid w:val="00A5053D"/>
    <w:rsid w:val="00A53B74"/>
    <w:rsid w:val="00A57E61"/>
    <w:rsid w:val="00A64530"/>
    <w:rsid w:val="00A714B1"/>
    <w:rsid w:val="00A77627"/>
    <w:rsid w:val="00A77D5B"/>
    <w:rsid w:val="00A77DBD"/>
    <w:rsid w:val="00A80497"/>
    <w:rsid w:val="00A85E0E"/>
    <w:rsid w:val="00A85E80"/>
    <w:rsid w:val="00A85FA6"/>
    <w:rsid w:val="00AB1B8F"/>
    <w:rsid w:val="00AB37A6"/>
    <w:rsid w:val="00AB475E"/>
    <w:rsid w:val="00AC3FB7"/>
    <w:rsid w:val="00AC6A6D"/>
    <w:rsid w:val="00AD1B1E"/>
    <w:rsid w:val="00AD4ECF"/>
    <w:rsid w:val="00AE0981"/>
    <w:rsid w:val="00AF0001"/>
    <w:rsid w:val="00AF4ED0"/>
    <w:rsid w:val="00AF62E0"/>
    <w:rsid w:val="00B059F0"/>
    <w:rsid w:val="00B101E3"/>
    <w:rsid w:val="00B13299"/>
    <w:rsid w:val="00B20894"/>
    <w:rsid w:val="00B20CBB"/>
    <w:rsid w:val="00B368C3"/>
    <w:rsid w:val="00B50F86"/>
    <w:rsid w:val="00B52F66"/>
    <w:rsid w:val="00B6607D"/>
    <w:rsid w:val="00B80ACF"/>
    <w:rsid w:val="00B84E52"/>
    <w:rsid w:val="00B95273"/>
    <w:rsid w:val="00B95EB5"/>
    <w:rsid w:val="00BA3637"/>
    <w:rsid w:val="00BA4AD4"/>
    <w:rsid w:val="00BA774A"/>
    <w:rsid w:val="00BB1A58"/>
    <w:rsid w:val="00BB5AEC"/>
    <w:rsid w:val="00BD5985"/>
    <w:rsid w:val="00BF34BA"/>
    <w:rsid w:val="00BF3645"/>
    <w:rsid w:val="00C11AB5"/>
    <w:rsid w:val="00C128EF"/>
    <w:rsid w:val="00C27CBE"/>
    <w:rsid w:val="00C413D8"/>
    <w:rsid w:val="00C45190"/>
    <w:rsid w:val="00C60BB8"/>
    <w:rsid w:val="00C627ED"/>
    <w:rsid w:val="00C6539C"/>
    <w:rsid w:val="00C65EFE"/>
    <w:rsid w:val="00C722A1"/>
    <w:rsid w:val="00C8320D"/>
    <w:rsid w:val="00C86D2D"/>
    <w:rsid w:val="00CB7545"/>
    <w:rsid w:val="00CC2C87"/>
    <w:rsid w:val="00CC42FC"/>
    <w:rsid w:val="00CC667D"/>
    <w:rsid w:val="00CC6A37"/>
    <w:rsid w:val="00CD456D"/>
    <w:rsid w:val="00CE13B6"/>
    <w:rsid w:val="00CE1D86"/>
    <w:rsid w:val="00CF1970"/>
    <w:rsid w:val="00CF7356"/>
    <w:rsid w:val="00D0245C"/>
    <w:rsid w:val="00D02DD2"/>
    <w:rsid w:val="00D04151"/>
    <w:rsid w:val="00D04D9D"/>
    <w:rsid w:val="00D11E3E"/>
    <w:rsid w:val="00D14BD0"/>
    <w:rsid w:val="00D1534E"/>
    <w:rsid w:val="00D15B48"/>
    <w:rsid w:val="00D335BC"/>
    <w:rsid w:val="00D3420B"/>
    <w:rsid w:val="00D42F31"/>
    <w:rsid w:val="00D447A1"/>
    <w:rsid w:val="00D46432"/>
    <w:rsid w:val="00D47BB7"/>
    <w:rsid w:val="00D576AB"/>
    <w:rsid w:val="00D60CBD"/>
    <w:rsid w:val="00D61241"/>
    <w:rsid w:val="00D65B64"/>
    <w:rsid w:val="00D70CD4"/>
    <w:rsid w:val="00D76418"/>
    <w:rsid w:val="00D82144"/>
    <w:rsid w:val="00D84439"/>
    <w:rsid w:val="00D872C8"/>
    <w:rsid w:val="00D936C2"/>
    <w:rsid w:val="00DB0E00"/>
    <w:rsid w:val="00DB0FD6"/>
    <w:rsid w:val="00DB3AF7"/>
    <w:rsid w:val="00DC1847"/>
    <w:rsid w:val="00DC36D5"/>
    <w:rsid w:val="00DC45CE"/>
    <w:rsid w:val="00DC5FC2"/>
    <w:rsid w:val="00DF3344"/>
    <w:rsid w:val="00DF3766"/>
    <w:rsid w:val="00E05806"/>
    <w:rsid w:val="00E144D4"/>
    <w:rsid w:val="00E1607F"/>
    <w:rsid w:val="00E2117E"/>
    <w:rsid w:val="00E231AE"/>
    <w:rsid w:val="00E31CB1"/>
    <w:rsid w:val="00E32836"/>
    <w:rsid w:val="00E33654"/>
    <w:rsid w:val="00E40352"/>
    <w:rsid w:val="00E47B39"/>
    <w:rsid w:val="00E508F1"/>
    <w:rsid w:val="00E565C9"/>
    <w:rsid w:val="00E57766"/>
    <w:rsid w:val="00E72CDB"/>
    <w:rsid w:val="00E91035"/>
    <w:rsid w:val="00E91B0D"/>
    <w:rsid w:val="00E937D9"/>
    <w:rsid w:val="00EA5EA8"/>
    <w:rsid w:val="00EB1AF9"/>
    <w:rsid w:val="00EB3001"/>
    <w:rsid w:val="00EB30DE"/>
    <w:rsid w:val="00EB479F"/>
    <w:rsid w:val="00EB5189"/>
    <w:rsid w:val="00EC3F2E"/>
    <w:rsid w:val="00ED7AAB"/>
    <w:rsid w:val="00EE16CE"/>
    <w:rsid w:val="00EE3AA1"/>
    <w:rsid w:val="00EE5029"/>
    <w:rsid w:val="00EF77A5"/>
    <w:rsid w:val="00F004F0"/>
    <w:rsid w:val="00F0244E"/>
    <w:rsid w:val="00F04623"/>
    <w:rsid w:val="00F04862"/>
    <w:rsid w:val="00F21654"/>
    <w:rsid w:val="00F40891"/>
    <w:rsid w:val="00F525CA"/>
    <w:rsid w:val="00F54955"/>
    <w:rsid w:val="00F66BB1"/>
    <w:rsid w:val="00F71415"/>
    <w:rsid w:val="00F731B7"/>
    <w:rsid w:val="00F77E91"/>
    <w:rsid w:val="00F8414C"/>
    <w:rsid w:val="00F94F13"/>
    <w:rsid w:val="00F967B4"/>
    <w:rsid w:val="00FA0A53"/>
    <w:rsid w:val="00FA5BF8"/>
    <w:rsid w:val="00FC3854"/>
    <w:rsid w:val="00FC6032"/>
    <w:rsid w:val="00FD6950"/>
    <w:rsid w:val="00FD6D88"/>
    <w:rsid w:val="00FE0479"/>
    <w:rsid w:val="00FF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stroke weight="0" endcap="round"/>
    </o:shapedefaults>
    <o:shapelayout v:ext="edit">
      <o:idmap v:ext="edit" data="1"/>
    </o:shapelayout>
  </w:shapeDefaults>
  <w:doNotEmbedSmartTags/>
  <w:decimalSymbol w:val="."/>
  <w:listSeparator w:val=","/>
  <w14:docId w14:val="5F9B4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ヒラギノ角ゴ Pro W3" w:hAnsi="Helvetica"/>
      <w:color w:val="000000"/>
    </w:rPr>
  </w:style>
  <w:style w:type="character" w:styleId="Hyperlink">
    <w:name w:val="Hyperlink"/>
    <w:locked/>
    <w:rsid w:val="009B3C76"/>
    <w:rPr>
      <w:color w:val="0000FF"/>
      <w:u w:val="single"/>
    </w:rPr>
  </w:style>
  <w:style w:type="paragraph" w:styleId="FootnoteText">
    <w:name w:val="footnote text"/>
    <w:basedOn w:val="Normal"/>
    <w:link w:val="FootnoteTextChar"/>
    <w:locked/>
    <w:rsid w:val="00524732"/>
  </w:style>
  <w:style w:type="character" w:customStyle="1" w:styleId="FootnoteTextChar">
    <w:name w:val="Footnote Text Char"/>
    <w:link w:val="FootnoteText"/>
    <w:rsid w:val="00524732"/>
    <w:rPr>
      <w:sz w:val="24"/>
      <w:szCs w:val="24"/>
    </w:rPr>
  </w:style>
  <w:style w:type="character" w:styleId="FootnoteReference">
    <w:name w:val="footnote reference"/>
    <w:locked/>
    <w:rsid w:val="00524732"/>
    <w:rPr>
      <w:vertAlign w:val="superscript"/>
    </w:rPr>
  </w:style>
  <w:style w:type="paragraph" w:styleId="Header">
    <w:name w:val="header"/>
    <w:basedOn w:val="Normal"/>
    <w:link w:val="HeaderChar"/>
    <w:locked/>
    <w:rsid w:val="00DB0E00"/>
    <w:pPr>
      <w:tabs>
        <w:tab w:val="center" w:pos="4320"/>
        <w:tab w:val="right" w:pos="8640"/>
      </w:tabs>
    </w:pPr>
  </w:style>
  <w:style w:type="character" w:customStyle="1" w:styleId="HeaderChar">
    <w:name w:val="Header Char"/>
    <w:link w:val="Header"/>
    <w:rsid w:val="00DB0E00"/>
    <w:rPr>
      <w:sz w:val="24"/>
      <w:szCs w:val="24"/>
    </w:rPr>
  </w:style>
  <w:style w:type="paragraph" w:styleId="Footer">
    <w:name w:val="footer"/>
    <w:basedOn w:val="Normal"/>
    <w:link w:val="FooterChar"/>
    <w:locked/>
    <w:rsid w:val="00DB0E00"/>
    <w:pPr>
      <w:tabs>
        <w:tab w:val="center" w:pos="4320"/>
        <w:tab w:val="right" w:pos="8640"/>
      </w:tabs>
    </w:pPr>
  </w:style>
  <w:style w:type="character" w:customStyle="1" w:styleId="FooterChar">
    <w:name w:val="Footer Char"/>
    <w:link w:val="Footer"/>
    <w:rsid w:val="00DB0E00"/>
    <w:rPr>
      <w:sz w:val="24"/>
      <w:szCs w:val="24"/>
    </w:rPr>
  </w:style>
  <w:style w:type="paragraph" w:styleId="BalloonText">
    <w:name w:val="Balloon Text"/>
    <w:basedOn w:val="Normal"/>
    <w:link w:val="BalloonTextChar"/>
    <w:locked/>
    <w:rsid w:val="003A6EBE"/>
    <w:rPr>
      <w:rFonts w:ascii="Lucida Grande" w:hAnsi="Lucida Grande" w:cs="Lucida Grande"/>
      <w:sz w:val="18"/>
      <w:szCs w:val="18"/>
    </w:rPr>
  </w:style>
  <w:style w:type="character" w:customStyle="1" w:styleId="BalloonTextChar">
    <w:name w:val="Balloon Text Char"/>
    <w:basedOn w:val="DefaultParagraphFont"/>
    <w:link w:val="BalloonText"/>
    <w:rsid w:val="003A6EBE"/>
    <w:rPr>
      <w:rFonts w:ascii="Lucida Grande" w:hAnsi="Lucida Grande" w:cs="Lucida Grande"/>
      <w:sz w:val="18"/>
      <w:szCs w:val="18"/>
    </w:rPr>
  </w:style>
  <w:style w:type="character" w:styleId="FollowedHyperlink">
    <w:name w:val="FollowedHyperlink"/>
    <w:basedOn w:val="DefaultParagraphFont"/>
    <w:locked/>
    <w:rsid w:val="00662777"/>
    <w:rPr>
      <w:color w:val="800080" w:themeColor="followedHyperlink"/>
      <w:u w:val="single"/>
    </w:rPr>
  </w:style>
  <w:style w:type="paragraph" w:styleId="Revision">
    <w:name w:val="Revision"/>
    <w:hidden/>
    <w:uiPriority w:val="99"/>
    <w:semiHidden/>
    <w:rsid w:val="002A0F54"/>
  </w:style>
  <w:style w:type="character" w:styleId="CommentReference">
    <w:name w:val="annotation reference"/>
    <w:basedOn w:val="DefaultParagraphFont"/>
    <w:locked/>
    <w:rsid w:val="00786803"/>
    <w:rPr>
      <w:sz w:val="18"/>
      <w:szCs w:val="18"/>
    </w:rPr>
  </w:style>
  <w:style w:type="paragraph" w:styleId="CommentText">
    <w:name w:val="annotation text"/>
    <w:basedOn w:val="Normal"/>
    <w:link w:val="CommentTextChar"/>
    <w:locked/>
    <w:rsid w:val="00786803"/>
  </w:style>
  <w:style w:type="character" w:customStyle="1" w:styleId="CommentTextChar">
    <w:name w:val="Comment Text Char"/>
    <w:basedOn w:val="DefaultParagraphFont"/>
    <w:link w:val="CommentText"/>
    <w:rsid w:val="00786803"/>
  </w:style>
  <w:style w:type="paragraph" w:styleId="CommentSubject">
    <w:name w:val="annotation subject"/>
    <w:basedOn w:val="CommentText"/>
    <w:next w:val="CommentText"/>
    <w:link w:val="CommentSubjectChar"/>
    <w:locked/>
    <w:rsid w:val="00786803"/>
    <w:rPr>
      <w:b/>
      <w:bCs/>
      <w:sz w:val="20"/>
      <w:szCs w:val="20"/>
    </w:rPr>
  </w:style>
  <w:style w:type="character" w:customStyle="1" w:styleId="CommentSubjectChar">
    <w:name w:val="Comment Subject Char"/>
    <w:basedOn w:val="CommentTextChar"/>
    <w:link w:val="CommentSubject"/>
    <w:rsid w:val="00786803"/>
    <w:rPr>
      <w:b/>
      <w:bCs/>
      <w:sz w:val="20"/>
      <w:szCs w:val="20"/>
    </w:rPr>
  </w:style>
  <w:style w:type="character" w:styleId="PageNumber">
    <w:name w:val="page number"/>
    <w:basedOn w:val="DefaultParagraphFont"/>
    <w:locked/>
    <w:rsid w:val="00173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ヒラギノ角ゴ Pro W3" w:hAnsi="Helvetica"/>
      <w:color w:val="000000"/>
    </w:rPr>
  </w:style>
  <w:style w:type="character" w:styleId="Hyperlink">
    <w:name w:val="Hyperlink"/>
    <w:locked/>
    <w:rsid w:val="009B3C76"/>
    <w:rPr>
      <w:color w:val="0000FF"/>
      <w:u w:val="single"/>
    </w:rPr>
  </w:style>
  <w:style w:type="paragraph" w:styleId="FootnoteText">
    <w:name w:val="footnote text"/>
    <w:basedOn w:val="Normal"/>
    <w:link w:val="FootnoteTextChar"/>
    <w:locked/>
    <w:rsid w:val="00524732"/>
  </w:style>
  <w:style w:type="character" w:customStyle="1" w:styleId="FootnoteTextChar">
    <w:name w:val="Footnote Text Char"/>
    <w:link w:val="FootnoteText"/>
    <w:rsid w:val="00524732"/>
    <w:rPr>
      <w:sz w:val="24"/>
      <w:szCs w:val="24"/>
    </w:rPr>
  </w:style>
  <w:style w:type="character" w:styleId="FootnoteReference">
    <w:name w:val="footnote reference"/>
    <w:locked/>
    <w:rsid w:val="00524732"/>
    <w:rPr>
      <w:vertAlign w:val="superscript"/>
    </w:rPr>
  </w:style>
  <w:style w:type="paragraph" w:styleId="Header">
    <w:name w:val="header"/>
    <w:basedOn w:val="Normal"/>
    <w:link w:val="HeaderChar"/>
    <w:locked/>
    <w:rsid w:val="00DB0E00"/>
    <w:pPr>
      <w:tabs>
        <w:tab w:val="center" w:pos="4320"/>
        <w:tab w:val="right" w:pos="8640"/>
      </w:tabs>
    </w:pPr>
  </w:style>
  <w:style w:type="character" w:customStyle="1" w:styleId="HeaderChar">
    <w:name w:val="Header Char"/>
    <w:link w:val="Header"/>
    <w:rsid w:val="00DB0E00"/>
    <w:rPr>
      <w:sz w:val="24"/>
      <w:szCs w:val="24"/>
    </w:rPr>
  </w:style>
  <w:style w:type="paragraph" w:styleId="Footer">
    <w:name w:val="footer"/>
    <w:basedOn w:val="Normal"/>
    <w:link w:val="FooterChar"/>
    <w:locked/>
    <w:rsid w:val="00DB0E00"/>
    <w:pPr>
      <w:tabs>
        <w:tab w:val="center" w:pos="4320"/>
        <w:tab w:val="right" w:pos="8640"/>
      </w:tabs>
    </w:pPr>
  </w:style>
  <w:style w:type="character" w:customStyle="1" w:styleId="FooterChar">
    <w:name w:val="Footer Char"/>
    <w:link w:val="Footer"/>
    <w:rsid w:val="00DB0E00"/>
    <w:rPr>
      <w:sz w:val="24"/>
      <w:szCs w:val="24"/>
    </w:rPr>
  </w:style>
  <w:style w:type="paragraph" w:styleId="BalloonText">
    <w:name w:val="Balloon Text"/>
    <w:basedOn w:val="Normal"/>
    <w:link w:val="BalloonTextChar"/>
    <w:locked/>
    <w:rsid w:val="003A6EBE"/>
    <w:rPr>
      <w:rFonts w:ascii="Lucida Grande" w:hAnsi="Lucida Grande" w:cs="Lucida Grande"/>
      <w:sz w:val="18"/>
      <w:szCs w:val="18"/>
    </w:rPr>
  </w:style>
  <w:style w:type="character" w:customStyle="1" w:styleId="BalloonTextChar">
    <w:name w:val="Balloon Text Char"/>
    <w:basedOn w:val="DefaultParagraphFont"/>
    <w:link w:val="BalloonText"/>
    <w:rsid w:val="003A6EBE"/>
    <w:rPr>
      <w:rFonts w:ascii="Lucida Grande" w:hAnsi="Lucida Grande" w:cs="Lucida Grande"/>
      <w:sz w:val="18"/>
      <w:szCs w:val="18"/>
    </w:rPr>
  </w:style>
  <w:style w:type="character" w:styleId="FollowedHyperlink">
    <w:name w:val="FollowedHyperlink"/>
    <w:basedOn w:val="DefaultParagraphFont"/>
    <w:locked/>
    <w:rsid w:val="00662777"/>
    <w:rPr>
      <w:color w:val="800080" w:themeColor="followedHyperlink"/>
      <w:u w:val="single"/>
    </w:rPr>
  </w:style>
  <w:style w:type="paragraph" w:styleId="Revision">
    <w:name w:val="Revision"/>
    <w:hidden/>
    <w:uiPriority w:val="99"/>
    <w:semiHidden/>
    <w:rsid w:val="002A0F54"/>
  </w:style>
  <w:style w:type="character" w:styleId="CommentReference">
    <w:name w:val="annotation reference"/>
    <w:basedOn w:val="DefaultParagraphFont"/>
    <w:locked/>
    <w:rsid w:val="00786803"/>
    <w:rPr>
      <w:sz w:val="18"/>
      <w:szCs w:val="18"/>
    </w:rPr>
  </w:style>
  <w:style w:type="paragraph" w:styleId="CommentText">
    <w:name w:val="annotation text"/>
    <w:basedOn w:val="Normal"/>
    <w:link w:val="CommentTextChar"/>
    <w:locked/>
    <w:rsid w:val="00786803"/>
  </w:style>
  <w:style w:type="character" w:customStyle="1" w:styleId="CommentTextChar">
    <w:name w:val="Comment Text Char"/>
    <w:basedOn w:val="DefaultParagraphFont"/>
    <w:link w:val="CommentText"/>
    <w:rsid w:val="00786803"/>
  </w:style>
  <w:style w:type="paragraph" w:styleId="CommentSubject">
    <w:name w:val="annotation subject"/>
    <w:basedOn w:val="CommentText"/>
    <w:next w:val="CommentText"/>
    <w:link w:val="CommentSubjectChar"/>
    <w:locked/>
    <w:rsid w:val="00786803"/>
    <w:rPr>
      <w:b/>
      <w:bCs/>
      <w:sz w:val="20"/>
      <w:szCs w:val="20"/>
    </w:rPr>
  </w:style>
  <w:style w:type="character" w:customStyle="1" w:styleId="CommentSubjectChar">
    <w:name w:val="Comment Subject Char"/>
    <w:basedOn w:val="CommentTextChar"/>
    <w:link w:val="CommentSubject"/>
    <w:rsid w:val="00786803"/>
    <w:rPr>
      <w:b/>
      <w:bCs/>
      <w:sz w:val="20"/>
      <w:szCs w:val="20"/>
    </w:rPr>
  </w:style>
  <w:style w:type="character" w:styleId="PageNumber">
    <w:name w:val="page number"/>
    <w:basedOn w:val="DefaultParagraphFont"/>
    <w:locked/>
    <w:rsid w:val="0017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damon.matthews@concordia.c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ashingtonpost.com/blogs/ezra-klein/wp/2012/10/31/why-the-united-states-is-so-unprepared-for-climate-disasters/" TargetMode="External"/><Relationship Id="rId1" Type="http://schemas.openxmlformats.org/officeDocument/2006/relationships/hyperlink" Target="http://www.huffingtonpost.com/tom-zeller-jr/hurricane-sandy-link-to-climate-change_b_20591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1C51-ADC0-4FC4-9E6E-94775003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1957</Words>
  <Characters>29220</Characters>
  <Application>Microsoft Office Word</Application>
  <DocSecurity>4</DocSecurity>
  <Lines>243</Lines>
  <Paragraphs>62</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31115</CharactersWithSpaces>
  <SharedDoc>false</SharedDoc>
  <HLinks>
    <vt:vector size="24" baseType="variant">
      <vt:variant>
        <vt:i4>7995494</vt:i4>
      </vt:variant>
      <vt:variant>
        <vt:i4>0</vt:i4>
      </vt:variant>
      <vt:variant>
        <vt:i4>0</vt:i4>
      </vt:variant>
      <vt:variant>
        <vt:i4>5</vt:i4>
      </vt:variant>
      <vt:variant>
        <vt:lpwstr>http://www.telegraph.co.uk/earth/earthnews/7997668/Climate-change-is-inevitable-says-Caroline-Spelman.html</vt:lpwstr>
      </vt:variant>
      <vt:variant>
        <vt:lpwstr/>
      </vt:variant>
      <vt:variant>
        <vt:i4>1638499</vt:i4>
      </vt:variant>
      <vt:variant>
        <vt:i4>33612</vt:i4>
      </vt:variant>
      <vt:variant>
        <vt:i4>1025</vt:i4>
      </vt:variant>
      <vt:variant>
        <vt:i4>1</vt:i4>
      </vt:variant>
      <vt:variant>
        <vt:lpwstr>Emissions</vt:lpwstr>
      </vt:variant>
      <vt:variant>
        <vt:lpwstr/>
      </vt:variant>
      <vt:variant>
        <vt:i4>6357005</vt:i4>
      </vt:variant>
      <vt:variant>
        <vt:i4>33613</vt:i4>
      </vt:variant>
      <vt:variant>
        <vt:i4>1026</vt:i4>
      </vt:variant>
      <vt:variant>
        <vt:i4>1</vt:i4>
      </vt:variant>
      <vt:variant>
        <vt:lpwstr>Temperature</vt:lpwstr>
      </vt:variant>
      <vt:variant>
        <vt:lpwstr/>
      </vt:variant>
      <vt:variant>
        <vt:i4>5832715</vt:i4>
      </vt:variant>
      <vt:variant>
        <vt:i4>37025</vt:i4>
      </vt:variant>
      <vt:variant>
        <vt:i4>1027</vt:i4>
      </vt:variant>
      <vt:variant>
        <vt:i4>1</vt:i4>
      </vt:variant>
      <vt:variant>
        <vt:lpwstr>dTperE_SML_2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Matthews</dc:creator>
  <cp:lastModifiedBy>David Macaulay</cp:lastModifiedBy>
  <cp:revision>2</cp:revision>
  <cp:lastPrinted>2013-02-01T16:46:00Z</cp:lastPrinted>
  <dcterms:created xsi:type="dcterms:W3CDTF">2013-05-14T20:03:00Z</dcterms:created>
  <dcterms:modified xsi:type="dcterms:W3CDTF">2013-05-14T20:03:00Z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id="http://www.zotero.org/styles/science-without-title"/&gt;&lt;hasBiblio/&gt;&lt;format class="21"/&gt;&lt;count citations="20" publications="18"/&gt;&lt;/info&gt;PAPERS2_INFO_END</vt:lpwstr>
  </property>
</Properties>
</file>