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8DA6D" w14:textId="12853182" w:rsidR="00AC7F63" w:rsidRPr="007E18E6" w:rsidRDefault="00AC7F63" w:rsidP="00AC7F63">
      <w:pPr>
        <w:pStyle w:val="BATitle"/>
        <w:jc w:val="left"/>
      </w:pPr>
      <w:r w:rsidRPr="007E18E6">
        <w:t>Flame-made TiO</w:t>
      </w:r>
      <w:r w:rsidRPr="007E18E6">
        <w:rPr>
          <w:vertAlign w:val="subscript"/>
        </w:rPr>
        <w:t>2</w:t>
      </w:r>
      <w:r w:rsidRPr="007E18E6">
        <w:t>(B)</w:t>
      </w:r>
    </w:p>
    <w:p w14:paraId="5C4BF89D" w14:textId="0113B157" w:rsidR="002F50E5" w:rsidRPr="007E18E6" w:rsidRDefault="002F50E5" w:rsidP="00AC7F63">
      <w:pPr>
        <w:pStyle w:val="BBAuthorName"/>
        <w:jc w:val="left"/>
      </w:pPr>
      <w:r w:rsidRPr="007E18E6">
        <w:t xml:space="preserve">Keroles </w:t>
      </w:r>
      <w:r w:rsidR="00816C71" w:rsidRPr="007E18E6">
        <w:t xml:space="preserve">B. </w:t>
      </w:r>
      <w:r w:rsidRPr="007E18E6">
        <w:t>Riad</w:t>
      </w:r>
      <w:r w:rsidR="003255B4" w:rsidRPr="007E18E6">
        <w:rPr>
          <w:vertAlign w:val="superscript"/>
        </w:rPr>
        <w:t>1</w:t>
      </w:r>
      <w:r w:rsidR="002935F6" w:rsidRPr="007E18E6">
        <w:t>, Paula M. Wood-Adams</w:t>
      </w:r>
      <w:r w:rsidR="002935F6" w:rsidRPr="007E18E6">
        <w:rPr>
          <w:vertAlign w:val="superscript"/>
        </w:rPr>
        <w:t>1</w:t>
      </w:r>
      <w:r w:rsidR="002935F6" w:rsidRPr="007E18E6">
        <w:t>, Karsten Wegner</w:t>
      </w:r>
      <w:r w:rsidR="002935F6" w:rsidRPr="007E18E6">
        <w:rPr>
          <w:vertAlign w:val="superscript"/>
        </w:rPr>
        <w:t>2</w:t>
      </w:r>
      <w:r w:rsidR="002935F6" w:rsidRPr="007E18E6">
        <w:t>*</w:t>
      </w:r>
    </w:p>
    <w:p w14:paraId="698D97F8" w14:textId="6367DC33" w:rsidR="003255B4" w:rsidRPr="007E18E6" w:rsidRDefault="000753E2" w:rsidP="00AC7F63">
      <w:pPr>
        <w:pStyle w:val="BCAuthorAddress"/>
        <w:jc w:val="left"/>
      </w:pPr>
      <w:r w:rsidRPr="007E18E6">
        <w:t>1)</w:t>
      </w:r>
      <w:r w:rsidR="003255B4" w:rsidRPr="007E18E6">
        <w:t xml:space="preserve"> Laboratory for the Physics of Advanced Materials, Department of Mechanical and Industrial Engineering, Concordia University, Montreal, Canada.</w:t>
      </w:r>
    </w:p>
    <w:p w14:paraId="780BE560" w14:textId="2B39FFBA" w:rsidR="002F50E5" w:rsidRDefault="003255B4" w:rsidP="00AC7F63">
      <w:pPr>
        <w:pStyle w:val="BCAuthorAddress"/>
        <w:jc w:val="left"/>
      </w:pPr>
      <w:r w:rsidRPr="007E18E6">
        <w:t xml:space="preserve">2) </w:t>
      </w:r>
      <w:r w:rsidR="002F50E5" w:rsidRPr="007E18E6">
        <w:t xml:space="preserve">Particle Technology Laboratory, </w:t>
      </w:r>
      <w:r w:rsidR="005730D8" w:rsidRPr="007E18E6">
        <w:t xml:space="preserve">Institute of Process Engineering, </w:t>
      </w:r>
      <w:r w:rsidR="002F50E5" w:rsidRPr="007E18E6">
        <w:t>Department of Mechanical and Process Engineering, ETH Z</w:t>
      </w:r>
      <w:r w:rsidR="00F97845" w:rsidRPr="007E18E6">
        <w:t>ü</w:t>
      </w:r>
      <w:r w:rsidR="002F50E5" w:rsidRPr="007E18E6">
        <w:t xml:space="preserve">rich, </w:t>
      </w:r>
      <w:r w:rsidR="005730D8" w:rsidRPr="007E18E6">
        <w:t xml:space="preserve">Sonneggstrasse 3, </w:t>
      </w:r>
      <w:r w:rsidR="002F50E5" w:rsidRPr="007E18E6">
        <w:t>CH-8092 Zürich, Switzerland.</w:t>
      </w:r>
    </w:p>
    <w:p w14:paraId="6B1443D5" w14:textId="55656F84" w:rsidR="007F37CD" w:rsidRDefault="007F37CD" w:rsidP="007F37CD"/>
    <w:p w14:paraId="2F73FFE2" w14:textId="77777777" w:rsidR="007F37CD" w:rsidRPr="007F37CD" w:rsidRDefault="007F37CD" w:rsidP="007F37CD"/>
    <w:p w14:paraId="3F3EA7B6" w14:textId="0223E8B0" w:rsidR="007E18E6" w:rsidRPr="007E18E6" w:rsidRDefault="00004670" w:rsidP="007E18E6">
      <w:pPr>
        <w:pStyle w:val="FAAuthorInfoSubtitle"/>
      </w:pPr>
      <w:r>
        <w:t>*</w:t>
      </w:r>
      <w:r w:rsidR="007E18E6" w:rsidRPr="007E18E6">
        <w:t>Corresponding Author</w:t>
      </w:r>
    </w:p>
    <w:p w14:paraId="61B4BA2C" w14:textId="77777777" w:rsidR="007E18E6" w:rsidRPr="007E18E6" w:rsidRDefault="007E18E6" w:rsidP="007E18E6">
      <w:pPr>
        <w:pStyle w:val="FACorrespondingAuthorFootnote"/>
        <w:spacing w:after="240"/>
        <w:jc w:val="left"/>
      </w:pPr>
      <w:r w:rsidRPr="007E18E6">
        <w:t>wegner@ptl.mavt.ethz.ch</w:t>
      </w:r>
    </w:p>
    <w:p w14:paraId="1F680EA6" w14:textId="77777777" w:rsidR="007E18E6" w:rsidRPr="007E18E6" w:rsidRDefault="007E18E6" w:rsidP="007E18E6"/>
    <w:p w14:paraId="2E313BC1" w14:textId="65B83D66" w:rsidR="00AC7F63" w:rsidRPr="007E18E6" w:rsidRDefault="00AC7F63" w:rsidP="00AC7F63">
      <w:pPr>
        <w:pStyle w:val="FACorrespondingAuthorFootnote"/>
        <w:spacing w:after="0"/>
        <w:jc w:val="left"/>
      </w:pPr>
    </w:p>
    <w:p w14:paraId="681859AE" w14:textId="5A90E332" w:rsidR="00AC7F63" w:rsidRPr="007E18E6" w:rsidRDefault="00AC7F63" w:rsidP="00AC7F63"/>
    <w:p w14:paraId="0E067E71" w14:textId="5FB5E782" w:rsidR="00AC7F63" w:rsidRPr="007E18E6" w:rsidRDefault="00AC7F63" w:rsidP="00AC7F63"/>
    <w:p w14:paraId="1D304226" w14:textId="60E94961" w:rsidR="00CA6FF7" w:rsidRDefault="00CA6FF7">
      <w:pPr>
        <w:rPr>
          <w:rFonts w:ascii="Times" w:eastAsia="Times New Roman" w:hAnsi="Times" w:cs="Times New Roman"/>
          <w:sz w:val="24"/>
          <w:szCs w:val="20"/>
        </w:rPr>
      </w:pPr>
      <w:r>
        <w:br w:type="page"/>
      </w:r>
    </w:p>
    <w:p w14:paraId="0310A499" w14:textId="66A86070" w:rsidR="00B962B3" w:rsidRPr="007E18E6" w:rsidRDefault="00B962B3" w:rsidP="005B1541">
      <w:pPr>
        <w:pStyle w:val="BDAbstract"/>
        <w:spacing w:before="0" w:after="0"/>
      </w:pPr>
      <w:r w:rsidRPr="007E18E6">
        <w:rPr>
          <w:b/>
        </w:rPr>
        <w:lastRenderedPageBreak/>
        <w:t>Abstract</w:t>
      </w:r>
      <w:r w:rsidR="00AC7F63" w:rsidRPr="007E18E6">
        <w:rPr>
          <w:b/>
        </w:rPr>
        <w:t>:</w:t>
      </w:r>
      <w:r w:rsidR="00AC7F63" w:rsidRPr="007E18E6">
        <w:t xml:space="preserve"> </w:t>
      </w:r>
      <w:r w:rsidRPr="007E18E6">
        <w:t xml:space="preserve">Titania </w:t>
      </w:r>
      <w:r w:rsidR="001D1A24" w:rsidRPr="007E18E6">
        <w:t>nano</w:t>
      </w:r>
      <w:r w:rsidRPr="007E18E6">
        <w:t xml:space="preserve">particles containing </w:t>
      </w:r>
      <w:r w:rsidR="000D7499" w:rsidRPr="007E18E6">
        <w:t xml:space="preserve">both </w:t>
      </w:r>
      <w:r w:rsidR="000244D3" w:rsidRPr="007E18E6">
        <w:t>monoclinic</w:t>
      </w:r>
      <w:r w:rsidR="000A6BB3" w:rsidRPr="007E18E6">
        <w:t xml:space="preserve"> (</w:t>
      </w:r>
      <w:r w:rsidRPr="007E18E6">
        <w:t>TiO</w:t>
      </w:r>
      <w:r w:rsidRPr="007E18E6">
        <w:rPr>
          <w:vertAlign w:val="subscript"/>
        </w:rPr>
        <w:t>2</w:t>
      </w:r>
      <w:r w:rsidR="000A6BB3" w:rsidRPr="007E18E6">
        <w:t>(B</w:t>
      </w:r>
      <w:r w:rsidR="001D1A24" w:rsidRPr="007E18E6">
        <w:t>)</w:t>
      </w:r>
      <w:r w:rsidR="000244D3" w:rsidRPr="007E18E6">
        <w:t xml:space="preserve"> </w:t>
      </w:r>
      <w:r w:rsidR="000D7499" w:rsidRPr="007E18E6">
        <w:t xml:space="preserve">– a </w:t>
      </w:r>
      <w:r w:rsidR="000244D3" w:rsidRPr="007E18E6">
        <w:t>promising battery material and catalyst</w:t>
      </w:r>
      <w:r w:rsidR="000A6BB3" w:rsidRPr="007E18E6">
        <w:t>)</w:t>
      </w:r>
      <w:r w:rsidR="000244D3" w:rsidRPr="007E18E6">
        <w:t xml:space="preserve"> and</w:t>
      </w:r>
      <w:r w:rsidRPr="007E18E6">
        <w:t xml:space="preserve"> anatase crystal phases are </w:t>
      </w:r>
      <w:r w:rsidR="004C12DA" w:rsidRPr="007E18E6">
        <w:t>synthesized</w:t>
      </w:r>
      <w:r w:rsidR="000D7499" w:rsidRPr="007E18E6">
        <w:t xml:space="preserve"> with a low-cost, scalable </w:t>
      </w:r>
      <w:r w:rsidRPr="007E18E6">
        <w:t>flame spray pyrolysis (FSP)</w:t>
      </w:r>
      <w:r w:rsidR="000D7499" w:rsidRPr="007E18E6">
        <w:t xml:space="preserve"> process</w:t>
      </w:r>
      <w:r w:rsidR="000244D3" w:rsidRPr="007E18E6">
        <w:t>, as confirmed by X</w:t>
      </w:r>
      <w:r w:rsidR="001D1A24" w:rsidRPr="007E18E6">
        <w:t>-ray diffraction, transmission electron microscopy and Raman spectroscopy</w:t>
      </w:r>
      <w:r w:rsidRPr="007E18E6">
        <w:t xml:space="preserve">. </w:t>
      </w:r>
      <w:r w:rsidR="001D1A24" w:rsidRPr="007E18E6">
        <w:t>The latter reveal</w:t>
      </w:r>
      <w:r w:rsidR="0088399E" w:rsidRPr="007E18E6">
        <w:t>s</w:t>
      </w:r>
      <w:r w:rsidR="001D1A24" w:rsidRPr="007E18E6">
        <w:t xml:space="preserve"> TiO</w:t>
      </w:r>
      <w:r w:rsidR="00E724D8" w:rsidRPr="007E18E6">
        <w:rPr>
          <w:vertAlign w:val="subscript"/>
        </w:rPr>
        <w:t>2</w:t>
      </w:r>
      <w:r w:rsidR="001D1A24" w:rsidRPr="007E18E6">
        <w:t>(B) contents of up to 27 % in the crystalline phase fraction. The amount of TiO</w:t>
      </w:r>
      <w:r w:rsidR="00E724D8" w:rsidRPr="007E18E6">
        <w:rPr>
          <w:vertAlign w:val="subscript"/>
        </w:rPr>
        <w:t>2</w:t>
      </w:r>
      <w:r w:rsidR="001D1A24" w:rsidRPr="007E18E6">
        <w:t>(B) increases as the time for nanoparticle growth in the flame decreases t</w:t>
      </w:r>
      <w:r w:rsidR="00681714" w:rsidRPr="007E18E6">
        <w:t>h</w:t>
      </w:r>
      <w:r w:rsidR="001D1A24" w:rsidRPr="007E18E6">
        <w:t>rough quenching with ambient air</w:t>
      </w:r>
      <w:r w:rsidR="00681714" w:rsidRPr="007E18E6">
        <w:t>. It</w:t>
      </w:r>
      <w:r w:rsidR="001D1A24" w:rsidRPr="007E18E6">
        <w:t xml:space="preserve"> can be controlled </w:t>
      </w:r>
      <w:r w:rsidRPr="007E18E6">
        <w:t xml:space="preserve">by varying the </w:t>
      </w:r>
      <w:r w:rsidR="00681714" w:rsidRPr="007E18E6">
        <w:t xml:space="preserve">flow rates of </w:t>
      </w:r>
      <w:r w:rsidRPr="007E18E6">
        <w:t xml:space="preserve">precursor </w:t>
      </w:r>
      <w:r w:rsidR="00681714" w:rsidRPr="007E18E6">
        <w:t xml:space="preserve">solution </w:t>
      </w:r>
      <w:r w:rsidRPr="007E18E6">
        <w:t xml:space="preserve">and dispersion oxygen </w:t>
      </w:r>
      <w:r w:rsidR="00681714" w:rsidRPr="007E18E6">
        <w:t xml:space="preserve">into the flame. </w:t>
      </w:r>
      <w:r w:rsidR="0027051B" w:rsidRPr="007E18E6">
        <w:t>Th</w:t>
      </w:r>
      <w:r w:rsidR="003018A3" w:rsidRPr="007E18E6">
        <w:t>e</w:t>
      </w:r>
      <w:r w:rsidR="0027051B" w:rsidRPr="007E18E6">
        <w:t xml:space="preserve"> FSP-made titania outperform</w:t>
      </w:r>
      <w:r w:rsidR="0088399E" w:rsidRPr="007E18E6">
        <w:t>s</w:t>
      </w:r>
      <w:r w:rsidR="0027051B" w:rsidRPr="007E18E6">
        <w:t xml:space="preserve"> commercial titania P</w:t>
      </w:r>
      <w:r w:rsidR="00325341" w:rsidRPr="007E18E6">
        <w:t xml:space="preserve">25 in the photocuring of epoxy, indicating </w:t>
      </w:r>
      <w:r w:rsidR="00186012" w:rsidRPr="007E18E6">
        <w:t>its potential as a photocatalyst.</w:t>
      </w:r>
    </w:p>
    <w:p w14:paraId="1C5E62AF" w14:textId="77777777" w:rsidR="00175B5B" w:rsidRPr="007E18E6" w:rsidRDefault="00175B5B" w:rsidP="005B154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F4E15F1" w14:textId="77777777" w:rsidR="00175B5B" w:rsidRPr="007E18E6" w:rsidRDefault="00175B5B" w:rsidP="005B154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E7D6481" w14:textId="19293262" w:rsidR="00175B5B" w:rsidRPr="007E18E6" w:rsidRDefault="00175B5B" w:rsidP="005B1541">
      <w:pPr>
        <w:pStyle w:val="FACorrespondingAuthorFootnote"/>
        <w:spacing w:after="0"/>
        <w:jc w:val="left"/>
        <w:rPr>
          <w:lang w:val="en-CA"/>
        </w:rPr>
      </w:pPr>
      <w:r w:rsidRPr="007E18E6">
        <w:rPr>
          <w:lang w:val="en-CA"/>
        </w:rPr>
        <w:t xml:space="preserve">Keywords: nanostructures, oxides, semiconductors, catalytic properties, crystal structure </w:t>
      </w:r>
    </w:p>
    <w:p w14:paraId="1E1A5ABA" w14:textId="308D143C" w:rsidR="00897800" w:rsidRPr="007E18E6" w:rsidRDefault="00897800" w:rsidP="005B1541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7E18E6">
        <w:rPr>
          <w:rFonts w:ascii="Times New Roman" w:hAnsi="Times New Roman" w:cs="Times New Roman"/>
          <w:sz w:val="24"/>
          <w:szCs w:val="24"/>
          <w:lang w:val="en-CA"/>
        </w:rPr>
        <w:br w:type="page"/>
      </w:r>
    </w:p>
    <w:p w14:paraId="2037EA6E" w14:textId="73309005" w:rsidR="007E18E6" w:rsidRPr="007E18E6" w:rsidRDefault="0077473B" w:rsidP="005B1541">
      <w:pPr>
        <w:pStyle w:val="TAMainText"/>
        <w:ind w:firstLine="0"/>
        <w:jc w:val="left"/>
        <w:rPr>
          <w:b/>
        </w:rPr>
      </w:pPr>
      <w:r>
        <w:rPr>
          <w:b/>
        </w:rPr>
        <w:lastRenderedPageBreak/>
        <w:t xml:space="preserve">1. </w:t>
      </w:r>
      <w:r w:rsidR="007E18E6">
        <w:rPr>
          <w:b/>
        </w:rPr>
        <w:t>Introduction</w:t>
      </w:r>
    </w:p>
    <w:p w14:paraId="65105B4A" w14:textId="1A7BF220" w:rsidR="00323220" w:rsidRDefault="00A46116" w:rsidP="005B1541">
      <w:pPr>
        <w:pStyle w:val="TAMainText"/>
        <w:ind w:firstLine="0"/>
        <w:jc w:val="left"/>
      </w:pPr>
      <w:r w:rsidRPr="007E18E6">
        <w:t>Titanium</w:t>
      </w:r>
      <w:r w:rsidR="00AC4960" w:rsidRPr="007E18E6">
        <w:t xml:space="preserve"> </w:t>
      </w:r>
      <w:r w:rsidRPr="007E18E6">
        <w:t xml:space="preserve">dioxide </w:t>
      </w:r>
      <w:r w:rsidR="00681714" w:rsidRPr="007E18E6">
        <w:t>nanoparticles are</w:t>
      </w:r>
      <w:r w:rsidR="00792DD0" w:rsidRPr="007E18E6">
        <w:t xml:space="preserve"> typically produced in industry with flame reactors through oxidation of titanium</w:t>
      </w:r>
      <w:r w:rsidR="00251766" w:rsidRPr="007E18E6">
        <w:t xml:space="preserve"> </w:t>
      </w:r>
      <w:r w:rsidR="00792DD0" w:rsidRPr="007E18E6">
        <w:t xml:space="preserve">tetrachloride vapor, as is the majority of </w:t>
      </w:r>
      <w:r w:rsidR="009E710F" w:rsidRPr="007E18E6">
        <w:t xml:space="preserve">pigmentary-grade </w:t>
      </w:r>
      <w:r w:rsidR="00792DD0" w:rsidRPr="007E18E6">
        <w:t>titania</w:t>
      </w:r>
      <w:r w:rsidR="00825450">
        <w:t xml:space="preserve"> [1]</w:t>
      </w:r>
      <w:r w:rsidR="00F335F2" w:rsidRPr="007E18E6">
        <w:t>.</w:t>
      </w:r>
      <w:r w:rsidR="00792DD0" w:rsidRPr="007E18E6">
        <w:t xml:space="preserve"> </w:t>
      </w:r>
      <w:r w:rsidR="007866C8" w:rsidRPr="007E18E6">
        <w:t xml:space="preserve">In fact, </w:t>
      </w:r>
      <w:r w:rsidR="006B3EB4" w:rsidRPr="007E18E6">
        <w:t>TiO</w:t>
      </w:r>
      <w:r w:rsidR="00E724D8" w:rsidRPr="007E18E6">
        <w:rPr>
          <w:vertAlign w:val="subscript"/>
        </w:rPr>
        <w:t>2</w:t>
      </w:r>
      <w:r w:rsidR="007866C8" w:rsidRPr="007E18E6">
        <w:t xml:space="preserve"> is </w:t>
      </w:r>
      <w:r w:rsidRPr="007E18E6">
        <w:t>the second largest commodity made by flame reactors, outnumbered in tonnage only by carbon black</w:t>
      </w:r>
      <w:bookmarkStart w:id="0" w:name="_Ref476299509"/>
      <w:r w:rsidR="00825450">
        <w:t xml:space="preserve"> [2]</w:t>
      </w:r>
      <w:r w:rsidR="00AB195D" w:rsidRPr="007E18E6">
        <w:t>.</w:t>
      </w:r>
      <w:bookmarkEnd w:id="0"/>
      <w:r w:rsidR="009D115D" w:rsidRPr="007E18E6">
        <w:t xml:space="preserve"> </w:t>
      </w:r>
      <w:r w:rsidR="001D42AE" w:rsidRPr="007E18E6">
        <w:t>U</w:t>
      </w:r>
      <w:r w:rsidRPr="007E18E6">
        <w:t xml:space="preserve">nless dopants are employed to </w:t>
      </w:r>
      <w:r w:rsidR="00964560" w:rsidRPr="007E18E6">
        <w:t>increase</w:t>
      </w:r>
      <w:r w:rsidRPr="007E18E6">
        <w:t xml:space="preserve"> </w:t>
      </w:r>
      <w:r w:rsidR="009E710F" w:rsidRPr="007E18E6">
        <w:t xml:space="preserve">the </w:t>
      </w:r>
      <w:r w:rsidRPr="007E18E6">
        <w:t xml:space="preserve">rutile </w:t>
      </w:r>
      <w:r w:rsidR="009E710F" w:rsidRPr="007E18E6">
        <w:t>yield,</w:t>
      </w:r>
      <w:r w:rsidR="00D02D4F" w:rsidRPr="007E18E6">
        <w:t xml:space="preserve"> </w:t>
      </w:r>
      <w:r w:rsidRPr="007E18E6">
        <w:t xml:space="preserve">e.g. for application </w:t>
      </w:r>
      <w:r w:rsidR="001D42AE" w:rsidRPr="007E18E6">
        <w:t>as</w:t>
      </w:r>
      <w:r w:rsidRPr="007E18E6">
        <w:t xml:space="preserve"> </w:t>
      </w:r>
      <w:r w:rsidR="001D42AE" w:rsidRPr="007E18E6">
        <w:t xml:space="preserve">white </w:t>
      </w:r>
      <w:r w:rsidRPr="007E18E6">
        <w:t>pigment</w:t>
      </w:r>
      <w:r w:rsidR="00075B72" w:rsidRPr="007E18E6">
        <w:t>s</w:t>
      </w:r>
      <w:r w:rsidR="00825450">
        <w:t xml:space="preserve"> [1, 3]</w:t>
      </w:r>
      <w:r w:rsidR="00AA25A6" w:rsidRPr="007E18E6">
        <w:t xml:space="preserve">, </w:t>
      </w:r>
      <w:r w:rsidR="001D42AE" w:rsidRPr="007E18E6">
        <w:t xml:space="preserve">product powders are a mixture of anatase and rutile </w:t>
      </w:r>
      <w:r w:rsidR="003B4826" w:rsidRPr="007E18E6">
        <w:t>polymorphs</w:t>
      </w:r>
      <w:r w:rsidR="001D42AE" w:rsidRPr="007E18E6">
        <w:t xml:space="preserve">. </w:t>
      </w:r>
      <w:r w:rsidR="004337F6" w:rsidRPr="007E18E6">
        <w:t xml:space="preserve">One prominent example is </w:t>
      </w:r>
      <w:r w:rsidRPr="007E18E6">
        <w:t xml:space="preserve">high surface area </w:t>
      </w:r>
      <w:r w:rsidR="008D5C56" w:rsidRPr="007E18E6">
        <w:t>(</w:t>
      </w:r>
      <w:r w:rsidR="009E710F" w:rsidRPr="007E18E6">
        <w:t>~</w:t>
      </w:r>
      <w:r w:rsidR="008D5C56" w:rsidRPr="007E18E6">
        <w:t>50</w:t>
      </w:r>
      <w:r w:rsidR="00323220" w:rsidRPr="007E18E6">
        <w:t xml:space="preserve"> m</w:t>
      </w:r>
      <w:r w:rsidR="00323220" w:rsidRPr="007E18E6">
        <w:rPr>
          <w:vertAlign w:val="superscript"/>
        </w:rPr>
        <w:t>2</w:t>
      </w:r>
      <w:r w:rsidR="00323220" w:rsidRPr="007E18E6">
        <w:t xml:space="preserve">/g) </w:t>
      </w:r>
      <w:r w:rsidR="004337F6" w:rsidRPr="007E18E6">
        <w:t xml:space="preserve">titania </w:t>
      </w:r>
      <w:r w:rsidRPr="007E18E6">
        <w:t>P25 (Evonik</w:t>
      </w:r>
      <w:r w:rsidR="009E710F" w:rsidRPr="007E18E6">
        <w:t xml:space="preserve"> Industries AG</w:t>
      </w:r>
      <w:r w:rsidRPr="007E18E6">
        <w:t xml:space="preserve">) with </w:t>
      </w:r>
      <w:r w:rsidR="008D5C56" w:rsidRPr="007E18E6">
        <w:t>approximately</w:t>
      </w:r>
      <w:r w:rsidR="00323220" w:rsidRPr="007E18E6">
        <w:t xml:space="preserve"> </w:t>
      </w:r>
      <w:r w:rsidR="00DB2E03" w:rsidRPr="007E18E6">
        <w:t xml:space="preserve">88 </w:t>
      </w:r>
      <w:r w:rsidR="00323220" w:rsidRPr="007E18E6">
        <w:t>wt</w:t>
      </w:r>
      <w:r w:rsidRPr="007E18E6">
        <w:t>% anatase</w:t>
      </w:r>
      <w:r w:rsidR="00323220" w:rsidRPr="007E18E6">
        <w:t xml:space="preserve"> and </w:t>
      </w:r>
      <w:r w:rsidR="00DB2E03" w:rsidRPr="007E18E6">
        <w:t xml:space="preserve">12 </w:t>
      </w:r>
      <w:r w:rsidR="008D5C56" w:rsidRPr="007E18E6">
        <w:t>wt</w:t>
      </w:r>
      <w:r w:rsidR="00323220" w:rsidRPr="007E18E6">
        <w:t>% rutile</w:t>
      </w:r>
      <w:bookmarkStart w:id="1" w:name="_Ref504487612"/>
      <w:r w:rsidR="00825450">
        <w:t xml:space="preserve"> [4]</w:t>
      </w:r>
      <w:bookmarkEnd w:id="1"/>
      <w:r w:rsidR="004337F6" w:rsidRPr="007E18E6">
        <w:t xml:space="preserve"> that </w:t>
      </w:r>
      <w:r w:rsidR="003B4826" w:rsidRPr="007E18E6">
        <w:t>has broad application</w:t>
      </w:r>
      <w:r w:rsidR="004337F6" w:rsidRPr="007E18E6">
        <w:t xml:space="preserve"> as </w:t>
      </w:r>
      <w:r w:rsidR="00964560" w:rsidRPr="007E18E6">
        <w:t xml:space="preserve">a </w:t>
      </w:r>
      <w:r w:rsidR="004337F6" w:rsidRPr="007E18E6">
        <w:t>photocatalyst</w:t>
      </w:r>
      <w:r w:rsidRPr="007E18E6">
        <w:t xml:space="preserve">. </w:t>
      </w:r>
      <w:r w:rsidR="00071CA8" w:rsidRPr="007E18E6">
        <w:t>Titania nanopowders have also been produced by flame spray pyr</w:t>
      </w:r>
      <w:bookmarkStart w:id="2" w:name="_Ref476287809"/>
      <w:r w:rsidR="009E7E16" w:rsidRPr="007E18E6">
        <w:t>olysis</w:t>
      </w:r>
      <w:r w:rsidR="00D65A05" w:rsidRPr="007E18E6">
        <w:t xml:space="preserve"> (FSP)</w:t>
      </w:r>
      <w:bookmarkEnd w:id="2"/>
      <w:r w:rsidR="00825450">
        <w:t xml:space="preserve"> [5-</w:t>
      </w:r>
      <w:r w:rsidR="00921F29">
        <w:t>12]</w:t>
      </w:r>
      <w:r w:rsidR="005552DC" w:rsidRPr="007E18E6">
        <w:t xml:space="preserve"> </w:t>
      </w:r>
      <w:r w:rsidR="00AB3407" w:rsidRPr="007E18E6">
        <w:t xml:space="preserve">in which a </w:t>
      </w:r>
      <w:r w:rsidR="00897800" w:rsidRPr="007E18E6">
        <w:t xml:space="preserve">liquid mixture of an organic solvent and a </w:t>
      </w:r>
      <w:r w:rsidR="00AB3407" w:rsidRPr="007E18E6">
        <w:t>titanium-containing compound, typically titanium</w:t>
      </w:r>
      <w:r w:rsidR="006722CE" w:rsidRPr="007E18E6">
        <w:t xml:space="preserve"> (IV) </w:t>
      </w:r>
      <w:r w:rsidR="00AB3407" w:rsidRPr="007E18E6">
        <w:t>tetraisopropoxide</w:t>
      </w:r>
      <w:r w:rsidR="00897800" w:rsidRPr="007E18E6">
        <w:t xml:space="preserve">, is </w:t>
      </w:r>
      <w:r w:rsidR="0077473B">
        <w:t>atomized</w:t>
      </w:r>
      <w:r w:rsidR="0077473B" w:rsidRPr="007E18E6">
        <w:t xml:space="preserve"> </w:t>
      </w:r>
      <w:r w:rsidR="00897800" w:rsidRPr="007E18E6">
        <w:t xml:space="preserve">and combusted. </w:t>
      </w:r>
      <w:r w:rsidR="006722CE" w:rsidRPr="007E18E6">
        <w:t xml:space="preserve">With flames burning in air, </w:t>
      </w:r>
      <w:r w:rsidR="00897800" w:rsidRPr="007E18E6">
        <w:t xml:space="preserve">phase compositions </w:t>
      </w:r>
      <w:r w:rsidR="000D178E">
        <w:t xml:space="preserve">similar to </w:t>
      </w:r>
      <w:r w:rsidR="00897800" w:rsidRPr="007E18E6">
        <w:t xml:space="preserve">P25 </w:t>
      </w:r>
      <w:r w:rsidR="0027051B" w:rsidRPr="007E18E6">
        <w:t>are obtained</w:t>
      </w:r>
      <w:r w:rsidR="00115350" w:rsidRPr="007E18E6">
        <w:t>,</w:t>
      </w:r>
      <w:r w:rsidR="003B4826" w:rsidRPr="007E18E6">
        <w:t xml:space="preserve"> </w:t>
      </w:r>
      <w:r w:rsidR="00115350" w:rsidRPr="007E18E6">
        <w:t xml:space="preserve">while </w:t>
      </w:r>
      <w:r w:rsidR="00681714" w:rsidRPr="007E18E6">
        <w:t>careful adjustment of the oxygen partial pressure in the FSP reactor</w:t>
      </w:r>
      <w:r w:rsidR="00115350" w:rsidRPr="007E18E6">
        <w:t xml:space="preserve"> allows control </w:t>
      </w:r>
      <w:r w:rsidR="000D178E">
        <w:t xml:space="preserve">of </w:t>
      </w:r>
      <w:r w:rsidR="00D65A05" w:rsidRPr="007E18E6">
        <w:t xml:space="preserve">the anatase content </w:t>
      </w:r>
      <w:r w:rsidR="000D178E">
        <w:t>between</w:t>
      </w:r>
      <w:r w:rsidR="00D65A05" w:rsidRPr="007E18E6">
        <w:t xml:space="preserve"> 6 </w:t>
      </w:r>
      <w:r w:rsidR="000D178E">
        <w:t>and</w:t>
      </w:r>
      <w:r w:rsidR="00D65A05" w:rsidRPr="007E18E6">
        <w:t xml:space="preserve"> 96 wt% with the balance </w:t>
      </w:r>
      <w:r w:rsidR="00556DA1">
        <w:t xml:space="preserve">being </w:t>
      </w:r>
      <w:r w:rsidR="00D65A05" w:rsidRPr="007E18E6">
        <w:t>rutile</w:t>
      </w:r>
      <w:r w:rsidR="00921F29">
        <w:t xml:space="preserve"> [7]</w:t>
      </w:r>
      <w:r w:rsidR="00D65A05" w:rsidRPr="007E18E6">
        <w:t>.</w:t>
      </w:r>
    </w:p>
    <w:p w14:paraId="4FD45D8F" w14:textId="0C396B90" w:rsidR="00B962B3" w:rsidRPr="007E18E6" w:rsidRDefault="009D210D" w:rsidP="005B1541">
      <w:pPr>
        <w:pStyle w:val="TAMainText"/>
        <w:ind w:firstLine="567"/>
        <w:jc w:val="left"/>
      </w:pPr>
      <w:r w:rsidRPr="007E18E6">
        <w:t>TiO</w:t>
      </w:r>
      <w:r w:rsidRPr="007E18E6">
        <w:rPr>
          <w:vertAlign w:val="subscript"/>
        </w:rPr>
        <w:t>2</w:t>
      </w:r>
      <w:r w:rsidRPr="007E18E6">
        <w:t xml:space="preserve"> c</w:t>
      </w:r>
      <w:r w:rsidR="00721024" w:rsidRPr="007E18E6">
        <w:t>an also attain other crystal</w:t>
      </w:r>
      <w:r w:rsidRPr="007E18E6">
        <w:t xml:space="preserve"> phase</w:t>
      </w:r>
      <w:r w:rsidR="0098009C" w:rsidRPr="007E18E6">
        <w:t>s</w:t>
      </w:r>
      <w:r w:rsidRPr="007E18E6">
        <w:t xml:space="preserve"> than anatase and rutile, namely brookite, </w:t>
      </w:r>
      <w:r w:rsidR="00721024" w:rsidRPr="007E18E6">
        <w:t>TiO</w:t>
      </w:r>
      <w:r w:rsidR="00721024" w:rsidRPr="007E18E6">
        <w:rPr>
          <w:vertAlign w:val="subscript"/>
        </w:rPr>
        <w:t>2</w:t>
      </w:r>
      <w:r w:rsidR="00B341D7" w:rsidRPr="007E18E6">
        <w:t>(</w:t>
      </w:r>
      <w:r w:rsidR="00721024" w:rsidRPr="007E18E6">
        <w:t>Ⅱ</w:t>
      </w:r>
      <w:r w:rsidR="00B341D7" w:rsidRPr="007E18E6">
        <w:t>)</w:t>
      </w:r>
      <w:r w:rsidR="00721024" w:rsidRPr="007E18E6">
        <w:t>, TiO</w:t>
      </w:r>
      <w:r w:rsidR="00721024" w:rsidRPr="007E18E6">
        <w:rPr>
          <w:vertAlign w:val="subscript"/>
        </w:rPr>
        <w:t>2</w:t>
      </w:r>
      <w:r w:rsidR="00721024" w:rsidRPr="007E18E6">
        <w:t>(H)</w:t>
      </w:r>
      <w:r w:rsidRPr="007E18E6">
        <w:t>, and monoclinic TiO</w:t>
      </w:r>
      <w:r w:rsidRPr="007E18E6">
        <w:rPr>
          <w:vertAlign w:val="subscript"/>
        </w:rPr>
        <w:t>2</w:t>
      </w:r>
      <w:bookmarkStart w:id="3" w:name="_Ref476296475"/>
      <w:r w:rsidR="009E7E16" w:rsidRPr="007E18E6">
        <w:t>(B)</w:t>
      </w:r>
      <w:r w:rsidR="00921F29">
        <w:t xml:space="preserve"> [</w:t>
      </w:r>
      <w:r w:rsidR="00203BA1">
        <w:t>13</w:t>
      </w:r>
      <w:r w:rsidR="00921F29">
        <w:t>]</w:t>
      </w:r>
      <w:r w:rsidR="00AB195D" w:rsidRPr="007E18E6">
        <w:t>.</w:t>
      </w:r>
      <w:bookmarkEnd w:id="3"/>
      <w:r w:rsidRPr="007E18E6">
        <w:t xml:space="preserve"> </w:t>
      </w:r>
      <w:r w:rsidR="0098009C" w:rsidRPr="007E18E6">
        <w:t xml:space="preserve">Recently, </w:t>
      </w:r>
      <w:r w:rsidRPr="007E18E6">
        <w:t>TiO</w:t>
      </w:r>
      <w:r w:rsidR="00AC4960" w:rsidRPr="007E18E6">
        <w:rPr>
          <w:vertAlign w:val="subscript"/>
        </w:rPr>
        <w:t>2</w:t>
      </w:r>
      <w:r w:rsidRPr="007E18E6">
        <w:t xml:space="preserve">(B) </w:t>
      </w:r>
      <w:r w:rsidR="0098009C" w:rsidRPr="007E18E6">
        <w:t xml:space="preserve">has gained special attention as </w:t>
      </w:r>
      <w:bookmarkStart w:id="4" w:name="_Ref468697062"/>
      <w:r w:rsidR="009E7E16" w:rsidRPr="007E18E6">
        <w:t>it has the lowest density</w:t>
      </w:r>
      <w:bookmarkStart w:id="5" w:name="_Ref504486332"/>
      <w:bookmarkEnd w:id="4"/>
      <w:r w:rsidR="00921F29">
        <w:t xml:space="preserve"> [1</w:t>
      </w:r>
      <w:r w:rsidR="00203BA1">
        <w:t>4</w:t>
      </w:r>
      <w:r w:rsidR="00921F29">
        <w:t>]</w:t>
      </w:r>
      <w:bookmarkEnd w:id="5"/>
      <w:r w:rsidR="0098009C" w:rsidRPr="007E18E6">
        <w:t xml:space="preserve"> and most open crystal structure</w:t>
      </w:r>
      <w:bookmarkStart w:id="6" w:name="_Ref468697210"/>
      <w:r w:rsidR="00921F29">
        <w:t xml:space="preserve"> [1</w:t>
      </w:r>
      <w:r w:rsidR="00203BA1">
        <w:t>5</w:t>
      </w:r>
      <w:r w:rsidR="00921F29">
        <w:t>, 1</w:t>
      </w:r>
      <w:r w:rsidR="00203BA1">
        <w:t>6</w:t>
      </w:r>
      <w:r w:rsidR="00921F29">
        <w:t>]</w:t>
      </w:r>
      <w:bookmarkEnd w:id="6"/>
      <w:r w:rsidR="00F64052">
        <w:t xml:space="preserve"> of all titan</w:t>
      </w:r>
      <w:r w:rsidR="0098009C" w:rsidRPr="007E18E6">
        <w:t>ia polymorphs with open channels along the b-a</w:t>
      </w:r>
      <w:r w:rsidR="009E7E16" w:rsidRPr="007E18E6">
        <w:t>xis in the [001] direction</w:t>
      </w:r>
      <w:r w:rsidR="00921F29">
        <w:t xml:space="preserve"> [1</w:t>
      </w:r>
      <w:r w:rsidR="00203BA1">
        <w:t>7</w:t>
      </w:r>
      <w:r w:rsidR="00921F29">
        <w:t>]</w:t>
      </w:r>
      <w:r w:rsidR="00AB195D" w:rsidRPr="007E18E6">
        <w:t>.</w:t>
      </w:r>
      <w:r w:rsidR="0098009C" w:rsidRPr="007E18E6">
        <w:t xml:space="preserve"> These properties allow for fast Li</w:t>
      </w:r>
      <w:r w:rsidR="0098009C" w:rsidRPr="00556DA1">
        <w:rPr>
          <w:vertAlign w:val="superscript"/>
        </w:rPr>
        <w:t>+</w:t>
      </w:r>
      <w:r w:rsidR="009E7E16" w:rsidRPr="007E18E6">
        <w:t xml:space="preserve"> intercalation</w:t>
      </w:r>
      <w:r w:rsidR="00921F29">
        <w:t xml:space="preserve"> [1</w:t>
      </w:r>
      <w:r w:rsidR="00585F4C">
        <w:t>8</w:t>
      </w:r>
      <w:r w:rsidR="00921F29">
        <w:t>]</w:t>
      </w:r>
      <w:r w:rsidR="00115350" w:rsidRPr="007E18E6">
        <w:t>,</w:t>
      </w:r>
      <w:r w:rsidR="0098009C" w:rsidRPr="007E18E6">
        <w:t xml:space="preserve"> making it ideal for rechargeable lithium-ion battery applications</w:t>
      </w:r>
      <w:r w:rsidR="00921F29">
        <w:t xml:space="preserve"> [</w:t>
      </w:r>
      <w:r w:rsidR="00585F4C">
        <w:t>14</w:t>
      </w:r>
      <w:r w:rsidR="00921F29">
        <w:t xml:space="preserve">, </w:t>
      </w:r>
      <w:r w:rsidR="00585F4C">
        <w:t>19, 20</w:t>
      </w:r>
      <w:r w:rsidR="00921F29">
        <w:t>]</w:t>
      </w:r>
      <w:r w:rsidR="00092790">
        <w:t>.</w:t>
      </w:r>
      <w:r w:rsidR="0098009C" w:rsidRPr="007E18E6">
        <w:t xml:space="preserve"> </w:t>
      </w:r>
      <w:r w:rsidR="00556DA1">
        <w:t>S</w:t>
      </w:r>
      <w:r w:rsidR="0098009C" w:rsidRPr="007E18E6">
        <w:t>maller TiO</w:t>
      </w:r>
      <w:r w:rsidR="0098009C" w:rsidRPr="007E18E6">
        <w:rPr>
          <w:vertAlign w:val="subscript"/>
        </w:rPr>
        <w:t>2</w:t>
      </w:r>
      <w:r w:rsidR="0098009C" w:rsidRPr="007E18E6">
        <w:t>(B) nanoparticles provide shorter diffusion paths</w:t>
      </w:r>
      <w:r w:rsidR="00585F4C">
        <w:t xml:space="preserve"> [21</w:t>
      </w:r>
      <w:r w:rsidR="00921F29">
        <w:t>]</w:t>
      </w:r>
      <w:r w:rsidR="0098009C" w:rsidRPr="007E18E6">
        <w:t>, improving battery charging and discharging times</w:t>
      </w:r>
      <w:r w:rsidR="00921F29">
        <w:t xml:space="preserve"> [</w:t>
      </w:r>
      <w:r w:rsidR="00F87F9A">
        <w:t>15]</w:t>
      </w:r>
      <w:r w:rsidR="00AB195D" w:rsidRPr="007E18E6">
        <w:t>.</w:t>
      </w:r>
      <w:r w:rsidR="0098009C" w:rsidRPr="007E18E6">
        <w:t xml:space="preserve"> Furthermore, </w:t>
      </w:r>
      <w:r w:rsidR="00B962B3" w:rsidRPr="007E18E6">
        <w:t>TiO</w:t>
      </w:r>
      <w:r w:rsidR="00B962B3" w:rsidRPr="007E18E6">
        <w:rPr>
          <w:vertAlign w:val="subscript"/>
        </w:rPr>
        <w:t>2</w:t>
      </w:r>
      <w:r w:rsidR="00B962B3" w:rsidRPr="007E18E6">
        <w:t>(B), is attractive due to its energy bands which differ from and interact with th</w:t>
      </w:r>
      <w:r w:rsidR="0077473B">
        <w:t xml:space="preserve">ose </w:t>
      </w:r>
      <w:r w:rsidR="00B962B3" w:rsidRPr="007E18E6">
        <w:t>of other crystal structures</w:t>
      </w:r>
      <w:bookmarkStart w:id="7" w:name="_Ref468696745"/>
      <w:r w:rsidR="00921F29">
        <w:t xml:space="preserve"> [2</w:t>
      </w:r>
      <w:r w:rsidR="0016285B">
        <w:t>2</w:t>
      </w:r>
      <w:r w:rsidR="00921F29">
        <w:t>]</w:t>
      </w:r>
      <w:r w:rsidR="00AB195D" w:rsidRPr="007E18E6">
        <w:t>.</w:t>
      </w:r>
      <w:bookmarkEnd w:id="7"/>
      <w:r w:rsidR="00B962B3" w:rsidRPr="007E18E6">
        <w:t xml:space="preserve"> Consequently, it may lead to photocatalytic activity similar to or better </w:t>
      </w:r>
      <w:r w:rsidR="00504FD3" w:rsidRPr="007E18E6">
        <w:t xml:space="preserve">than P25 </w:t>
      </w:r>
      <w:r w:rsidR="0016285B">
        <w:t>[22, 23</w:t>
      </w:r>
      <w:r w:rsidR="00921F29">
        <w:t>]</w:t>
      </w:r>
      <w:r w:rsidR="00AB195D" w:rsidRPr="007E18E6">
        <w:t>.</w:t>
      </w:r>
      <w:r w:rsidR="00B962B3" w:rsidRPr="007E18E6">
        <w:t xml:space="preserve"> </w:t>
      </w:r>
    </w:p>
    <w:p w14:paraId="474AE0A3" w14:textId="5F7A316A" w:rsidR="0098009C" w:rsidRDefault="0098009C" w:rsidP="005B1541">
      <w:pPr>
        <w:pStyle w:val="TAMainText"/>
        <w:ind w:firstLine="567"/>
        <w:jc w:val="left"/>
      </w:pPr>
      <w:r w:rsidRPr="007E18E6">
        <w:lastRenderedPageBreak/>
        <w:t>TiO</w:t>
      </w:r>
      <w:r w:rsidRPr="007E18E6">
        <w:rPr>
          <w:vertAlign w:val="subscript"/>
        </w:rPr>
        <w:t>2</w:t>
      </w:r>
      <w:r w:rsidRPr="007E18E6">
        <w:t xml:space="preserve">(B) is found </w:t>
      </w:r>
      <w:r w:rsidR="00504FD3" w:rsidRPr="007E18E6">
        <w:t>in nature only in trace amounts</w:t>
      </w:r>
      <w:r w:rsidR="00921F29">
        <w:t>[1</w:t>
      </w:r>
      <w:r w:rsidR="0016285B">
        <w:t>3</w:t>
      </w:r>
      <w:r w:rsidR="00921F29">
        <w:t>]</w:t>
      </w:r>
      <w:r w:rsidRPr="007E18E6">
        <w:t xml:space="preserve"> and was first synthesized from potassium octatitanate via hydrolysis and ion exchange followed by complete dehydration</w:t>
      </w:r>
      <w:r w:rsidR="0016285B">
        <w:t xml:space="preserve"> [24</w:t>
      </w:r>
      <w:r w:rsidR="00921F29">
        <w:t>]</w:t>
      </w:r>
      <w:r w:rsidR="00AB195D" w:rsidRPr="007E18E6">
        <w:t xml:space="preserve">. </w:t>
      </w:r>
      <w:r w:rsidR="00E657AE" w:rsidRPr="007E18E6">
        <w:t>Other synthesis routes include sol-gel</w:t>
      </w:r>
      <w:bookmarkStart w:id="8" w:name="_Ref504487980"/>
      <w:r w:rsidR="00921F29">
        <w:t xml:space="preserve"> [</w:t>
      </w:r>
      <w:r w:rsidR="00BE33EE">
        <w:t>25</w:t>
      </w:r>
      <w:r w:rsidR="00921F29">
        <w:t>]</w:t>
      </w:r>
      <w:bookmarkEnd w:id="8"/>
      <w:r w:rsidR="00E657AE" w:rsidRPr="007E18E6">
        <w:t xml:space="preserve"> and microwave</w:t>
      </w:r>
      <w:r w:rsidR="00BE33EE">
        <w:t xml:space="preserve"> [23, 26</w:t>
      </w:r>
      <w:r w:rsidR="00921F29">
        <w:t>]</w:t>
      </w:r>
      <w:r w:rsidR="00E657AE" w:rsidRPr="007E18E6">
        <w:t xml:space="preserve"> processes. </w:t>
      </w:r>
      <w:r w:rsidR="00A07535">
        <w:t xml:space="preserve">All current synthesis techniques are multi-step procedures and rather time-consuming compared to single-step flame synthesis that generates nanoparticles within milliseconds [27]. </w:t>
      </w:r>
      <w:r w:rsidR="00012DF3" w:rsidRPr="007E18E6">
        <w:t>To the best of our kn</w:t>
      </w:r>
      <w:r w:rsidR="0027563D" w:rsidRPr="007E18E6">
        <w:t xml:space="preserve">owledge, </w:t>
      </w:r>
      <w:r w:rsidR="00C672B7" w:rsidRPr="007E18E6">
        <w:t xml:space="preserve">the </w:t>
      </w:r>
      <w:r w:rsidR="0027563D" w:rsidRPr="007E18E6">
        <w:t>TiO</w:t>
      </w:r>
      <w:r w:rsidR="0027563D" w:rsidRPr="007E18E6">
        <w:rPr>
          <w:vertAlign w:val="subscript"/>
        </w:rPr>
        <w:t>2</w:t>
      </w:r>
      <w:r w:rsidR="0027563D" w:rsidRPr="007E18E6">
        <w:t xml:space="preserve">(B) </w:t>
      </w:r>
      <w:r w:rsidR="00C672B7" w:rsidRPr="007E18E6">
        <w:t xml:space="preserve">phase </w:t>
      </w:r>
      <w:r w:rsidR="0027563D" w:rsidRPr="007E18E6">
        <w:t>has</w:t>
      </w:r>
      <w:r w:rsidR="00C672B7" w:rsidRPr="007E18E6">
        <w:t xml:space="preserve"> never been reported </w:t>
      </w:r>
      <w:r w:rsidR="0007336B">
        <w:t>for</w:t>
      </w:r>
      <w:r w:rsidR="00C672B7" w:rsidRPr="007E18E6">
        <w:t xml:space="preserve"> products of flame reactors</w:t>
      </w:r>
      <w:r w:rsidR="00AB195D" w:rsidRPr="007E18E6">
        <w:t>.</w:t>
      </w:r>
    </w:p>
    <w:p w14:paraId="5663C08D" w14:textId="6DC6A033" w:rsidR="00324005" w:rsidRDefault="00263516" w:rsidP="005B1541">
      <w:pPr>
        <w:pStyle w:val="TAMainText"/>
        <w:ind w:firstLine="567"/>
        <w:jc w:val="left"/>
      </w:pPr>
      <w:r w:rsidRPr="007E18E6">
        <w:t>Here</w:t>
      </w:r>
      <w:r w:rsidR="008B03C5" w:rsidRPr="007E18E6">
        <w:t>,</w:t>
      </w:r>
      <w:r w:rsidRPr="007E18E6">
        <w:t xml:space="preserve"> we take a closer look at titania nanopowders produced via flame spray pyrolysis with the help of Raman spectroscopy, high resolution transmission electron microscopy (HRTEM) and X-ray diffraction (XRD). We observe up to</w:t>
      </w:r>
      <w:r w:rsidR="00B22582" w:rsidRPr="007E18E6">
        <w:t xml:space="preserve"> </w:t>
      </w:r>
      <w:r w:rsidR="005552DC" w:rsidRPr="007E18E6">
        <w:t>27</w:t>
      </w:r>
      <w:r w:rsidR="00542361" w:rsidRPr="007E18E6">
        <w:t xml:space="preserve"> wt</w:t>
      </w:r>
      <w:r w:rsidRPr="007E18E6">
        <w:t>% of TiO</w:t>
      </w:r>
      <w:r w:rsidRPr="007E18E6">
        <w:rPr>
          <w:vertAlign w:val="subscript"/>
        </w:rPr>
        <w:t>2</w:t>
      </w:r>
      <w:r w:rsidRPr="007E18E6">
        <w:t>(B) in product powders along with anatase and some rutile</w:t>
      </w:r>
      <w:r w:rsidR="00964560" w:rsidRPr="007E18E6">
        <w:t>,</w:t>
      </w:r>
      <w:r w:rsidRPr="007E18E6">
        <w:t xml:space="preserve"> and show how this fraction can be controlled by process conditions. The FSP-made powders are evaluated in the photocuring of epoxy and compared </w:t>
      </w:r>
      <w:r w:rsidR="00216467">
        <w:t>with</w:t>
      </w:r>
      <w:r w:rsidR="00216467" w:rsidRPr="007E18E6">
        <w:t xml:space="preserve"> </w:t>
      </w:r>
      <w:r w:rsidRPr="007E18E6">
        <w:t>P25</w:t>
      </w:r>
      <w:r w:rsidR="00350E3A" w:rsidRPr="007E18E6">
        <w:t xml:space="preserve"> as well as</w:t>
      </w:r>
      <w:r w:rsidRPr="007E18E6">
        <w:t xml:space="preserve"> </w:t>
      </w:r>
      <w:r w:rsidR="00B962B3" w:rsidRPr="007E18E6">
        <w:t>TiO</w:t>
      </w:r>
      <w:r w:rsidR="00B962B3" w:rsidRPr="007E18E6">
        <w:rPr>
          <w:vertAlign w:val="subscript"/>
        </w:rPr>
        <w:t>2</w:t>
      </w:r>
      <w:r w:rsidR="00B962B3" w:rsidRPr="007E18E6">
        <w:t xml:space="preserve">(B) </w:t>
      </w:r>
      <w:r w:rsidRPr="007E18E6">
        <w:t xml:space="preserve">produced by a wet-phase process. </w:t>
      </w:r>
    </w:p>
    <w:p w14:paraId="124C9B85" w14:textId="491CCFE4" w:rsidR="007E18E6" w:rsidRDefault="007E18E6" w:rsidP="005B1541">
      <w:pPr>
        <w:pStyle w:val="TAMainText"/>
        <w:ind w:firstLine="567"/>
        <w:jc w:val="left"/>
      </w:pPr>
    </w:p>
    <w:p w14:paraId="3F75CC65" w14:textId="1A787A6F" w:rsidR="007E18E6" w:rsidRPr="007E18E6" w:rsidRDefault="0007336B" w:rsidP="005B1541">
      <w:pPr>
        <w:pStyle w:val="TAMainText"/>
        <w:ind w:firstLine="0"/>
        <w:jc w:val="left"/>
        <w:rPr>
          <w:b/>
        </w:rPr>
      </w:pPr>
      <w:r>
        <w:rPr>
          <w:b/>
        </w:rPr>
        <w:t xml:space="preserve">2. </w:t>
      </w:r>
      <w:r w:rsidR="007E18E6" w:rsidRPr="007E18E6">
        <w:rPr>
          <w:b/>
        </w:rPr>
        <w:t>Experimental</w:t>
      </w:r>
    </w:p>
    <w:p w14:paraId="252F1576" w14:textId="235B008B" w:rsidR="007E18E6" w:rsidRPr="007E18E6" w:rsidRDefault="0007336B" w:rsidP="005B1541">
      <w:pPr>
        <w:pStyle w:val="TAMainText"/>
        <w:ind w:firstLine="0"/>
        <w:jc w:val="left"/>
        <w:rPr>
          <w:b/>
        </w:rPr>
      </w:pPr>
      <w:r>
        <w:rPr>
          <w:b/>
        </w:rPr>
        <w:t xml:space="preserve">2.1 </w:t>
      </w:r>
      <w:r w:rsidR="007E18E6" w:rsidRPr="007E18E6">
        <w:rPr>
          <w:b/>
        </w:rPr>
        <w:t>Particle synthesis</w:t>
      </w:r>
    </w:p>
    <w:p w14:paraId="1A572763" w14:textId="2A3B1F88" w:rsidR="007E18E6" w:rsidRPr="007E18E6" w:rsidRDefault="007E18E6" w:rsidP="005B1541">
      <w:pPr>
        <w:pStyle w:val="TAMainText"/>
        <w:ind w:firstLine="0"/>
        <w:jc w:val="left"/>
      </w:pPr>
      <w:r w:rsidRPr="007E18E6">
        <w:t>A precursor solution with 0.5 mol/L Ti concentration is prepared by diluting titanium (IV) tetraisopropoxide (Sigma Aldrich, 97%) with xylenes (Sigma Aldrich, Reagent grade). This precursor is fed at 1 to 5 mL/min through the capillary of the flame spray pyrolysis reactor</w:t>
      </w:r>
      <w:r w:rsidR="006536E0">
        <w:t xml:space="preserve"> [28], </w:t>
      </w:r>
      <w:r w:rsidRPr="007E18E6">
        <w:t>and atomized by 2 to 5 L/min of oxygen. These process conditions are denoted by P/D here where P is the precursor flow rate in mL/min, and D is the dispersion oxygen flow rate in L/min. The precursor spray is ignited with a pilot flame fueled by 1.25 L/min of CH</w:t>
      </w:r>
      <w:r w:rsidRPr="007E18E6">
        <w:rPr>
          <w:vertAlign w:val="subscript"/>
        </w:rPr>
        <w:t>4</w:t>
      </w:r>
      <w:r w:rsidRPr="007E18E6">
        <w:t xml:space="preserve"> premixed with 2.5 L/min of O</w:t>
      </w:r>
      <w:r w:rsidRPr="007E18E6">
        <w:rPr>
          <w:vertAlign w:val="subscript"/>
        </w:rPr>
        <w:t>2</w:t>
      </w:r>
      <w:r w:rsidRPr="007E18E6">
        <w:t xml:space="preserve">. Product titania particles are collected on glass fiber filters (Albet-Hahnemühle, GF 6, 25.7 cm diameter) placed in a water-cooled stainless-steel holder with the help of a vacuum </w:t>
      </w:r>
      <w:r w:rsidRPr="007E18E6">
        <w:lastRenderedPageBreak/>
        <w:t>pump (Busch, Seco SV 1040 C). In some experiments, the flame is surrounded by a quartz glass tube (5 cm inner diameter, 20 cm length) following Waser et al.</w:t>
      </w:r>
      <w:r w:rsidR="006536E0">
        <w:t xml:space="preserve"> [29]</w:t>
      </w:r>
      <w:r w:rsidR="00717C86">
        <w:t>.</w:t>
      </w:r>
      <w:r w:rsidRPr="007E18E6">
        <w:t xml:space="preserve"> When the tube is installed, sheath oxygen of 10 L/min is introduced in co-flow to the spray flame to reduce nanoparticle deposition on the tube walls. In some instances, samples are annealed for 2h at 500 °C in air in a muffle furnace (Carbolite CWF 1300).</w:t>
      </w:r>
    </w:p>
    <w:p w14:paraId="2A931A61" w14:textId="1BD1DE44" w:rsidR="007E18E6" w:rsidRPr="007E18E6" w:rsidRDefault="007E18E6" w:rsidP="005B1541">
      <w:pPr>
        <w:pStyle w:val="TAMainText"/>
        <w:ind w:firstLine="567"/>
        <w:jc w:val="left"/>
      </w:pPr>
      <w:r w:rsidRPr="007E18E6">
        <w:t>TiO</w:t>
      </w:r>
      <w:r w:rsidRPr="007E18E6">
        <w:rPr>
          <w:vertAlign w:val="subscript"/>
        </w:rPr>
        <w:t>2</w:t>
      </w:r>
      <w:r w:rsidRPr="007E18E6">
        <w:t>(B) is synthesized using a sol-gel method according to Amstrong et al.</w:t>
      </w:r>
      <w:r w:rsidR="009F256D">
        <w:t xml:space="preserve"> </w:t>
      </w:r>
      <w:r w:rsidR="00D96B0F">
        <w:t>[19</w:t>
      </w:r>
      <w:r w:rsidR="00702CE7">
        <w:t xml:space="preserve">] </w:t>
      </w:r>
      <w:r w:rsidRPr="007E18E6">
        <w:t>and Yang et al.</w:t>
      </w:r>
      <w:r w:rsidR="009F256D">
        <w:t xml:space="preserve"> </w:t>
      </w:r>
      <w:r w:rsidR="006536E0">
        <w:t>[2</w:t>
      </w:r>
      <w:r w:rsidR="00D96B0F">
        <w:t>2</w:t>
      </w:r>
      <w:r w:rsidR="006536E0">
        <w:t>]</w:t>
      </w:r>
      <w:r w:rsidR="00702CE7">
        <w:t>.</w:t>
      </w:r>
      <w:r w:rsidR="006536E0">
        <w:t xml:space="preserve"> </w:t>
      </w:r>
      <w:r w:rsidRPr="007E18E6">
        <w:t>Anatase titania (Sigma Aldrich) is treated with 10M NaOH at 180 °C for 48 hours in an autoclave with Teflon beaker. The resulting cake is mixed with dilute HCl (0.05 M) for 4 hours followed by washing with distilled water and filtration. Product titanate is transformed into TiO</w:t>
      </w:r>
      <w:r w:rsidRPr="007E18E6">
        <w:rPr>
          <w:vertAlign w:val="subscript"/>
        </w:rPr>
        <w:t>2</w:t>
      </w:r>
      <w:r w:rsidRPr="007E18E6">
        <w:t>(B) by annealing in air for 4 hours at 400 °C in a muffle furnace (Carbolite CWF 1300).</w:t>
      </w:r>
    </w:p>
    <w:p w14:paraId="6867BDD9" w14:textId="77777777" w:rsidR="007E18E6" w:rsidRPr="007E18E6" w:rsidRDefault="007E18E6" w:rsidP="005B1541">
      <w:pPr>
        <w:pStyle w:val="TAMainText"/>
        <w:ind w:firstLine="0"/>
        <w:jc w:val="left"/>
      </w:pPr>
    </w:p>
    <w:p w14:paraId="6EEB1A07" w14:textId="3C65B39D" w:rsidR="007E18E6" w:rsidRPr="007E18E6" w:rsidRDefault="0007336B" w:rsidP="005B1541">
      <w:pPr>
        <w:pStyle w:val="TAMainText"/>
        <w:ind w:firstLine="0"/>
        <w:jc w:val="left"/>
        <w:rPr>
          <w:b/>
        </w:rPr>
      </w:pPr>
      <w:r>
        <w:rPr>
          <w:b/>
        </w:rPr>
        <w:t xml:space="preserve">2.2 </w:t>
      </w:r>
      <w:r w:rsidR="007E18E6" w:rsidRPr="007E18E6">
        <w:rPr>
          <w:b/>
        </w:rPr>
        <w:t>Particle characterization</w:t>
      </w:r>
    </w:p>
    <w:p w14:paraId="26A9486B" w14:textId="77FCA58E" w:rsidR="005B1541" w:rsidRPr="007E18E6" w:rsidRDefault="007E18E6" w:rsidP="005B1541">
      <w:pPr>
        <w:pStyle w:val="TAMainText"/>
        <w:ind w:firstLine="0"/>
        <w:jc w:val="left"/>
      </w:pPr>
      <w:r w:rsidRPr="007E18E6">
        <w:t xml:space="preserve">X-ray powder diffraction (XRD) is performed </w:t>
      </w:r>
      <w:r w:rsidR="00717C86">
        <w:t>with</w:t>
      </w:r>
      <w:r w:rsidR="00717C86" w:rsidRPr="007E18E6">
        <w:t xml:space="preserve"> </w:t>
      </w:r>
      <w:r w:rsidRPr="007E18E6">
        <w:t>a Bruker D8 Advance diffractometer (Cu Kα radiation, 40 kV, 30 mA, Bragg−Brentano geometry, equipped with Lynxeye detector, 0.02° step size, 2 s/step) in the range of 10° &lt; 2θ &lt; 70°. Samples are analyzed pure and with 15 wt% of nickel oxide as an internal standard to quantify the amorphous and crystalline contents</w:t>
      </w:r>
      <w:r w:rsidR="006536E0">
        <w:t xml:space="preserve"> [4, 9, 30]</w:t>
      </w:r>
      <w:r w:rsidRPr="007E18E6">
        <w:t>. Phase fractions are determined by peak area integration at 15°, 25.5°, 27.5°, and 42.5° for TiO</w:t>
      </w:r>
      <w:r w:rsidRPr="007E18E6">
        <w:rPr>
          <w:vertAlign w:val="subscript"/>
        </w:rPr>
        <w:t>2</w:t>
      </w:r>
      <w:r w:rsidRPr="007E18E6">
        <w:t>(B), anatase, rutile and NiO respectively. The following equations are used:</w:t>
      </w:r>
    </w:p>
    <w:p w14:paraId="0FBEE636" w14:textId="77777777" w:rsidR="007E18E6" w:rsidRPr="007E18E6" w:rsidRDefault="00966DD0" w:rsidP="005B1541">
      <w:pPr>
        <w:pStyle w:val="TAMainText"/>
        <w:tabs>
          <w:tab w:val="right" w:pos="9214"/>
        </w:tabs>
        <w:ind w:left="1560" w:firstLine="0"/>
        <w:jc w:val="left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anatase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rutile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monoclinic</m:t>
                </m:r>
              </m:e>
            </m:d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area</m:t>
                </m:r>
              </m:e>
              <m:sub>
                <m:r>
                  <w:rPr>
                    <w:rFonts w:ascii="Cambria Math" w:hAnsi="Cambria Math"/>
                  </w:rPr>
                  <m:t>anatase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rutile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monoclincic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85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15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)×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area</m:t>
                </m:r>
              </m:e>
              <m:sub>
                <m:r>
                  <w:rPr>
                    <w:rFonts w:ascii="Cambria Math" w:hAnsi="Cambria Math"/>
                  </w:rPr>
                  <m:t>NiO</m:t>
                </m:r>
              </m:sub>
            </m:sSub>
          </m:den>
        </m:f>
      </m:oMath>
      <w:r w:rsidR="007E18E6" w:rsidRPr="007E18E6">
        <w:tab/>
        <w:t>(1)</w:t>
      </w:r>
    </w:p>
    <w:p w14:paraId="29926382" w14:textId="15AB05EA" w:rsidR="007E18E6" w:rsidRDefault="00966DD0" w:rsidP="005B1541">
      <w:pPr>
        <w:pStyle w:val="TAMainText"/>
        <w:tabs>
          <w:tab w:val="right" w:pos="9214"/>
        </w:tabs>
        <w:ind w:left="1560" w:firstLine="0"/>
        <w:jc w:val="left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 w:cs="Cambria Math"/>
              </w:rPr>
              <m:t>a</m:t>
            </m:r>
            <m:r>
              <w:rPr>
                <w:rFonts w:ascii="Cambria Math" w:hAnsi="Cambria Math"/>
              </w:rPr>
              <m:t>morphous</m:t>
            </m:r>
          </m:sub>
        </m:sSub>
        <m:r>
          <m:rPr>
            <m:sty m:val="p"/>
          </m:rPr>
          <w:rPr>
            <w:rFonts w:ascii="Cambria Math" w:hAnsi="Cambria Math"/>
          </w:rPr>
          <m:t>=1-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anatase</m:t>
            </m:r>
          </m:sub>
        </m:sSub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rutile</m:t>
            </m:r>
          </m:sub>
        </m:sSub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monoclinic</m:t>
            </m:r>
          </m:sub>
        </m:sSub>
      </m:oMath>
      <w:r w:rsidR="007E18E6" w:rsidRPr="007E18E6">
        <w:tab/>
        <w:t>(2)</w:t>
      </w:r>
    </w:p>
    <w:p w14:paraId="70004D69" w14:textId="71ECE8F4" w:rsidR="007E18E6" w:rsidRPr="007E18E6" w:rsidRDefault="007E18E6" w:rsidP="005B1541">
      <w:pPr>
        <w:pStyle w:val="TAMainText"/>
        <w:ind w:firstLine="0"/>
        <w:jc w:val="left"/>
      </w:pPr>
      <w:r w:rsidRPr="007E18E6">
        <w:t xml:space="preserve">Transmission electron microscopy (TEM) is performed </w:t>
      </w:r>
      <w:r w:rsidR="00715048">
        <w:t>with</w:t>
      </w:r>
      <w:r w:rsidRPr="007E18E6">
        <w:t xml:space="preserve"> a Tecnai F30 (FEI) microscope operated at 300</w:t>
      </w:r>
      <w:r w:rsidR="00717C86">
        <w:t xml:space="preserve"> </w:t>
      </w:r>
      <w:r w:rsidRPr="007E18E6">
        <w:t xml:space="preserve">kV (point resolution ca. 0.2 nm). Images are recorded with a Multiscan CCD 794 camera (Gatan Inc.). Specific surface areas are determined by nitrogen adsorption </w:t>
      </w:r>
      <w:r w:rsidRPr="007E18E6">
        <w:lastRenderedPageBreak/>
        <w:t>(Micrometritics Tristar II) at 77 K employing the Brunauer-Emmett-Teller (BET) isotherm after degassing the sample in nitrogen at 150 °C for at least 2 hours. An SSA-equivalent primary particle diameter is calculated as d</w:t>
      </w:r>
      <w:r w:rsidRPr="007E18E6">
        <w:rPr>
          <w:vertAlign w:val="subscript"/>
        </w:rPr>
        <w:t>SSA</w:t>
      </w:r>
      <w:r w:rsidRPr="007E18E6">
        <w:t>[nm] = 6000 / (SSA∙[m</w:t>
      </w:r>
      <w:r w:rsidRPr="007E18E6">
        <w:rPr>
          <w:vertAlign w:val="superscript"/>
        </w:rPr>
        <w:t>2</w:t>
      </w:r>
      <w:r w:rsidRPr="007E18E6">
        <w:t>/g] ρ</w:t>
      </w:r>
      <w:r w:rsidRPr="00717C86">
        <w:rPr>
          <w:vertAlign w:val="subscript"/>
        </w:rPr>
        <w:t>p</w:t>
      </w:r>
      <w:r w:rsidRPr="007E18E6">
        <w:t xml:space="preserve"> [g/cm</w:t>
      </w:r>
      <w:r w:rsidRPr="00717C86">
        <w:rPr>
          <w:vertAlign w:val="superscript"/>
        </w:rPr>
        <w:t>3</w:t>
      </w:r>
      <w:r w:rsidRPr="007E18E6">
        <w:t>])</w:t>
      </w:r>
      <w:r w:rsidR="00280868">
        <w:t xml:space="preserve"> with </w:t>
      </w:r>
      <w:r w:rsidRPr="007E18E6">
        <w:t>ρ</w:t>
      </w:r>
      <w:r w:rsidRPr="007E18E6">
        <w:rPr>
          <w:vertAlign w:val="subscript"/>
        </w:rPr>
        <w:t>p</w:t>
      </w:r>
      <w:r w:rsidRPr="007E18E6">
        <w:t xml:space="preserve"> = 3.8 g/cm</w:t>
      </w:r>
      <w:r w:rsidRPr="007E18E6">
        <w:rPr>
          <w:vertAlign w:val="superscript"/>
        </w:rPr>
        <w:t>3</w:t>
      </w:r>
      <w:r w:rsidRPr="007E18E6">
        <w:t xml:space="preserve"> for anatase titania</w:t>
      </w:r>
      <w:r w:rsidR="00280868">
        <w:t xml:space="preserve">. </w:t>
      </w:r>
    </w:p>
    <w:p w14:paraId="54DB4541" w14:textId="28B1D89F" w:rsidR="007E18E6" w:rsidRPr="007E18E6" w:rsidRDefault="007E18E6" w:rsidP="005B1541">
      <w:pPr>
        <w:pStyle w:val="TAMainText"/>
        <w:ind w:firstLine="567"/>
        <w:jc w:val="left"/>
      </w:pPr>
      <w:r w:rsidRPr="007E18E6">
        <w:t>Raman spectra are recorded with a Renishaw spectrometer, using a 785 nm laser at 50% power with 10 seconds exposure time from 100 cm</w:t>
      </w:r>
      <w:r w:rsidRPr="007E18E6">
        <w:rPr>
          <w:vertAlign w:val="superscript"/>
        </w:rPr>
        <w:t>-1</w:t>
      </w:r>
      <w:r w:rsidRPr="007E18E6">
        <w:t xml:space="preserve"> to 800 cm</w:t>
      </w:r>
      <w:r w:rsidRPr="007E18E6">
        <w:rPr>
          <w:vertAlign w:val="superscript"/>
        </w:rPr>
        <w:t>-1</w:t>
      </w:r>
      <w:r w:rsidRPr="007E18E6">
        <w:t>. 5% laser power is used in the case of sol-gel TiO</w:t>
      </w:r>
      <w:r w:rsidRPr="007E18E6">
        <w:rPr>
          <w:vertAlign w:val="subscript"/>
        </w:rPr>
        <w:t>2</w:t>
      </w:r>
      <w:r w:rsidRPr="007E18E6">
        <w:t>(B) due to signal saturation at higher power. The Raman shifts at 144 and 123 cm</w:t>
      </w:r>
      <w:r w:rsidRPr="007E18E6">
        <w:rPr>
          <w:vertAlign w:val="superscript"/>
        </w:rPr>
        <w:t>-1</w:t>
      </w:r>
      <w:r w:rsidRPr="007E18E6">
        <w:t xml:space="preserve"> for anatase and TiO</w:t>
      </w:r>
      <w:r w:rsidRPr="007E18E6">
        <w:rPr>
          <w:vertAlign w:val="subscript"/>
        </w:rPr>
        <w:t>2</w:t>
      </w:r>
      <w:r w:rsidRPr="007E18E6">
        <w:t>(B) respectively are deconvoluted to quantify the relative ratio of anatase to TiO</w:t>
      </w:r>
      <w:r w:rsidRPr="007E18E6">
        <w:rPr>
          <w:vertAlign w:val="subscript"/>
        </w:rPr>
        <w:t>2</w:t>
      </w:r>
      <w:r w:rsidRPr="007E18E6">
        <w:t>(B) nanoparticles following Beuvier et al.</w:t>
      </w:r>
      <w:r w:rsidR="00357B98">
        <w:t xml:space="preserve"> [31]</w:t>
      </w:r>
      <w:r w:rsidR="009F256D">
        <w:t>.</w:t>
      </w:r>
      <w:r w:rsidR="00357B98">
        <w:t xml:space="preserve"> </w:t>
      </w:r>
      <w:r w:rsidRPr="007E18E6">
        <w:t xml:space="preserve">The average and standard deviation of scans </w:t>
      </w:r>
      <w:r w:rsidR="00C87129">
        <w:t>at six</w:t>
      </w:r>
      <w:r w:rsidRPr="007E18E6">
        <w:t xml:space="preserve"> different spots are reported.</w:t>
      </w:r>
    </w:p>
    <w:p w14:paraId="1C0D18D6" w14:textId="77777777" w:rsidR="007E18E6" w:rsidRDefault="007E18E6" w:rsidP="005B1541">
      <w:pPr>
        <w:pStyle w:val="TAMainText"/>
        <w:ind w:firstLine="0"/>
        <w:jc w:val="left"/>
      </w:pPr>
    </w:p>
    <w:p w14:paraId="491C6438" w14:textId="7E9FE02D" w:rsidR="007E18E6" w:rsidRPr="007E18E6" w:rsidRDefault="00715048" w:rsidP="005B1541">
      <w:pPr>
        <w:pStyle w:val="TAMainText"/>
        <w:ind w:firstLine="0"/>
        <w:jc w:val="left"/>
        <w:rPr>
          <w:b/>
        </w:rPr>
      </w:pPr>
      <w:r>
        <w:rPr>
          <w:b/>
        </w:rPr>
        <w:t xml:space="preserve">2.3 </w:t>
      </w:r>
      <w:r w:rsidR="007E18E6" w:rsidRPr="007E18E6">
        <w:rPr>
          <w:b/>
        </w:rPr>
        <w:t>Epoxy curing</w:t>
      </w:r>
    </w:p>
    <w:p w14:paraId="613D9122" w14:textId="6B7C9C6D" w:rsidR="007E18E6" w:rsidRPr="007E18E6" w:rsidRDefault="007E18E6" w:rsidP="005B1541">
      <w:pPr>
        <w:pStyle w:val="TAMainText"/>
        <w:ind w:firstLine="0"/>
        <w:jc w:val="left"/>
      </w:pPr>
      <w:r w:rsidRPr="007E18E6">
        <w:t>Mixtures (1.5 g total weight) consisting of 1-4 cyclohexane dimethanol diglycidyl ether (referred to as “epoxy” here, Sigma-Aldrich, technical grade), 5 wt% isopropanol (Sigma-Aldrich, 99.5%), and 5 wt-% nanoparticles are stirred overnight and then sonicated for 30 minutes while being water-cooled (5</w:t>
      </w:r>
      <w:r w:rsidR="00CB0F06">
        <w:t xml:space="preserve"> s</w:t>
      </w:r>
      <w:r w:rsidRPr="007E18E6">
        <w:t xml:space="preserve"> on, 20 s off for a total time of 40 min, 95% amplitude, 40 W, 100 </w:t>
      </w:r>
      <w:r w:rsidR="00C87129">
        <w:t>k</w:t>
      </w:r>
      <w:r w:rsidRPr="007E18E6">
        <w:t xml:space="preserve">J total energy) using a Vibracell VCX 500 equipped with a cup horn. Mixtures are prepared </w:t>
      </w:r>
      <w:r w:rsidR="00CB0F06">
        <w:t xml:space="preserve">with </w:t>
      </w:r>
      <w:r w:rsidRPr="007E18E6">
        <w:t>commercial titania P25 (Evonik) or FSP-made nanoparticles</w:t>
      </w:r>
      <w:r w:rsidR="00CB0F06">
        <w:t xml:space="preserve"> and</w:t>
      </w:r>
      <w:r w:rsidRPr="007E18E6">
        <w:t xml:space="preserve"> blade-coated on microscope glass slides using 0.0025-inch-thick kapton tape (McMaster-Carr). These films are then radiated </w:t>
      </w:r>
      <w:r w:rsidR="00CB0F06" w:rsidRPr="007E18E6">
        <w:t>for up to 144 hours</w:t>
      </w:r>
      <w:r w:rsidR="00CB0F06">
        <w:t xml:space="preserve"> with</w:t>
      </w:r>
      <w:r w:rsidRPr="007E18E6">
        <w:t xml:space="preserve"> a 365 nm UVA lamp (UVP, XX-15M), </w:t>
      </w:r>
      <w:r w:rsidR="00CB0F06">
        <w:t>having</w:t>
      </w:r>
      <w:r w:rsidRPr="007E18E6">
        <w:t xml:space="preserve"> a light intensity of approximately 2 mW/cm</w:t>
      </w:r>
      <w:r w:rsidRPr="007E18E6">
        <w:rPr>
          <w:vertAlign w:val="superscript"/>
        </w:rPr>
        <w:t>2</w:t>
      </w:r>
      <w:r w:rsidRPr="007E18E6">
        <w:t xml:space="preserve"> at the surface of the films. The cure percentage is measured by Fourier transform infrared (FTIR) spectroscopy in ATR mode on 6 different spots of each film using 64 scans at 1 cm</w:t>
      </w:r>
      <w:r w:rsidRPr="007E18E6">
        <w:rPr>
          <w:vertAlign w:val="superscript"/>
        </w:rPr>
        <w:t>-1</w:t>
      </w:r>
      <w:r w:rsidRPr="007E18E6">
        <w:t xml:space="preserve"> resolution</w:t>
      </w:r>
      <w:r w:rsidR="00CB0F06">
        <w:t xml:space="preserve"> and</w:t>
      </w:r>
      <w:r w:rsidRPr="007E18E6">
        <w:t xml:space="preserve"> scanning from 600 to 4000 cm</w:t>
      </w:r>
      <w:r w:rsidRPr="007E18E6">
        <w:rPr>
          <w:vertAlign w:val="superscript"/>
        </w:rPr>
        <w:t>-1</w:t>
      </w:r>
      <w:r w:rsidRPr="007E18E6">
        <w:t xml:space="preserve"> (Bruker Vertex 70v). </w:t>
      </w:r>
    </w:p>
    <w:p w14:paraId="3832C90F" w14:textId="3EAB5C95" w:rsidR="00AA294D" w:rsidRPr="007E18E6" w:rsidRDefault="0036701D" w:rsidP="005B1541">
      <w:pPr>
        <w:pStyle w:val="TAMainText"/>
        <w:ind w:firstLine="0"/>
        <w:jc w:val="left"/>
        <w:rPr>
          <w:b/>
        </w:rPr>
      </w:pPr>
      <w:r>
        <w:rPr>
          <w:b/>
        </w:rPr>
        <w:lastRenderedPageBreak/>
        <w:t xml:space="preserve">3. </w:t>
      </w:r>
      <w:r w:rsidR="00AA294D" w:rsidRPr="007E18E6">
        <w:rPr>
          <w:b/>
        </w:rPr>
        <w:t>Results</w:t>
      </w:r>
      <w:r w:rsidR="007E2481" w:rsidRPr="007E18E6">
        <w:rPr>
          <w:b/>
        </w:rPr>
        <w:t xml:space="preserve"> </w:t>
      </w:r>
      <w:r w:rsidR="006C17C5" w:rsidRPr="007E18E6">
        <w:rPr>
          <w:b/>
        </w:rPr>
        <w:t>and Discussion</w:t>
      </w:r>
    </w:p>
    <w:p w14:paraId="0F580C4F" w14:textId="3CC248D6" w:rsidR="00157B9C" w:rsidRPr="007E18E6" w:rsidRDefault="0036701D" w:rsidP="005B1541">
      <w:pPr>
        <w:pStyle w:val="TAMainText"/>
        <w:ind w:firstLine="0"/>
        <w:jc w:val="left"/>
        <w:rPr>
          <w:b/>
        </w:rPr>
      </w:pPr>
      <w:r>
        <w:rPr>
          <w:b/>
        </w:rPr>
        <w:t xml:space="preserve">3.1 </w:t>
      </w:r>
      <w:r w:rsidR="003909B5" w:rsidRPr="007E18E6">
        <w:rPr>
          <w:b/>
        </w:rPr>
        <w:t>Particle</w:t>
      </w:r>
      <w:r w:rsidR="008B6D05" w:rsidRPr="007E18E6">
        <w:rPr>
          <w:b/>
        </w:rPr>
        <w:t xml:space="preserve"> characteristics</w:t>
      </w:r>
    </w:p>
    <w:p w14:paraId="0522D62E" w14:textId="4CE408CC" w:rsidR="00E4106E" w:rsidRPr="007E18E6" w:rsidRDefault="00E4106E" w:rsidP="005B1541">
      <w:pPr>
        <w:pStyle w:val="TAMainText"/>
        <w:ind w:firstLine="0"/>
        <w:jc w:val="left"/>
      </w:pPr>
      <w:r w:rsidRPr="007E18E6">
        <w:t xml:space="preserve">Figure 1 shows </w:t>
      </w:r>
      <w:r w:rsidR="00DB39D2" w:rsidRPr="007E18E6">
        <w:t xml:space="preserve">how the specific surface area (SSA) of titania nanoparticles can be controlled </w:t>
      </w:r>
      <w:r w:rsidR="00115350" w:rsidRPr="007E18E6">
        <w:t>between 98 and 252 m</w:t>
      </w:r>
      <w:r w:rsidR="00115350" w:rsidRPr="007E18E6">
        <w:rPr>
          <w:vertAlign w:val="superscript"/>
        </w:rPr>
        <w:t>2</w:t>
      </w:r>
      <w:r w:rsidR="00115350" w:rsidRPr="007E18E6">
        <w:t xml:space="preserve">/g </w:t>
      </w:r>
      <w:r w:rsidR="00DB39D2" w:rsidRPr="007E18E6">
        <w:t>by</w:t>
      </w:r>
      <w:r w:rsidRPr="007E18E6">
        <w:t xml:space="preserve"> </w:t>
      </w:r>
      <w:r w:rsidR="00DB39D2" w:rsidRPr="007E18E6">
        <w:t xml:space="preserve">varying the </w:t>
      </w:r>
      <w:r w:rsidRPr="007E18E6">
        <w:t xml:space="preserve">oxygen dispersion gas flow at constant 1 mL/min precursor </w:t>
      </w:r>
      <w:r w:rsidR="00027194" w:rsidRPr="007E18E6">
        <w:t xml:space="preserve">feed </w:t>
      </w:r>
      <w:r w:rsidRPr="007E18E6">
        <w:t>(</w:t>
      </w:r>
      <w:r w:rsidR="001F611E">
        <w:t>triangles</w:t>
      </w:r>
      <w:r w:rsidRPr="007E18E6">
        <w:t xml:space="preserve">) </w:t>
      </w:r>
      <w:r w:rsidR="00DB39D2" w:rsidRPr="007E18E6">
        <w:t>or</w:t>
      </w:r>
      <w:r w:rsidR="00D02D4F" w:rsidRPr="007E18E6">
        <w:t xml:space="preserve"> </w:t>
      </w:r>
      <w:r w:rsidR="00DB39D2" w:rsidRPr="007E18E6">
        <w:t xml:space="preserve">changing the </w:t>
      </w:r>
      <w:r w:rsidRPr="007E18E6">
        <w:t>precursor flow at constant 5 L/min dispersion-O</w:t>
      </w:r>
      <w:r w:rsidRPr="007E18E6">
        <w:rPr>
          <w:vertAlign w:val="subscript"/>
        </w:rPr>
        <w:t>2</w:t>
      </w:r>
      <w:r w:rsidRPr="007E18E6">
        <w:t xml:space="preserve"> (</w:t>
      </w:r>
      <w:r w:rsidR="001F611E">
        <w:t>squares</w:t>
      </w:r>
      <w:r w:rsidRPr="007E18E6">
        <w:t xml:space="preserve">). </w:t>
      </w:r>
      <w:r w:rsidR="00DB39D2" w:rsidRPr="007E18E6">
        <w:t>Specifically, t</w:t>
      </w:r>
      <w:r w:rsidRPr="007E18E6">
        <w:t xml:space="preserve">he </w:t>
      </w:r>
      <w:r w:rsidR="00DB39D2" w:rsidRPr="007E18E6">
        <w:t>SSA</w:t>
      </w:r>
      <w:r w:rsidRPr="007E18E6">
        <w:t xml:space="preserve"> increases from </w:t>
      </w:r>
      <w:r w:rsidR="009E3A65" w:rsidRPr="007E18E6">
        <w:t>160</w:t>
      </w:r>
      <w:r w:rsidRPr="007E18E6">
        <w:t xml:space="preserve"> to </w:t>
      </w:r>
      <w:r w:rsidR="009E3A65" w:rsidRPr="007E18E6">
        <w:t>252 m</w:t>
      </w:r>
      <w:r w:rsidR="009E3A65" w:rsidRPr="007E18E6">
        <w:rPr>
          <w:vertAlign w:val="superscript"/>
        </w:rPr>
        <w:t>2</w:t>
      </w:r>
      <w:r w:rsidR="009E3A65" w:rsidRPr="007E18E6">
        <w:t>/g</w:t>
      </w:r>
      <w:r w:rsidRPr="007E18E6">
        <w:t xml:space="preserve"> as the dispersion gas flow increases from 2 (1/2 flame) to 5 L/min (1/5 flame). This is typically observed in FSP </w:t>
      </w:r>
      <w:r w:rsidR="008247F9" w:rsidRPr="007E18E6">
        <w:t>synthesis of nanoparticle</w:t>
      </w:r>
      <w:r w:rsidR="00964560" w:rsidRPr="007E18E6">
        <w:t>s</w:t>
      </w:r>
      <w:r w:rsidRPr="007E18E6">
        <w:t xml:space="preserve"> as higher dispersion gas flows lead to shorter, colder and more dilute flames</w:t>
      </w:r>
      <w:r w:rsidR="00CA4820" w:rsidRPr="007E18E6">
        <w:t>,</w:t>
      </w:r>
      <w:r w:rsidRPr="007E18E6">
        <w:t xml:space="preserve"> and hence shorter high temperature residence times for nanoparticle </w:t>
      </w:r>
      <w:r w:rsidR="00504FD3" w:rsidRPr="007E18E6">
        <w:t>growth</w:t>
      </w:r>
      <w:bookmarkStart w:id="9" w:name="_Ref472160184"/>
      <w:r w:rsidR="00357B98">
        <w:t xml:space="preserve"> [</w:t>
      </w:r>
      <w:r w:rsidR="00D96B0F">
        <w:t xml:space="preserve">27, </w:t>
      </w:r>
      <w:r w:rsidR="00357B98">
        <w:t>28]</w:t>
      </w:r>
      <w:r w:rsidR="008247F9" w:rsidRPr="007E18E6">
        <w:t>.</w:t>
      </w:r>
      <w:bookmarkEnd w:id="9"/>
      <w:r w:rsidR="00715130" w:rsidRPr="007E18E6">
        <w:t xml:space="preserve"> </w:t>
      </w:r>
      <w:r w:rsidRPr="007E18E6">
        <w:t xml:space="preserve">In contrast, increasing the precursor feed at constant oxygen dispersion gas flow </w:t>
      </w:r>
      <w:r w:rsidR="002A495C" w:rsidRPr="007E18E6">
        <w:t xml:space="preserve">decreases the </w:t>
      </w:r>
      <w:r w:rsidR="00DB39D2" w:rsidRPr="007E18E6">
        <w:t>SSA</w:t>
      </w:r>
      <w:r w:rsidR="002A495C" w:rsidRPr="007E18E6">
        <w:t xml:space="preserve"> from 252 m</w:t>
      </w:r>
      <w:r w:rsidR="002A495C" w:rsidRPr="007E18E6">
        <w:rPr>
          <w:vertAlign w:val="superscript"/>
        </w:rPr>
        <w:t>2</w:t>
      </w:r>
      <w:r w:rsidR="002A495C" w:rsidRPr="007E18E6">
        <w:t>/g (1/5 flame) to 9</w:t>
      </w:r>
      <w:r w:rsidR="00D6311F" w:rsidRPr="007E18E6">
        <w:t>8</w:t>
      </w:r>
      <w:r w:rsidR="002A495C" w:rsidRPr="007E18E6">
        <w:t xml:space="preserve"> m</w:t>
      </w:r>
      <w:r w:rsidR="002A495C" w:rsidRPr="007E18E6">
        <w:rPr>
          <w:vertAlign w:val="superscript"/>
        </w:rPr>
        <w:t>2</w:t>
      </w:r>
      <w:r w:rsidR="002A495C" w:rsidRPr="007E18E6">
        <w:t>/g (5/5 flame</w:t>
      </w:r>
      <w:r w:rsidR="00D6311F" w:rsidRPr="007E18E6">
        <w:t>)</w:t>
      </w:r>
      <w:r w:rsidR="002A495C" w:rsidRPr="007E18E6">
        <w:t xml:space="preserve"> </w:t>
      </w:r>
      <w:r w:rsidR="00D6311F" w:rsidRPr="007E18E6">
        <w:t xml:space="preserve">due to </w:t>
      </w:r>
      <w:r w:rsidR="0080431A" w:rsidRPr="007E18E6">
        <w:t xml:space="preserve">longer high temperature residence times </w:t>
      </w:r>
      <w:r w:rsidR="00D6311F" w:rsidRPr="007E18E6">
        <w:t xml:space="preserve">and </w:t>
      </w:r>
      <w:r w:rsidRPr="007E18E6">
        <w:t>higher particle concentrations</w:t>
      </w:r>
      <w:r w:rsidR="00D6311F" w:rsidRPr="007E18E6">
        <w:t>. The SSA of the 5/5 product is in excellent agreement with Jossen et al</w:t>
      </w:r>
      <w:r w:rsidR="00DB39D2" w:rsidRPr="007E18E6">
        <w:t>.</w:t>
      </w:r>
      <w:bookmarkStart w:id="10" w:name="_Ref504487801"/>
      <w:r w:rsidR="00357B98">
        <w:t xml:space="preserve"> [8] </w:t>
      </w:r>
      <w:bookmarkEnd w:id="10"/>
      <w:r w:rsidR="00D6311F" w:rsidRPr="007E18E6">
        <w:t>reporting 100 m</w:t>
      </w:r>
      <w:r w:rsidR="00D6311F" w:rsidRPr="007E18E6">
        <w:rPr>
          <w:vertAlign w:val="superscript"/>
        </w:rPr>
        <w:t>2</w:t>
      </w:r>
      <w:r w:rsidR="00D6311F" w:rsidRPr="007E18E6">
        <w:t>/g for a similar flame but toluene as solvent.</w:t>
      </w:r>
      <w:r w:rsidR="00DB39D2" w:rsidRPr="007E18E6">
        <w:t xml:space="preserve"> </w:t>
      </w:r>
      <w:r w:rsidRPr="007E18E6">
        <w:t xml:space="preserve"> </w:t>
      </w:r>
    </w:p>
    <w:p w14:paraId="4EC0DED8" w14:textId="77777777" w:rsidR="003372B4" w:rsidRPr="007E18E6" w:rsidRDefault="003372B4" w:rsidP="005B1541">
      <w:pPr>
        <w:keepNext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8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3904BF" wp14:editId="5CAC9864">
            <wp:extent cx="3060000" cy="28620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- w arrow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1" r="10497"/>
                    <a:stretch/>
                  </pic:blipFill>
                  <pic:spPr bwMode="auto">
                    <a:xfrm>
                      <a:off x="0" y="0"/>
                      <a:ext cx="3060000" cy="28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1D158" w14:textId="1AE2B8F0" w:rsidR="003372B4" w:rsidRPr="007E18E6" w:rsidRDefault="003372B4" w:rsidP="005B1541">
      <w:pPr>
        <w:pStyle w:val="VAFigureCaption"/>
        <w:spacing w:after="0"/>
        <w:jc w:val="left"/>
      </w:pPr>
      <w:r w:rsidRPr="007E18E6">
        <w:rPr>
          <w:b/>
        </w:rPr>
        <w:t xml:space="preserve">Figure </w:t>
      </w:r>
      <w:r w:rsidRPr="007E18E6">
        <w:rPr>
          <w:b/>
        </w:rPr>
        <w:fldChar w:fldCharType="begin"/>
      </w:r>
      <w:r w:rsidRPr="007E18E6">
        <w:rPr>
          <w:b/>
        </w:rPr>
        <w:instrText xml:space="preserve"> SEQ Figure \* ARABIC </w:instrText>
      </w:r>
      <w:r w:rsidRPr="007E18E6">
        <w:rPr>
          <w:b/>
        </w:rPr>
        <w:fldChar w:fldCharType="separate"/>
      </w:r>
      <w:r w:rsidR="00F64052">
        <w:rPr>
          <w:b/>
          <w:noProof/>
        </w:rPr>
        <w:t>1</w:t>
      </w:r>
      <w:r w:rsidRPr="007E18E6">
        <w:rPr>
          <w:b/>
        </w:rPr>
        <w:fldChar w:fldCharType="end"/>
      </w:r>
      <w:r w:rsidR="00F10430" w:rsidRPr="007E18E6">
        <w:rPr>
          <w:b/>
        </w:rPr>
        <w:t>.</w:t>
      </w:r>
      <w:r w:rsidRPr="007E18E6">
        <w:t xml:space="preserve"> Specific surface area of FSP-made titania as a function of precursor flow rate at constant 5 L/min </w:t>
      </w:r>
      <w:r w:rsidR="00511D5F" w:rsidRPr="007E18E6">
        <w:t>dispersion</w:t>
      </w:r>
      <w:r w:rsidR="00511D5F">
        <w:t>-</w:t>
      </w:r>
      <w:r w:rsidRPr="007E18E6">
        <w:t>O</w:t>
      </w:r>
      <w:r w:rsidRPr="007E18E6">
        <w:rPr>
          <w:vertAlign w:val="subscript"/>
        </w:rPr>
        <w:t>2</w:t>
      </w:r>
      <w:r w:rsidRPr="007E18E6">
        <w:t xml:space="preserve"> (black squares, bottom abscissa) as well as of dispersion O</w:t>
      </w:r>
      <w:r w:rsidRPr="007E18E6">
        <w:rPr>
          <w:vertAlign w:val="subscript"/>
        </w:rPr>
        <w:t>2</w:t>
      </w:r>
      <w:r w:rsidRPr="007E18E6">
        <w:t xml:space="preserve"> flow </w:t>
      </w:r>
      <w:r w:rsidRPr="007E18E6">
        <w:lastRenderedPageBreak/>
        <w:t>at constant 1 mL/min precursor f</w:t>
      </w:r>
      <w:r w:rsidR="00526ACE">
        <w:t>eed</w:t>
      </w:r>
      <w:r w:rsidRPr="007E18E6">
        <w:t xml:space="preserve"> (red triangles, top abscissa). Increasing the precursor flow and thereby the flame enthalpy and particle concentration decreases the SSA rather linearly while it is increased by higher oxygen flow rates. </w:t>
      </w:r>
    </w:p>
    <w:p w14:paraId="2963BC54" w14:textId="42A16DFD" w:rsidR="003372B4" w:rsidRPr="007E18E6" w:rsidRDefault="003372B4" w:rsidP="005B154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CEA1D6" w14:textId="62E5A907" w:rsidR="006E7729" w:rsidRDefault="00AE3CFA" w:rsidP="005B1541">
      <w:pPr>
        <w:pStyle w:val="TAMainText"/>
        <w:ind w:firstLine="0"/>
        <w:jc w:val="left"/>
      </w:pPr>
      <w:r w:rsidRPr="007E18E6">
        <w:t xml:space="preserve">Figure </w:t>
      </w:r>
      <w:r w:rsidR="00EF6D67" w:rsidRPr="007E18E6">
        <w:t xml:space="preserve">2 </w:t>
      </w:r>
      <w:r w:rsidRPr="007E18E6">
        <w:t>shows the XRD patte</w:t>
      </w:r>
      <w:r w:rsidR="00397A13" w:rsidRPr="007E18E6">
        <w:t xml:space="preserve">rns of </w:t>
      </w:r>
      <w:r w:rsidR="0080431A" w:rsidRPr="007E18E6">
        <w:t xml:space="preserve">commercial titania </w:t>
      </w:r>
      <w:r w:rsidR="00397A13" w:rsidRPr="007E18E6">
        <w:t xml:space="preserve">P25 </w:t>
      </w:r>
      <w:r w:rsidR="009B5966" w:rsidRPr="007E18E6">
        <w:t>(top</w:t>
      </w:r>
      <w:r w:rsidR="00404048" w:rsidRPr="007E18E6">
        <w:t xml:space="preserve">), </w:t>
      </w:r>
      <w:r w:rsidR="00397A13" w:rsidRPr="007E18E6">
        <w:t>FSP-titania</w:t>
      </w:r>
      <w:r w:rsidR="00404048" w:rsidRPr="007E18E6">
        <w:t xml:space="preserve"> as well as sol-gel made TiO</w:t>
      </w:r>
      <w:r w:rsidR="00404048" w:rsidRPr="007E18E6">
        <w:rPr>
          <w:vertAlign w:val="subscript"/>
        </w:rPr>
        <w:t>2</w:t>
      </w:r>
      <w:r w:rsidR="00404048" w:rsidRPr="007E18E6">
        <w:t>(B) (</w:t>
      </w:r>
      <w:r w:rsidR="009B5966" w:rsidRPr="007E18E6">
        <w:t>bottom</w:t>
      </w:r>
      <w:r w:rsidR="00404048" w:rsidRPr="007E18E6">
        <w:t xml:space="preserve">) in the region of the </w:t>
      </w:r>
      <w:r w:rsidR="003B1460" w:rsidRPr="007E18E6">
        <w:t>most intense reflections</w:t>
      </w:r>
      <w:r w:rsidR="00404048" w:rsidRPr="007E18E6">
        <w:t xml:space="preserve"> between 10° ≤ 2Θ ≤ 35°</w:t>
      </w:r>
      <w:r w:rsidRPr="007E18E6">
        <w:t xml:space="preserve">. </w:t>
      </w:r>
      <w:r w:rsidR="00362CE2" w:rsidRPr="007E18E6">
        <w:t xml:space="preserve">The pattern of </w:t>
      </w:r>
      <w:r w:rsidRPr="007E18E6">
        <w:t xml:space="preserve">P25 </w:t>
      </w:r>
      <w:r w:rsidR="00362CE2" w:rsidRPr="007E18E6">
        <w:t xml:space="preserve">shows the characteristic </w:t>
      </w:r>
      <w:r w:rsidR="006F5B7A" w:rsidRPr="007E18E6">
        <w:t>reflections</w:t>
      </w:r>
      <w:r w:rsidR="00362CE2" w:rsidRPr="007E18E6">
        <w:t xml:space="preserve"> of anatase (</w:t>
      </w:r>
      <w:r w:rsidRPr="007E18E6">
        <w:t>25.5°</w:t>
      </w:r>
      <w:r w:rsidR="006F5B7A" w:rsidRPr="007E18E6">
        <w:t>,</w:t>
      </w:r>
      <w:r w:rsidR="00F97D10" w:rsidRPr="007E18E6">
        <w:t xml:space="preserve"> PDF </w:t>
      </w:r>
      <w:r w:rsidR="00F83904" w:rsidRPr="007E18E6">
        <w:t>8</w:t>
      </w:r>
      <w:r w:rsidR="00F97D10" w:rsidRPr="007E18E6">
        <w:t>6-1</w:t>
      </w:r>
      <w:r w:rsidR="00F83904" w:rsidRPr="007E18E6">
        <w:t>156</w:t>
      </w:r>
      <w:r w:rsidR="00362CE2" w:rsidRPr="007E18E6">
        <w:t xml:space="preserve">) </w:t>
      </w:r>
      <w:r w:rsidRPr="007E18E6">
        <w:t xml:space="preserve">and </w:t>
      </w:r>
      <w:r w:rsidR="00362CE2" w:rsidRPr="007E18E6">
        <w:t>rutile (</w:t>
      </w:r>
      <w:r w:rsidRPr="007E18E6">
        <w:t>27.5°</w:t>
      </w:r>
      <w:r w:rsidR="00362CE2" w:rsidRPr="007E18E6">
        <w:t>, PDF</w:t>
      </w:r>
      <w:r w:rsidR="00F83904" w:rsidRPr="007E18E6">
        <w:t xml:space="preserve"> 87-0710</w:t>
      </w:r>
      <w:r w:rsidR="00362CE2" w:rsidRPr="007E18E6">
        <w:t>)</w:t>
      </w:r>
      <w:r w:rsidR="00404048" w:rsidRPr="007E18E6">
        <w:t xml:space="preserve">. Peak analysis with the help of a 15 wt% NiO standard (reflection at 42.5°, </w:t>
      </w:r>
      <w:r w:rsidR="00DB2E03" w:rsidRPr="007E18E6">
        <w:t xml:space="preserve">data not shown, </w:t>
      </w:r>
      <w:r w:rsidR="00FB2DE4" w:rsidRPr="007E18E6">
        <w:t>PDF 44-1159</w:t>
      </w:r>
      <w:r w:rsidR="00404048" w:rsidRPr="007E18E6">
        <w:t>)</w:t>
      </w:r>
      <w:r w:rsidR="00362CE2" w:rsidRPr="007E18E6">
        <w:t xml:space="preserve"> reveal</w:t>
      </w:r>
      <w:r w:rsidR="00404048" w:rsidRPr="007E18E6">
        <w:t>s</w:t>
      </w:r>
      <w:r w:rsidR="00362CE2" w:rsidRPr="007E18E6">
        <w:t xml:space="preserve"> a </w:t>
      </w:r>
      <w:r w:rsidR="002B7DC1" w:rsidRPr="007E18E6">
        <w:t>fully crystalline sample with</w:t>
      </w:r>
      <w:r w:rsidR="00362CE2" w:rsidRPr="007E18E6">
        <w:t xml:space="preserve"> </w:t>
      </w:r>
      <w:r w:rsidR="00702479" w:rsidRPr="007E18E6">
        <w:t>88</w:t>
      </w:r>
      <w:r w:rsidR="00362CE2" w:rsidRPr="007E18E6">
        <w:t xml:space="preserve"> wt% </w:t>
      </w:r>
      <w:r w:rsidRPr="007E18E6">
        <w:t>anatase</w:t>
      </w:r>
      <w:r w:rsidR="002B7DC1" w:rsidRPr="007E18E6">
        <w:t xml:space="preserve"> and</w:t>
      </w:r>
      <w:r w:rsidR="00702479" w:rsidRPr="007E18E6">
        <w:t xml:space="preserve"> 12 wt% rutile</w:t>
      </w:r>
      <w:r w:rsidR="00BA0720" w:rsidRPr="007E18E6">
        <w:t xml:space="preserve"> </w:t>
      </w:r>
      <w:r w:rsidR="00CF3832" w:rsidRPr="007E18E6">
        <w:t>similar to Ohtani et al</w:t>
      </w:r>
      <w:r w:rsidR="0080431A" w:rsidRPr="007E18E6">
        <w:t>.</w:t>
      </w:r>
      <w:r w:rsidR="00D96B0F">
        <w:t xml:space="preserve"> [4]</w:t>
      </w:r>
      <w:r w:rsidR="009F256D">
        <w:t>.</w:t>
      </w:r>
      <w:r w:rsidR="00CF3832" w:rsidRPr="007E18E6">
        <w:t xml:space="preserve"> </w:t>
      </w:r>
      <w:r w:rsidR="00B9768A" w:rsidRPr="007E18E6">
        <w:t>Note, however, that in some P25 samples, Ohtani et al.</w:t>
      </w:r>
      <w:r w:rsidR="00D96B0F">
        <w:t xml:space="preserve"> [4] </w:t>
      </w:r>
      <w:r w:rsidR="00CF3832" w:rsidRPr="007E18E6">
        <w:t xml:space="preserve">reported </w:t>
      </w:r>
      <w:r w:rsidR="00B341D7" w:rsidRPr="007E18E6">
        <w:t>up to 13 wt</w:t>
      </w:r>
      <w:r w:rsidR="00AF2CDC" w:rsidRPr="007E18E6">
        <w:t>%</w:t>
      </w:r>
      <w:r w:rsidR="00CF3832" w:rsidRPr="007E18E6">
        <w:t xml:space="preserve"> amorphou</w:t>
      </w:r>
      <w:r w:rsidR="00B942BD" w:rsidRPr="007E18E6">
        <w:t>s fraction</w:t>
      </w:r>
      <w:r w:rsidR="00E80B64">
        <w:t xml:space="preserve">, while Jiang et al. </w:t>
      </w:r>
      <w:r w:rsidR="00D96B0F">
        <w:t xml:space="preserve">[32] </w:t>
      </w:r>
      <w:r w:rsidR="00E80B64">
        <w:t>determined 7 wt%</w:t>
      </w:r>
      <w:r w:rsidR="00B942BD" w:rsidRPr="007E18E6">
        <w:t>.</w:t>
      </w:r>
      <w:r w:rsidR="00CF3832" w:rsidRPr="007E18E6">
        <w:t xml:space="preserve"> </w:t>
      </w:r>
      <w:r w:rsidR="007B346B">
        <w:t xml:space="preserve">Also Bickley et al. </w:t>
      </w:r>
      <w:r w:rsidR="00DE1DDC">
        <w:t xml:space="preserve">[33] </w:t>
      </w:r>
      <w:r w:rsidR="00E80B64">
        <w:t>and</w:t>
      </w:r>
      <w:r w:rsidR="007B346B">
        <w:t xml:space="preserve"> Ohno et al. </w:t>
      </w:r>
      <w:r w:rsidR="00DE1DDC">
        <w:t xml:space="preserve">[34] </w:t>
      </w:r>
      <w:r w:rsidR="00274ADE">
        <w:t>detected some amorphous material in P25 powders by TEM.</w:t>
      </w:r>
      <w:r w:rsidR="007B346B">
        <w:t xml:space="preserve"> </w:t>
      </w:r>
      <w:r w:rsidR="009845EA" w:rsidRPr="007E18E6">
        <w:t xml:space="preserve">An amorphous content of ~23 wt% was determined here for </w:t>
      </w:r>
      <w:r w:rsidR="00362CE2" w:rsidRPr="007E18E6">
        <w:t xml:space="preserve">FSP-titania made in </w:t>
      </w:r>
      <w:r w:rsidR="00B9768A" w:rsidRPr="007E18E6">
        <w:t>the</w:t>
      </w:r>
      <w:r w:rsidR="00362CE2" w:rsidRPr="007E18E6">
        <w:t xml:space="preserve"> 5/5 flame </w:t>
      </w:r>
      <w:r w:rsidR="00854465" w:rsidRPr="007E18E6">
        <w:t xml:space="preserve">(green </w:t>
      </w:r>
      <w:r w:rsidR="00CF3832" w:rsidRPr="007E18E6">
        <w:t xml:space="preserve">line </w:t>
      </w:r>
      <w:r w:rsidR="00377703" w:rsidRPr="007E18E6">
        <w:t>in Figure</w:t>
      </w:r>
      <w:r w:rsidR="00854465" w:rsidRPr="007E18E6">
        <w:t xml:space="preserve"> 2)</w:t>
      </w:r>
      <w:r w:rsidR="009845EA" w:rsidRPr="007E18E6">
        <w:t>, along with 68</w:t>
      </w:r>
      <w:r w:rsidR="00404616" w:rsidRPr="007E18E6">
        <w:t xml:space="preserve"> </w:t>
      </w:r>
      <w:r w:rsidR="009845EA" w:rsidRPr="007E18E6">
        <w:t xml:space="preserve">wt% anatase and the balance rutile. </w:t>
      </w:r>
      <w:r w:rsidR="00AB5925" w:rsidRPr="007E18E6">
        <w:t>Similar amorphous fractions in FSP titania were recently reported by Fujiwara et al.</w:t>
      </w:r>
      <w:bookmarkStart w:id="11" w:name="_Ref504488982"/>
      <w:r w:rsidR="00BB3330">
        <w:t xml:space="preserve"> [9] </w:t>
      </w:r>
      <w:bookmarkEnd w:id="11"/>
      <w:r w:rsidR="00AB5925" w:rsidRPr="007E18E6">
        <w:t xml:space="preserve">for </w:t>
      </w:r>
      <w:r w:rsidR="00E62FDC">
        <w:t xml:space="preserve"> an 8/5 flame but</w:t>
      </w:r>
      <w:r w:rsidR="00E62FDC" w:rsidRPr="007E18E6">
        <w:t xml:space="preserve"> </w:t>
      </w:r>
      <w:r w:rsidR="00E62FDC">
        <w:t>lower titanium (IV) tetraisopropoxide concentration (0.16M) and different solvents (2-ethylhexanoic acid and acetonitrile)</w:t>
      </w:r>
      <w:r w:rsidR="00AB5925" w:rsidRPr="007E18E6">
        <w:t>.</w:t>
      </w:r>
      <w:r w:rsidR="00854465" w:rsidRPr="007E18E6">
        <w:t xml:space="preserve"> </w:t>
      </w:r>
      <w:r w:rsidR="00AB5925" w:rsidRPr="007E18E6">
        <w:t xml:space="preserve">The anatase to rutile ratio of the FSP 5/5 sample here is </w:t>
      </w:r>
      <w:r w:rsidR="00362CE2" w:rsidRPr="007E18E6">
        <w:t xml:space="preserve">similar to </w:t>
      </w:r>
      <w:r w:rsidR="00AB5925" w:rsidRPr="007E18E6">
        <w:t xml:space="preserve">that of </w:t>
      </w:r>
      <w:r w:rsidR="00362CE2" w:rsidRPr="007E18E6">
        <w:t xml:space="preserve">P25 </w:t>
      </w:r>
      <w:r w:rsidR="00962E96" w:rsidRPr="007E18E6">
        <w:t>as well as</w:t>
      </w:r>
      <w:r w:rsidR="00AB5925" w:rsidRPr="007E18E6">
        <w:t xml:space="preserve"> </w:t>
      </w:r>
      <w:r w:rsidR="00362CE2" w:rsidRPr="007E18E6">
        <w:t>FSP-made titania</w:t>
      </w:r>
      <w:bookmarkStart w:id="12" w:name="_Ref476238567"/>
      <w:r w:rsidR="00962E96" w:rsidRPr="007E18E6">
        <w:t xml:space="preserve"> reported by Jossen et al</w:t>
      </w:r>
      <w:bookmarkStart w:id="13" w:name="_Ref478725531"/>
      <w:r w:rsidR="00962E96" w:rsidRPr="007E18E6">
        <w:t>.</w:t>
      </w:r>
      <w:bookmarkEnd w:id="13"/>
      <w:r w:rsidR="00BB3330">
        <w:t xml:space="preserve"> [8]</w:t>
      </w:r>
      <w:r w:rsidR="00AB5925" w:rsidRPr="007E18E6">
        <w:t xml:space="preserve">, </w:t>
      </w:r>
      <w:r w:rsidR="00A14266">
        <w:t>who</w:t>
      </w:r>
      <w:r w:rsidR="00A14266" w:rsidRPr="007E18E6">
        <w:t xml:space="preserve"> </w:t>
      </w:r>
      <w:r w:rsidR="00A65C8F" w:rsidRPr="007E18E6">
        <w:t xml:space="preserve">did not </w:t>
      </w:r>
      <w:r w:rsidR="00AB5925" w:rsidRPr="007E18E6">
        <w:t>consider the presence of an amorphous fraction.</w:t>
      </w:r>
      <w:bookmarkEnd w:id="12"/>
      <w:r w:rsidR="002B2BEF" w:rsidRPr="007E18E6">
        <w:t xml:space="preserve"> </w:t>
      </w:r>
    </w:p>
    <w:p w14:paraId="6E4B5382" w14:textId="047DB5D0" w:rsidR="00B9787A" w:rsidRPr="007E18E6" w:rsidRDefault="00AC248F" w:rsidP="005B1541">
      <w:pPr>
        <w:pStyle w:val="TAMainText"/>
        <w:ind w:firstLine="567"/>
        <w:jc w:val="left"/>
      </w:pPr>
      <w:r w:rsidRPr="007E18E6">
        <w:t xml:space="preserve">When the </w:t>
      </w:r>
      <w:r w:rsidR="00EE27E3" w:rsidRPr="007E18E6">
        <w:t xml:space="preserve">ratio of </w:t>
      </w:r>
      <w:r w:rsidR="00096E61" w:rsidRPr="007E18E6">
        <w:t>precursor</w:t>
      </w:r>
      <w:r w:rsidR="00EE27E3" w:rsidRPr="007E18E6">
        <w:t xml:space="preserve"> to dispersion oxygen flow is decreased by </w:t>
      </w:r>
      <w:r w:rsidR="00096E61" w:rsidRPr="007E18E6">
        <w:t xml:space="preserve">reducing </w:t>
      </w:r>
      <w:r w:rsidR="00EE27E3" w:rsidRPr="007E18E6">
        <w:t xml:space="preserve">the </w:t>
      </w:r>
      <w:r w:rsidRPr="007E18E6">
        <w:t xml:space="preserve">precursor </w:t>
      </w:r>
      <w:r w:rsidR="00EE27E3" w:rsidRPr="007E18E6">
        <w:t xml:space="preserve">or increasing the </w:t>
      </w:r>
      <w:r w:rsidR="004E0E4A" w:rsidRPr="007E18E6">
        <w:t>dispersion</w:t>
      </w:r>
      <w:r w:rsidR="00EE27E3" w:rsidRPr="007E18E6">
        <w:t xml:space="preserve"> </w:t>
      </w:r>
      <w:r w:rsidR="004E0E4A" w:rsidRPr="007E18E6">
        <w:t>oxygen flow</w:t>
      </w:r>
      <w:r w:rsidR="00C821B0" w:rsidRPr="007E18E6">
        <w:t xml:space="preserve"> rate</w:t>
      </w:r>
      <w:r w:rsidR="00EE27E3" w:rsidRPr="007E18E6">
        <w:t>,</w:t>
      </w:r>
      <w:r w:rsidR="00096E61" w:rsidRPr="007E18E6">
        <w:t xml:space="preserve"> diffraction peaks become broader</w:t>
      </w:r>
      <w:r w:rsidRPr="007E18E6">
        <w:t xml:space="preserve"> </w:t>
      </w:r>
      <w:r w:rsidR="00096E61" w:rsidRPr="007E18E6">
        <w:t xml:space="preserve">indicating smaller crystallites in agreement with the </w:t>
      </w:r>
      <w:r w:rsidR="006E7729" w:rsidRPr="007E18E6">
        <w:t>increasing specific surface area</w:t>
      </w:r>
      <w:r w:rsidR="00B71AAA" w:rsidRPr="007E18E6">
        <w:t xml:space="preserve"> (Figure</w:t>
      </w:r>
      <w:r w:rsidR="00096E61" w:rsidRPr="007E18E6">
        <w:t xml:space="preserve"> 1).</w:t>
      </w:r>
      <w:r w:rsidR="00110478" w:rsidRPr="007E18E6">
        <w:t xml:space="preserve"> </w:t>
      </w:r>
      <w:r w:rsidR="00096E61" w:rsidRPr="007E18E6">
        <w:t xml:space="preserve">Furthermore, </w:t>
      </w:r>
      <w:r w:rsidR="00397A13" w:rsidRPr="007E18E6">
        <w:t xml:space="preserve">the </w:t>
      </w:r>
      <w:r w:rsidR="00EE27E3" w:rsidRPr="007E18E6">
        <w:t xml:space="preserve">rutile reflection at 27.5° becomes weaker and a </w:t>
      </w:r>
      <w:r w:rsidR="00397A13" w:rsidRPr="007E18E6">
        <w:t xml:space="preserve">reflection at </w:t>
      </w:r>
      <w:r w:rsidR="00EE27E3" w:rsidRPr="007E18E6">
        <w:t xml:space="preserve">15° appears </w:t>
      </w:r>
      <w:r w:rsidR="00B9787A" w:rsidRPr="007E18E6">
        <w:lastRenderedPageBreak/>
        <w:t xml:space="preserve">indicating the presence of another phase </w:t>
      </w:r>
      <w:r w:rsidR="00EE27E3" w:rsidRPr="007E18E6">
        <w:t>while the peak at 25.5° remains dominant. Th</w:t>
      </w:r>
      <w:r w:rsidR="001C4FD6" w:rsidRPr="007E18E6">
        <w:t xml:space="preserve">is </w:t>
      </w:r>
      <w:r w:rsidR="00EE27E3" w:rsidRPr="007E18E6">
        <w:t xml:space="preserve">is most pronounced for the </w:t>
      </w:r>
      <w:r w:rsidR="00077B0E" w:rsidRPr="007E18E6">
        <w:t>1/</w:t>
      </w:r>
      <w:r w:rsidR="00EE27E3" w:rsidRPr="007E18E6">
        <w:t>5 flame having the lowest precursor and highest dispersion oxygen flow</w:t>
      </w:r>
      <w:r w:rsidR="008B11BD" w:rsidRPr="007E18E6">
        <w:t xml:space="preserve"> rates</w:t>
      </w:r>
      <w:r w:rsidR="00EE27E3" w:rsidRPr="007E18E6">
        <w:t xml:space="preserve"> </w:t>
      </w:r>
      <w:r w:rsidR="008B11BD" w:rsidRPr="007E18E6">
        <w:t>making it the</w:t>
      </w:r>
      <w:r w:rsidR="00EE27E3" w:rsidRPr="007E18E6">
        <w:t xml:space="preserve"> shortest and coldest</w:t>
      </w:r>
      <w:r w:rsidR="001C4FD6" w:rsidRPr="007E18E6">
        <w:t xml:space="preserve"> flame</w:t>
      </w:r>
      <w:r w:rsidR="00EE27E3" w:rsidRPr="007E18E6">
        <w:t xml:space="preserve">. </w:t>
      </w:r>
      <w:r w:rsidR="00B9787A" w:rsidRPr="007E18E6">
        <w:t xml:space="preserve">These effects did not allow a reliable quantitative determination of the amorphous product fraction for flame ratios below 5/5. </w:t>
      </w:r>
      <w:r w:rsidR="00A65C8F" w:rsidRPr="007E18E6">
        <w:t xml:space="preserve">However, at least similar amorphous contents are expected as shorter high temperature particle residence times and faster quenching should promote </w:t>
      </w:r>
      <w:r w:rsidR="00A65C8F" w:rsidRPr="00A14266">
        <w:t>the formation of amorphous domains.</w:t>
      </w:r>
      <w:r w:rsidR="00793E9A" w:rsidRPr="00A14266">
        <w:t xml:space="preserve"> </w:t>
      </w:r>
      <w:r w:rsidR="00A14266">
        <w:t xml:space="preserve">This has been observed for instance by Yang et al. </w:t>
      </w:r>
      <w:r w:rsidR="00BB3330">
        <w:t xml:space="preserve">[35] </w:t>
      </w:r>
      <w:r w:rsidR="00A14266">
        <w:t xml:space="preserve">and Memon et al. </w:t>
      </w:r>
      <w:r w:rsidR="00BB3330">
        <w:t xml:space="preserve">[36] </w:t>
      </w:r>
      <w:r w:rsidR="00A14266">
        <w:t>for titania synthesis with diffusion flame reactors as well as in sy</w:t>
      </w:r>
      <w:r w:rsidR="00BB3330">
        <w:t>stems employing laser ablation [37]</w:t>
      </w:r>
      <w:r w:rsidR="00CB2CD6">
        <w:t xml:space="preserve">, </w:t>
      </w:r>
      <w:r w:rsidR="00CB2CD6">
        <w:rPr>
          <w:u w:val="single"/>
        </w:rPr>
        <w:t>sputtering [</w:t>
      </w:r>
      <w:r w:rsidR="00BB3330">
        <w:rPr>
          <w:u w:val="single"/>
        </w:rPr>
        <w:t xml:space="preserve">38] </w:t>
      </w:r>
      <w:r w:rsidR="00CB2CD6" w:rsidRPr="00644B1E">
        <w:rPr>
          <w:u w:val="single"/>
        </w:rPr>
        <w:t>or</w:t>
      </w:r>
      <w:r w:rsidR="00A14266">
        <w:t xml:space="preserve"> electron beam evaporation [</w:t>
      </w:r>
      <w:r w:rsidR="00BB3330">
        <w:t xml:space="preserve">39] </w:t>
      </w:r>
      <w:r w:rsidR="007B346B">
        <w:t xml:space="preserve">where particles undergo rapid cooling. </w:t>
      </w:r>
    </w:p>
    <w:p w14:paraId="2719095B" w14:textId="422E9195" w:rsidR="003372B4" w:rsidRPr="007E18E6" w:rsidRDefault="00E32541" w:rsidP="005B1541">
      <w:pPr>
        <w:pStyle w:val="ListParagraph"/>
        <w:keepNext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45749C" wp14:editId="5415A447">
            <wp:extent cx="3151914" cy="4189984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R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9" t="8761" r="39446"/>
                    <a:stretch/>
                  </pic:blipFill>
                  <pic:spPr bwMode="auto">
                    <a:xfrm>
                      <a:off x="0" y="0"/>
                      <a:ext cx="3152318" cy="419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F6657" w14:textId="5EB8214E" w:rsidR="003372B4" w:rsidRPr="007E18E6" w:rsidRDefault="003372B4" w:rsidP="005B1541">
      <w:pPr>
        <w:pStyle w:val="VAFigureCaption"/>
        <w:spacing w:after="0"/>
        <w:jc w:val="left"/>
      </w:pPr>
      <w:r w:rsidRPr="007E18E6">
        <w:rPr>
          <w:b/>
        </w:rPr>
        <w:t xml:space="preserve">Figure </w:t>
      </w:r>
      <w:r w:rsidRPr="007E18E6">
        <w:rPr>
          <w:b/>
        </w:rPr>
        <w:fldChar w:fldCharType="begin"/>
      </w:r>
      <w:r w:rsidRPr="007E18E6">
        <w:rPr>
          <w:b/>
        </w:rPr>
        <w:instrText xml:space="preserve"> SEQ Figure \* ARABIC </w:instrText>
      </w:r>
      <w:r w:rsidRPr="007E18E6">
        <w:rPr>
          <w:b/>
        </w:rPr>
        <w:fldChar w:fldCharType="separate"/>
      </w:r>
      <w:r w:rsidR="00F64052">
        <w:rPr>
          <w:b/>
          <w:noProof/>
        </w:rPr>
        <w:t>2</w:t>
      </w:r>
      <w:r w:rsidRPr="007E18E6">
        <w:rPr>
          <w:b/>
        </w:rPr>
        <w:fldChar w:fldCharType="end"/>
      </w:r>
      <w:r w:rsidR="00F10430" w:rsidRPr="007E18E6">
        <w:rPr>
          <w:b/>
        </w:rPr>
        <w:t>.</w:t>
      </w:r>
      <w:r w:rsidRPr="007E18E6">
        <w:t xml:space="preserve"> XRD patterns of P25 (top), FSP-titania made with precursor / dispersion oxygen ratios of 1/5 to 5/5, and pure sol-gel TiO</w:t>
      </w:r>
      <w:r w:rsidRPr="007E18E6">
        <w:rPr>
          <w:vertAlign w:val="subscript"/>
        </w:rPr>
        <w:t>2</w:t>
      </w:r>
      <w:r w:rsidRPr="007E18E6">
        <w:t xml:space="preserve">(B) (bottom) along with the characteristic reflections of </w:t>
      </w:r>
      <w:r w:rsidRPr="007E18E6">
        <w:lastRenderedPageBreak/>
        <w:t>TiO</w:t>
      </w:r>
      <w:r w:rsidRPr="007E18E6">
        <w:rPr>
          <w:vertAlign w:val="subscript"/>
        </w:rPr>
        <w:t>2</w:t>
      </w:r>
      <w:r w:rsidRPr="007E18E6">
        <w:t>(B) (bars), anatase (square), rutile (triangle) and brookite (stars). A reflection at ~15° corresponding to TiO</w:t>
      </w:r>
      <w:r w:rsidRPr="007E18E6">
        <w:rPr>
          <w:vertAlign w:val="subscript"/>
        </w:rPr>
        <w:t>2</w:t>
      </w:r>
      <w:r w:rsidRPr="007E18E6">
        <w:t xml:space="preserve">(B) appears and grows stronger in intensity as the </w:t>
      </w:r>
      <w:r w:rsidR="00E32541">
        <w:t>flame</w:t>
      </w:r>
      <w:r w:rsidR="00E32541" w:rsidRPr="007E18E6">
        <w:t xml:space="preserve"> </w:t>
      </w:r>
      <w:r w:rsidRPr="007E18E6">
        <w:t>ratio is decreased.</w:t>
      </w:r>
    </w:p>
    <w:p w14:paraId="4CF15F4D" w14:textId="77777777" w:rsidR="00F10430" w:rsidRPr="007E18E6" w:rsidRDefault="00F10430" w:rsidP="005B1541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F3B197E" w14:textId="11DC3A2F" w:rsidR="00AE3CFA" w:rsidRDefault="002F3B44" w:rsidP="005B1541">
      <w:pPr>
        <w:pStyle w:val="TAMainText"/>
        <w:ind w:firstLine="0"/>
        <w:jc w:val="left"/>
      </w:pPr>
      <w:r w:rsidRPr="007E18E6">
        <w:t>Th</w:t>
      </w:r>
      <w:r w:rsidR="001279D3" w:rsidRPr="007E18E6">
        <w:t xml:space="preserve">e reflection at 15° </w:t>
      </w:r>
      <w:r w:rsidR="00B9768A" w:rsidRPr="007E18E6">
        <w:t xml:space="preserve">neither is characteristic for </w:t>
      </w:r>
      <w:r w:rsidR="00935EE6" w:rsidRPr="007E18E6">
        <w:t xml:space="preserve">anatase </w:t>
      </w:r>
      <w:r w:rsidR="001279D3" w:rsidRPr="007E18E6">
        <w:t xml:space="preserve">(square) </w:t>
      </w:r>
      <w:r w:rsidR="00EE27E3" w:rsidRPr="007E18E6">
        <w:t>n</w:t>
      </w:r>
      <w:r w:rsidR="00935EE6" w:rsidRPr="007E18E6">
        <w:t>or rutil</w:t>
      </w:r>
      <w:r w:rsidR="00275EA6" w:rsidRPr="007E18E6">
        <w:t xml:space="preserve">e </w:t>
      </w:r>
      <w:r w:rsidR="001279D3" w:rsidRPr="007E18E6">
        <w:t xml:space="preserve">(triangle) </w:t>
      </w:r>
      <w:r w:rsidR="00275EA6" w:rsidRPr="007E18E6">
        <w:t xml:space="preserve">nor brookite </w:t>
      </w:r>
      <w:r w:rsidR="00EE27E3" w:rsidRPr="007E18E6">
        <w:t xml:space="preserve">titania </w:t>
      </w:r>
      <w:r w:rsidR="00275EA6" w:rsidRPr="007E18E6">
        <w:t>(</w:t>
      </w:r>
      <w:r w:rsidR="001279D3" w:rsidRPr="007E18E6">
        <w:t xml:space="preserve">stars, </w:t>
      </w:r>
      <w:r w:rsidR="00275EA6" w:rsidRPr="007E18E6">
        <w:t>PDF 29-1360</w:t>
      </w:r>
      <w:r w:rsidR="00935EE6" w:rsidRPr="007E18E6">
        <w:t xml:space="preserve">). </w:t>
      </w:r>
      <w:r w:rsidR="001279D3" w:rsidRPr="007E18E6">
        <w:t>It</w:t>
      </w:r>
      <w:r w:rsidR="00C5583B" w:rsidRPr="007E18E6">
        <w:t xml:space="preserve"> is</w:t>
      </w:r>
      <w:r w:rsidR="007973BB" w:rsidRPr="007E18E6">
        <w:t xml:space="preserve"> the characteristic reflection</w:t>
      </w:r>
      <w:r w:rsidR="007723DB" w:rsidRPr="007E18E6">
        <w:t xml:space="preserve"> of </w:t>
      </w:r>
      <w:r w:rsidR="00AE3CFA" w:rsidRPr="007E18E6">
        <w:t>TiO</w:t>
      </w:r>
      <w:r w:rsidR="00AE3CFA" w:rsidRPr="007E18E6">
        <w:rPr>
          <w:vertAlign w:val="subscript"/>
        </w:rPr>
        <w:t>2</w:t>
      </w:r>
      <w:r w:rsidR="00AE3CFA" w:rsidRPr="007E18E6">
        <w:t>(B)</w:t>
      </w:r>
      <w:r w:rsidR="007723DB" w:rsidRPr="007E18E6">
        <w:t>, as shown by comparison with PDF</w:t>
      </w:r>
      <w:r w:rsidR="00275EA6" w:rsidRPr="007E18E6">
        <w:t xml:space="preserve"> 46-1237</w:t>
      </w:r>
      <w:r w:rsidR="007723DB" w:rsidRPr="007E18E6">
        <w:t xml:space="preserve"> </w:t>
      </w:r>
      <w:r w:rsidR="00A65C8F" w:rsidRPr="007E18E6">
        <w:t>(bars at the bottom of Fig</w:t>
      </w:r>
      <w:r w:rsidR="00B71AAA" w:rsidRPr="007E18E6">
        <w:t>ure</w:t>
      </w:r>
      <w:r w:rsidR="00A65C8F" w:rsidRPr="007E18E6">
        <w:t xml:space="preserve"> 2) </w:t>
      </w:r>
      <w:r w:rsidR="007723DB" w:rsidRPr="007E18E6">
        <w:t xml:space="preserve">and corresponds to the </w:t>
      </w:r>
      <w:r w:rsidR="00275EA6" w:rsidRPr="007E18E6">
        <w:t>001 plane</w:t>
      </w:r>
      <w:r w:rsidR="004F25FF" w:rsidRPr="007E18E6">
        <w:t xml:space="preserve"> and a </w:t>
      </w:r>
      <w:r w:rsidR="005A2BFC" w:rsidRPr="007E18E6">
        <w:t>spacing of 0.64</w:t>
      </w:r>
      <w:r w:rsidR="004F25FF" w:rsidRPr="007E18E6">
        <w:t xml:space="preserve"> nm which is unique to TiO</w:t>
      </w:r>
      <w:r w:rsidR="004F25FF" w:rsidRPr="007E18E6">
        <w:rPr>
          <w:vertAlign w:val="subscript"/>
        </w:rPr>
        <w:t>2</w:t>
      </w:r>
      <w:r w:rsidR="00C5583B" w:rsidRPr="007E18E6">
        <w:t>(B)</w:t>
      </w:r>
      <w:r w:rsidR="009F256D">
        <w:t xml:space="preserve"> [25]</w:t>
      </w:r>
      <w:r w:rsidR="00A65C8F" w:rsidRPr="007E18E6">
        <w:t>.</w:t>
      </w:r>
      <w:r w:rsidR="007723DB" w:rsidRPr="007E18E6">
        <w:t xml:space="preserve"> The XRD pattern of a </w:t>
      </w:r>
      <w:r w:rsidR="004F25FF" w:rsidRPr="007E18E6">
        <w:t>predominantly</w:t>
      </w:r>
      <w:r w:rsidR="007723DB" w:rsidRPr="007E18E6">
        <w:t xml:space="preserve"> </w:t>
      </w:r>
      <w:r w:rsidR="004F25FF" w:rsidRPr="007E18E6">
        <w:t>TiO</w:t>
      </w:r>
      <w:r w:rsidR="004F25FF" w:rsidRPr="007E18E6">
        <w:rPr>
          <w:vertAlign w:val="subscript"/>
        </w:rPr>
        <w:t>2</w:t>
      </w:r>
      <w:r w:rsidR="004F25FF" w:rsidRPr="007E18E6">
        <w:t>(B)</w:t>
      </w:r>
      <w:r w:rsidR="007723DB" w:rsidRPr="007E18E6">
        <w:t xml:space="preserve"> </w:t>
      </w:r>
      <w:r w:rsidR="00A65C8F" w:rsidRPr="007E18E6">
        <w:t xml:space="preserve">nanopowder </w:t>
      </w:r>
      <w:r w:rsidR="007723DB" w:rsidRPr="007E18E6">
        <w:t xml:space="preserve">made </w:t>
      </w:r>
      <w:r w:rsidR="001726A0" w:rsidRPr="007E18E6">
        <w:t xml:space="preserve">here </w:t>
      </w:r>
      <w:r w:rsidR="007723DB" w:rsidRPr="007E18E6">
        <w:t xml:space="preserve">by a </w:t>
      </w:r>
      <w:r w:rsidR="006E7729" w:rsidRPr="007E18E6">
        <w:t>sol-gel</w:t>
      </w:r>
      <w:r w:rsidR="007723DB" w:rsidRPr="007E18E6">
        <w:t xml:space="preserve"> </w:t>
      </w:r>
      <w:r w:rsidR="00C5583B" w:rsidRPr="007E18E6">
        <w:t xml:space="preserve">process </w:t>
      </w:r>
      <w:r w:rsidR="000F2177" w:rsidRPr="007E18E6">
        <w:t>is shown in the bottom</w:t>
      </w:r>
      <w:r w:rsidR="00275EA6" w:rsidRPr="007E18E6">
        <w:t xml:space="preserve"> row of Figure</w:t>
      </w:r>
      <w:r w:rsidR="007723DB" w:rsidRPr="007E18E6">
        <w:t xml:space="preserve"> </w:t>
      </w:r>
      <w:r w:rsidR="001279D3" w:rsidRPr="007E18E6">
        <w:t>2</w:t>
      </w:r>
      <w:r w:rsidR="007723DB" w:rsidRPr="007E18E6">
        <w:t>.</w:t>
      </w:r>
      <w:r w:rsidR="00275EA6" w:rsidRPr="007E18E6">
        <w:t xml:space="preserve"> Reflection</w:t>
      </w:r>
      <w:r w:rsidR="001279D3" w:rsidRPr="007E18E6">
        <w:t>s</w:t>
      </w:r>
      <w:r w:rsidR="00275EA6" w:rsidRPr="007E18E6">
        <w:t xml:space="preserve"> at 15°, 25.5°, 28° and 33° can be observed. While the reflection at 15° is unique to TiO</w:t>
      </w:r>
      <w:r w:rsidR="00275EA6" w:rsidRPr="007E18E6">
        <w:rPr>
          <w:vertAlign w:val="subscript"/>
        </w:rPr>
        <w:t>2</w:t>
      </w:r>
      <w:r w:rsidR="00275EA6" w:rsidRPr="007E18E6">
        <w:t>(B) amongst all TiO</w:t>
      </w:r>
      <w:r w:rsidR="00275EA6" w:rsidRPr="007E18E6">
        <w:rPr>
          <w:vertAlign w:val="subscript"/>
        </w:rPr>
        <w:t>2</w:t>
      </w:r>
      <w:r w:rsidR="00275EA6" w:rsidRPr="007E18E6">
        <w:t xml:space="preserve"> crystal structures, the reflection at 25.5° is the dominant reflection </w:t>
      </w:r>
      <w:r w:rsidR="006E7729" w:rsidRPr="007E18E6">
        <w:t xml:space="preserve">for </w:t>
      </w:r>
      <w:r w:rsidR="00275EA6" w:rsidRPr="007E18E6">
        <w:t>both TiO</w:t>
      </w:r>
      <w:r w:rsidR="00275EA6" w:rsidRPr="007E18E6">
        <w:rPr>
          <w:vertAlign w:val="subscript"/>
        </w:rPr>
        <w:t>2</w:t>
      </w:r>
      <w:r w:rsidR="00AC2667" w:rsidRPr="007E18E6">
        <w:t>(B)</w:t>
      </w:r>
      <w:r w:rsidR="00275EA6" w:rsidRPr="007E18E6">
        <w:t xml:space="preserve"> and anatase titania. This overlap make</w:t>
      </w:r>
      <w:r w:rsidR="00BC220E" w:rsidRPr="007E18E6">
        <w:t>s</w:t>
      </w:r>
      <w:r w:rsidR="00275EA6" w:rsidRPr="007E18E6">
        <w:t xml:space="preserve"> it </w:t>
      </w:r>
      <w:r w:rsidR="00BC220E" w:rsidRPr="007E18E6">
        <w:t>difficult to identify</w:t>
      </w:r>
      <w:r w:rsidR="00275EA6" w:rsidRPr="007E18E6">
        <w:t xml:space="preserve"> TiO</w:t>
      </w:r>
      <w:r w:rsidR="00275EA6" w:rsidRPr="007E18E6">
        <w:rPr>
          <w:vertAlign w:val="subscript"/>
        </w:rPr>
        <w:t>2</w:t>
      </w:r>
      <w:r w:rsidR="00275EA6" w:rsidRPr="007E18E6">
        <w:t>(B)</w:t>
      </w:r>
      <w:r w:rsidR="008B3F76">
        <w:t xml:space="preserve"> as t</w:t>
      </w:r>
      <w:r w:rsidR="00E32541">
        <w:t>he</w:t>
      </w:r>
      <w:r w:rsidR="00275EA6" w:rsidRPr="007E18E6">
        <w:t xml:space="preserve"> other reflections </w:t>
      </w:r>
      <w:r w:rsidR="00077B0E" w:rsidRPr="007E18E6">
        <w:t>of TiO</w:t>
      </w:r>
      <w:r w:rsidR="00077B0E" w:rsidRPr="007E18E6">
        <w:rPr>
          <w:vertAlign w:val="subscript"/>
        </w:rPr>
        <w:t>2</w:t>
      </w:r>
      <w:r w:rsidR="00077B0E" w:rsidRPr="007E18E6">
        <w:t xml:space="preserve">(B) </w:t>
      </w:r>
      <w:r w:rsidR="00275EA6" w:rsidRPr="007E18E6">
        <w:t>at 28° and 33° are much w</w:t>
      </w:r>
      <w:r w:rsidR="008D1E29" w:rsidRPr="007E18E6">
        <w:t xml:space="preserve">eaker and </w:t>
      </w:r>
      <w:r w:rsidR="008B3F76">
        <w:t>coincide</w:t>
      </w:r>
      <w:r w:rsidR="008B3F76" w:rsidRPr="007E18E6">
        <w:t xml:space="preserve"> </w:t>
      </w:r>
      <w:r w:rsidR="008D1E29" w:rsidRPr="007E18E6">
        <w:t xml:space="preserve">with </w:t>
      </w:r>
      <w:r w:rsidR="008B3F76">
        <w:t xml:space="preserve">those </w:t>
      </w:r>
      <w:r w:rsidR="00B962B3" w:rsidRPr="007E18E6">
        <w:t xml:space="preserve">of </w:t>
      </w:r>
      <w:r w:rsidR="008D1E29" w:rsidRPr="007E18E6">
        <w:t>rutile</w:t>
      </w:r>
      <w:r w:rsidR="00AC2667" w:rsidRPr="007E18E6">
        <w:t xml:space="preserve"> (28°)</w:t>
      </w:r>
      <w:r w:rsidR="008D1E29" w:rsidRPr="007E18E6">
        <w:t xml:space="preserve"> and brookite</w:t>
      </w:r>
      <w:r w:rsidR="00AC2667" w:rsidRPr="007E18E6">
        <w:t xml:space="preserve"> (33°)</w:t>
      </w:r>
      <w:r w:rsidR="008D1E29" w:rsidRPr="007E18E6">
        <w:t>.</w:t>
      </w:r>
      <w:r w:rsidR="007F2497" w:rsidRPr="007E18E6">
        <w:t xml:space="preserve"> </w:t>
      </w:r>
    </w:p>
    <w:p w14:paraId="4A90FF49" w14:textId="747896CB" w:rsidR="00F91360" w:rsidRPr="007E18E6" w:rsidRDefault="008B3F76" w:rsidP="005B1541">
      <w:pPr>
        <w:pStyle w:val="TAMainText"/>
        <w:ind w:firstLine="0"/>
        <w:jc w:val="left"/>
      </w:pPr>
      <w:r>
        <w:t xml:space="preserve">Interestingly, </w:t>
      </w:r>
      <w:r w:rsidR="00956D68">
        <w:t xml:space="preserve">the presence of </w:t>
      </w:r>
      <w:r>
        <w:t>TiO</w:t>
      </w:r>
      <w:r w:rsidRPr="008B3F76">
        <w:rPr>
          <w:vertAlign w:val="subscript"/>
        </w:rPr>
        <w:t>2</w:t>
      </w:r>
      <w:r>
        <w:t>(B) has never been report</w:t>
      </w:r>
      <w:r w:rsidR="00956D68">
        <w:t xml:space="preserve">ed for product titania nanopowders made with flame spray reactors or conventional diffusion or premixed burners, to the best of our knowledge. Many of the previous </w:t>
      </w:r>
      <w:r w:rsidR="00DA54D0">
        <w:t>studies</w:t>
      </w:r>
      <w:r w:rsidR="00956D68">
        <w:t xml:space="preserve"> </w:t>
      </w:r>
      <w:r w:rsidR="00D643BE">
        <w:t xml:space="preserve">[6-10, 12] </w:t>
      </w:r>
      <w:r w:rsidR="00956D68">
        <w:t xml:space="preserve">even </w:t>
      </w:r>
      <w:r w:rsidR="00FE1724">
        <w:t xml:space="preserve">used </w:t>
      </w:r>
      <w:r w:rsidR="00956D68">
        <w:t xml:space="preserve">the same FSP reactor </w:t>
      </w:r>
      <w:r w:rsidR="009C0859">
        <w:t xml:space="preserve">type and similar reactant flow rates. However, XRD analysis was typically performed </w:t>
      </w:r>
      <w:r w:rsidR="00DA54D0" w:rsidRPr="007E18E6">
        <w:t xml:space="preserve">only </w:t>
      </w:r>
      <w:r w:rsidR="00DA54D0">
        <w:t xml:space="preserve">in </w:t>
      </w:r>
      <w:r w:rsidR="00DA54D0" w:rsidRPr="007E18E6">
        <w:t>the 2Θ region above 20°</w:t>
      </w:r>
      <w:r w:rsidR="00DA54D0">
        <w:t xml:space="preserve"> [6-8, 10, 11], missing the identifying TiO</w:t>
      </w:r>
      <w:r w:rsidR="00DA54D0" w:rsidRPr="00454DE9">
        <w:rPr>
          <w:vertAlign w:val="subscript"/>
        </w:rPr>
        <w:t>2</w:t>
      </w:r>
      <w:r w:rsidR="00DA54D0">
        <w:t xml:space="preserve">(B) reflection at 15°. This reflection is also not observed in the diffractograms of Teleki et al. [12] and Fujiwara et al. [9] starting at </w:t>
      </w:r>
      <w:r w:rsidR="00DA54D0" w:rsidRPr="007E18E6">
        <w:t>2Θ</w:t>
      </w:r>
      <w:r w:rsidR="00DA54D0">
        <w:t>=10° and 15°, respectively. Note, however, that both studies employed rather high precursor to dispersion oxygen ratios (5/5 and 8/5 flames, respectively), which result in very small, if any, TiO</w:t>
      </w:r>
      <w:r w:rsidR="00DA54D0" w:rsidRPr="00D70965">
        <w:rPr>
          <w:vertAlign w:val="subscript"/>
        </w:rPr>
        <w:t>2</w:t>
      </w:r>
      <w:r w:rsidR="00DA54D0">
        <w:t xml:space="preserve">(B) fractions, making detection by XRD almost impossible, in agreement with our work (Fig. 2, 5/5 flame). Very low precursor to dispersion oxygen ratios similar to the 1/5 flame here </w:t>
      </w:r>
      <w:r w:rsidR="00DA54D0">
        <w:lastRenderedPageBreak/>
        <w:t xml:space="preserve">that </w:t>
      </w:r>
      <w:r w:rsidR="008839B5">
        <w:t>yield</w:t>
      </w:r>
      <w:r w:rsidR="00DA54D0">
        <w:t xml:space="preserve"> high TiO</w:t>
      </w:r>
      <w:r w:rsidR="00DA54D0" w:rsidRPr="00FE1724">
        <w:rPr>
          <w:vertAlign w:val="subscript"/>
        </w:rPr>
        <w:t>2</w:t>
      </w:r>
      <w:r w:rsidR="00DA54D0">
        <w:t xml:space="preserve">(B) fractions have seemingly not </w:t>
      </w:r>
      <w:r w:rsidR="00573D72">
        <w:t xml:space="preserve">yet </w:t>
      </w:r>
      <w:r w:rsidR="00DA54D0">
        <w:t>been employed for the production of titania nanoparticles.</w:t>
      </w:r>
      <w:r w:rsidR="005B1541" w:rsidRPr="007E18E6">
        <w:t>Figure 3 shows high-resolution TEM images of nanoparticles made in the 1/5 flame. Primary</w:t>
      </w:r>
      <w:r w:rsidR="005B1541">
        <w:t xml:space="preserve"> </w:t>
      </w:r>
      <w:r w:rsidR="005B1541" w:rsidRPr="007E18E6">
        <w:t xml:space="preserve">particle sizes are in the order of 5 nm, in agreement with an SSA-equivalent particle </w:t>
      </w:r>
      <w:r w:rsidR="000244BD">
        <w:t>diameter</w:t>
      </w:r>
      <w:r w:rsidR="000244BD" w:rsidRPr="007E18E6">
        <w:t xml:space="preserve"> </w:t>
      </w:r>
      <w:r w:rsidR="00D87FDA" w:rsidRPr="007E18E6">
        <w:t xml:space="preserve">of </w:t>
      </w:r>
      <w:r w:rsidR="00D626E0" w:rsidRPr="007E18E6">
        <w:t>6 nm</w:t>
      </w:r>
      <w:r w:rsidR="000244BD">
        <w:t>,</w:t>
      </w:r>
      <w:r w:rsidR="003D6D0E" w:rsidRPr="007E18E6">
        <w:t xml:space="preserve"> and characteristic for this powder made in a rather cold flame with short high temperature residence time. Sinter necks between primary particles indicate aggregation as particles did not have sufficient time to fuse into larger spheres. </w:t>
      </w:r>
      <w:r w:rsidR="00077B0E" w:rsidRPr="007E18E6">
        <w:t>In many particles, lattice fringes are discernible up to the surface corroborating a monocrystalline structure.</w:t>
      </w:r>
      <w:r w:rsidR="007723DB" w:rsidRPr="007E18E6">
        <w:t xml:space="preserve"> </w:t>
      </w:r>
      <w:r w:rsidR="003D6D0E" w:rsidRPr="007E18E6">
        <w:t>In some particles</w:t>
      </w:r>
      <w:r w:rsidR="00A6753B" w:rsidRPr="007E18E6">
        <w:t>,</w:t>
      </w:r>
      <w:r w:rsidR="003D6D0E" w:rsidRPr="007E18E6">
        <w:t xml:space="preserve"> </w:t>
      </w:r>
      <w:r w:rsidR="00077B0E" w:rsidRPr="007E18E6">
        <w:t xml:space="preserve">the </w:t>
      </w:r>
      <w:r w:rsidR="00D87FDA" w:rsidRPr="007E18E6">
        <w:t xml:space="preserve">unique </w:t>
      </w:r>
      <w:r w:rsidR="007723DB" w:rsidRPr="007E18E6">
        <w:t>0</w:t>
      </w:r>
      <w:r w:rsidR="00F770DC" w:rsidRPr="007E18E6">
        <w:t>.64</w:t>
      </w:r>
      <w:r w:rsidR="007723DB" w:rsidRPr="007E18E6">
        <w:t xml:space="preserve"> nm spacing of the </w:t>
      </w:r>
      <w:r w:rsidR="00872BF7" w:rsidRPr="007E18E6">
        <w:t>001</w:t>
      </w:r>
      <w:r w:rsidR="007723DB" w:rsidRPr="007E18E6">
        <w:t xml:space="preserve"> plane of TiO</w:t>
      </w:r>
      <w:r w:rsidR="007723DB" w:rsidRPr="007E18E6">
        <w:rPr>
          <w:vertAlign w:val="subscript"/>
        </w:rPr>
        <w:t>2</w:t>
      </w:r>
      <w:r w:rsidR="007723DB" w:rsidRPr="007E18E6">
        <w:t>(B)</w:t>
      </w:r>
      <w:r w:rsidR="00D87FDA" w:rsidRPr="007E18E6">
        <w:t xml:space="preserve"> that gives rise to the reflection at 2Θ = 15° (Fig</w:t>
      </w:r>
      <w:r w:rsidR="002B0A92" w:rsidRPr="007E18E6">
        <w:t>ure</w:t>
      </w:r>
      <w:r w:rsidR="00D87FDA" w:rsidRPr="007E18E6">
        <w:t xml:space="preserve"> 2)</w:t>
      </w:r>
      <w:r w:rsidR="00077B0E" w:rsidRPr="007E18E6">
        <w:t xml:space="preserve"> </w:t>
      </w:r>
      <w:r w:rsidR="00E33EF0" w:rsidRPr="007E18E6">
        <w:t>is revealed (</w:t>
      </w:r>
      <w:r w:rsidR="00D87FDA" w:rsidRPr="007E18E6">
        <w:t xml:space="preserve">magnification </w:t>
      </w:r>
      <w:r w:rsidR="00E33EF0" w:rsidRPr="007E18E6">
        <w:t>in Figure</w:t>
      </w:r>
      <w:r w:rsidR="003D6D0E" w:rsidRPr="007E18E6">
        <w:t xml:space="preserve"> </w:t>
      </w:r>
      <w:r w:rsidR="00843C76" w:rsidRPr="007E18E6">
        <w:t>3</w:t>
      </w:r>
      <w:r w:rsidR="000244BD">
        <w:t>b</w:t>
      </w:r>
      <w:r w:rsidR="003D6D0E" w:rsidRPr="007E18E6">
        <w:t xml:space="preserve">). </w:t>
      </w:r>
      <w:r w:rsidR="0082718D" w:rsidRPr="007E18E6">
        <w:t>This indicates</w:t>
      </w:r>
      <w:r w:rsidR="003D6D0E" w:rsidRPr="007E18E6">
        <w:t xml:space="preserve"> the presence of </w:t>
      </w:r>
      <w:r w:rsidR="00D87FDA" w:rsidRPr="007E18E6">
        <w:t xml:space="preserve">individual </w:t>
      </w:r>
      <w:r w:rsidR="003D6D0E" w:rsidRPr="007E18E6">
        <w:t>TiO</w:t>
      </w:r>
      <w:r w:rsidR="003D6D0E" w:rsidRPr="007E18E6">
        <w:rPr>
          <w:vertAlign w:val="subscript"/>
        </w:rPr>
        <w:t>2</w:t>
      </w:r>
      <w:r w:rsidR="003D6D0E" w:rsidRPr="007E18E6">
        <w:t>(B) crystals in the product nanopowder</w:t>
      </w:r>
      <w:r w:rsidR="0082718D" w:rsidRPr="007E18E6">
        <w:t>.</w:t>
      </w:r>
      <w:r w:rsidR="00DF047F" w:rsidRPr="007E18E6">
        <w:t xml:space="preserve"> </w:t>
      </w:r>
    </w:p>
    <w:p w14:paraId="15980838" w14:textId="77777777" w:rsidR="003372B4" w:rsidRPr="007E18E6" w:rsidRDefault="003372B4" w:rsidP="005B154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E18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2856EC" wp14:editId="5845AE33">
            <wp:extent cx="2955600" cy="288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801614" w14:textId="5551A081" w:rsidR="003372B4" w:rsidRPr="007E18E6" w:rsidRDefault="00944544" w:rsidP="005B154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E18E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E016BB" wp14:editId="5F9FE354">
            <wp:extent cx="2901600" cy="2880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6C1440" w14:textId="379B2628" w:rsidR="003372B4" w:rsidRPr="003C2A1F" w:rsidRDefault="003372B4" w:rsidP="005B1541">
      <w:pPr>
        <w:pStyle w:val="VAFigureCaption"/>
        <w:spacing w:after="0"/>
        <w:jc w:val="left"/>
        <w:rPr>
          <w:rFonts w:ascii="Times New Roman" w:hAnsi="Times New Roman"/>
        </w:rPr>
      </w:pPr>
      <w:r w:rsidRPr="007E18E6">
        <w:rPr>
          <w:b/>
        </w:rPr>
        <w:t xml:space="preserve">Figure </w:t>
      </w:r>
      <w:r w:rsidRPr="007E18E6">
        <w:rPr>
          <w:b/>
        </w:rPr>
        <w:fldChar w:fldCharType="begin"/>
      </w:r>
      <w:r w:rsidRPr="007E18E6">
        <w:rPr>
          <w:b/>
        </w:rPr>
        <w:instrText xml:space="preserve"> SEQ Figure \* ARABIC </w:instrText>
      </w:r>
      <w:r w:rsidRPr="007E18E6">
        <w:rPr>
          <w:b/>
        </w:rPr>
        <w:fldChar w:fldCharType="separate"/>
      </w:r>
      <w:r w:rsidR="00F64052">
        <w:rPr>
          <w:b/>
          <w:noProof/>
        </w:rPr>
        <w:t>3</w:t>
      </w:r>
      <w:r w:rsidRPr="007E18E6">
        <w:rPr>
          <w:b/>
        </w:rPr>
        <w:fldChar w:fldCharType="end"/>
      </w:r>
      <w:r w:rsidR="00F10430" w:rsidRPr="007E18E6">
        <w:rPr>
          <w:b/>
        </w:rPr>
        <w:t>.</w:t>
      </w:r>
      <w:r w:rsidRPr="007E18E6">
        <w:t xml:space="preserve"> HRTEM image of titania nanoparticles made in the 1/5 FSP flame showing aggregated primary particles of ~5 nm size. The magnified area (red rectangle) shown in (b) reveals the 0.64</w:t>
      </w:r>
      <w:r w:rsidR="000244BD">
        <w:t> </w:t>
      </w:r>
      <w:r w:rsidRPr="007E18E6">
        <w:t>nm spacing characteristic for TiO</w:t>
      </w:r>
      <w:r w:rsidRPr="007E18E6">
        <w:rPr>
          <w:vertAlign w:val="subscript"/>
        </w:rPr>
        <w:t>2</w:t>
      </w:r>
      <w:r w:rsidRPr="007E18E6">
        <w:t xml:space="preserve">(B) in </w:t>
      </w:r>
      <w:r w:rsidRPr="003C2A1F">
        <w:rPr>
          <w:rFonts w:ascii="Times New Roman" w:hAnsi="Times New Roman"/>
        </w:rPr>
        <w:t>some particles.</w:t>
      </w:r>
    </w:p>
    <w:p w14:paraId="6F99DB9A" w14:textId="77777777" w:rsidR="003C2A1F" w:rsidRPr="003C2A1F" w:rsidRDefault="003C2A1F" w:rsidP="005B1541">
      <w:pPr>
        <w:spacing w:after="0" w:line="480" w:lineRule="auto"/>
        <w:rPr>
          <w:rFonts w:ascii="Times New Roman" w:hAnsi="Times New Roman" w:cs="Times New Roman"/>
        </w:rPr>
      </w:pPr>
    </w:p>
    <w:p w14:paraId="563FA9C4" w14:textId="3B2A66D3" w:rsidR="006E5286" w:rsidRPr="007E18E6" w:rsidRDefault="00D42CF3" w:rsidP="005B1541">
      <w:pPr>
        <w:pStyle w:val="TAMainText"/>
        <w:ind w:firstLine="0"/>
        <w:jc w:val="left"/>
      </w:pPr>
      <w:r w:rsidRPr="007E18E6">
        <w:t>Raman spectroscopy is conventionally used to quantify the TiO</w:t>
      </w:r>
      <w:r w:rsidRPr="007E18E6">
        <w:rPr>
          <w:vertAlign w:val="subscript"/>
        </w:rPr>
        <w:t>2</w:t>
      </w:r>
      <w:r w:rsidRPr="007E18E6">
        <w:t>(B) crystal fraction</w:t>
      </w:r>
      <w:r w:rsidR="00724393">
        <w:t xml:space="preserve"> [31]</w:t>
      </w:r>
      <w:r w:rsidRPr="007E18E6">
        <w:t>.</w:t>
      </w:r>
      <w:bookmarkStart w:id="14" w:name="_Ref504488901"/>
      <w:r w:rsidRPr="007E18E6">
        <w:rPr>
          <w:rStyle w:val="EndnoteReference"/>
        </w:rPr>
        <w:t xml:space="preserve"> </w:t>
      </w:r>
      <w:bookmarkEnd w:id="14"/>
      <w:r w:rsidR="00827BA9" w:rsidRPr="007E18E6">
        <w:t xml:space="preserve">Figure </w:t>
      </w:r>
      <w:r w:rsidR="00843C76" w:rsidRPr="007E18E6">
        <w:t xml:space="preserve">4 </w:t>
      </w:r>
      <w:r w:rsidR="00827BA9" w:rsidRPr="007E18E6">
        <w:t>shows the Raman spectra of P25</w:t>
      </w:r>
      <w:r w:rsidR="007B30EE" w:rsidRPr="007E18E6">
        <w:t xml:space="preserve"> (top</w:t>
      </w:r>
      <w:r w:rsidR="004077EC" w:rsidRPr="007E18E6">
        <w:t xml:space="preserve">), </w:t>
      </w:r>
      <w:r w:rsidR="001847F1" w:rsidRPr="007E18E6">
        <w:t xml:space="preserve">the </w:t>
      </w:r>
      <w:r w:rsidR="00827BA9" w:rsidRPr="007E18E6">
        <w:t xml:space="preserve">FSP-made titania </w:t>
      </w:r>
      <w:r w:rsidR="004077EC" w:rsidRPr="007E18E6">
        <w:t>nanopowders of Fig</w:t>
      </w:r>
      <w:r w:rsidR="005A17A5" w:rsidRPr="007E18E6">
        <w:t>ure</w:t>
      </w:r>
      <w:r w:rsidR="004077EC" w:rsidRPr="007E18E6">
        <w:t xml:space="preserve"> 2, and sol-gel derived TiO</w:t>
      </w:r>
      <w:r w:rsidR="004077EC" w:rsidRPr="007E18E6">
        <w:rPr>
          <w:vertAlign w:val="subscript"/>
        </w:rPr>
        <w:t>2</w:t>
      </w:r>
      <w:r w:rsidR="007B30EE" w:rsidRPr="007E18E6">
        <w:t>(B) (bottom</w:t>
      </w:r>
      <w:r w:rsidR="004077EC" w:rsidRPr="007E18E6">
        <w:t xml:space="preserve">). </w:t>
      </w:r>
      <w:r w:rsidR="00667F55" w:rsidRPr="007E18E6">
        <w:t xml:space="preserve">P25 </w:t>
      </w:r>
      <w:r w:rsidR="006E5286" w:rsidRPr="007E18E6">
        <w:t xml:space="preserve">and all FSP-made powders </w:t>
      </w:r>
      <w:r w:rsidR="00667F55" w:rsidRPr="007E18E6">
        <w:t xml:space="preserve">show </w:t>
      </w:r>
      <w:r w:rsidR="00456C0B" w:rsidRPr="007E18E6">
        <w:t xml:space="preserve">the characteristic </w:t>
      </w:r>
      <w:r w:rsidR="00AC4960" w:rsidRPr="007E18E6">
        <w:t>and</w:t>
      </w:r>
      <w:r w:rsidR="006E5286" w:rsidRPr="007E18E6">
        <w:t xml:space="preserve"> pronounced </w:t>
      </w:r>
      <w:r w:rsidR="00700906" w:rsidRPr="007E18E6">
        <w:t xml:space="preserve">anatase </w:t>
      </w:r>
      <w:r w:rsidR="00456C0B" w:rsidRPr="007E18E6">
        <w:t>bands</w:t>
      </w:r>
      <w:bookmarkStart w:id="15" w:name="_Ref504488620"/>
      <w:r w:rsidR="00724393">
        <w:t xml:space="preserve"> [40] </w:t>
      </w:r>
      <w:bookmarkEnd w:id="15"/>
      <w:r w:rsidR="00700906" w:rsidRPr="007E18E6">
        <w:t>at 144</w:t>
      </w:r>
      <w:r w:rsidR="00456C0B" w:rsidRPr="007E18E6">
        <w:t xml:space="preserve">, </w:t>
      </w:r>
      <w:r w:rsidR="000D745D" w:rsidRPr="007E18E6">
        <w:t>201, 398, 515</w:t>
      </w:r>
      <w:r w:rsidR="00917B17" w:rsidRPr="007E18E6">
        <w:t xml:space="preserve"> and 639 cm</w:t>
      </w:r>
      <w:r w:rsidR="00917B17" w:rsidRPr="007E18E6">
        <w:rPr>
          <w:vertAlign w:val="superscript"/>
        </w:rPr>
        <w:t>-1</w:t>
      </w:r>
      <w:r w:rsidR="00250F04" w:rsidRPr="007E18E6">
        <w:t>.</w:t>
      </w:r>
      <w:r w:rsidR="00700906" w:rsidRPr="007E18E6">
        <w:t xml:space="preserve"> </w:t>
      </w:r>
      <w:r w:rsidR="000D2315" w:rsidRPr="007E18E6">
        <w:t>The band at 144 cm</w:t>
      </w:r>
      <w:r w:rsidR="000D2315" w:rsidRPr="007E18E6">
        <w:rPr>
          <w:vertAlign w:val="superscript"/>
        </w:rPr>
        <w:t>-1</w:t>
      </w:r>
      <w:r w:rsidR="000D2315" w:rsidRPr="007E18E6">
        <w:t xml:space="preserve"> shifts slightly as the dispersion oxygen flow rate increases or the precursor flow rate decreases</w:t>
      </w:r>
      <w:r w:rsidR="002F7D6F" w:rsidRPr="007E18E6">
        <w:t xml:space="preserve"> (inset)</w:t>
      </w:r>
      <w:r w:rsidR="000D2315" w:rsidRPr="007E18E6">
        <w:t xml:space="preserve">. Such </w:t>
      </w:r>
      <w:r w:rsidR="00E701C8" w:rsidRPr="007E18E6">
        <w:t>a shift has been reported</w:t>
      </w:r>
      <w:r w:rsidR="00777AA6" w:rsidRPr="007E18E6">
        <w:t xml:space="preserve"> before</w:t>
      </w:r>
      <w:r w:rsidR="004E3029" w:rsidRPr="007E18E6">
        <w:t xml:space="preserve"> </w:t>
      </w:r>
      <w:r w:rsidR="00E701C8" w:rsidRPr="007E18E6">
        <w:t>for</w:t>
      </w:r>
      <w:r w:rsidR="00244456" w:rsidRPr="007E18E6">
        <w:t xml:space="preserve"> decreasing anatase crystallite sizes</w:t>
      </w:r>
      <w:r w:rsidR="00724393">
        <w:t xml:space="preserve"> [41]</w:t>
      </w:r>
      <w:r w:rsidR="00777AA6" w:rsidRPr="007E18E6">
        <w:t>.</w:t>
      </w:r>
      <w:r w:rsidR="00244456" w:rsidRPr="007E18E6">
        <w:t xml:space="preserve"> Here, smaller primary particles </w:t>
      </w:r>
      <w:r w:rsidR="001847F1" w:rsidRPr="007E18E6">
        <w:t xml:space="preserve">(Figure 1) </w:t>
      </w:r>
      <w:r w:rsidR="00244456" w:rsidRPr="007E18E6">
        <w:t xml:space="preserve">and crystals </w:t>
      </w:r>
      <w:r w:rsidR="001847F1" w:rsidRPr="007E18E6">
        <w:t xml:space="preserve">(Figure 2) </w:t>
      </w:r>
      <w:r w:rsidR="00244456" w:rsidRPr="007E18E6">
        <w:t>are produced as the precursor</w:t>
      </w:r>
      <w:r w:rsidR="000D2315" w:rsidRPr="007E18E6">
        <w:t xml:space="preserve"> to dispersion oxygen flow r</w:t>
      </w:r>
      <w:r w:rsidR="00244456" w:rsidRPr="007E18E6">
        <w:t xml:space="preserve">atio </w:t>
      </w:r>
      <w:r w:rsidR="000D2315" w:rsidRPr="007E18E6">
        <w:t>decreases.</w:t>
      </w:r>
      <w:r w:rsidR="005959C6" w:rsidRPr="007E18E6">
        <w:t xml:space="preserve"> </w:t>
      </w:r>
      <w:r w:rsidR="00244456" w:rsidRPr="007E18E6">
        <w:t xml:space="preserve">A characteristic </w:t>
      </w:r>
      <w:r w:rsidR="00700906" w:rsidRPr="007E18E6">
        <w:t xml:space="preserve">Raman </w:t>
      </w:r>
      <w:r w:rsidR="00244456" w:rsidRPr="007E18E6">
        <w:t>mode</w:t>
      </w:r>
      <w:r w:rsidR="009A5D13" w:rsidRPr="007E18E6">
        <w:t xml:space="preserve"> </w:t>
      </w:r>
      <w:r w:rsidR="00244456" w:rsidRPr="007E18E6">
        <w:t xml:space="preserve">of rutile titania </w:t>
      </w:r>
      <w:r w:rsidR="00700906" w:rsidRPr="007E18E6">
        <w:t xml:space="preserve">is </w:t>
      </w:r>
      <w:r w:rsidR="00244456" w:rsidRPr="007E18E6">
        <w:t xml:space="preserve">at </w:t>
      </w:r>
      <w:r w:rsidR="00700906" w:rsidRPr="007E18E6">
        <w:t>4</w:t>
      </w:r>
      <w:r w:rsidR="00244456" w:rsidRPr="007E18E6">
        <w:t>47</w:t>
      </w:r>
      <w:r w:rsidR="00700906" w:rsidRPr="007E18E6">
        <w:t xml:space="preserve"> cm</w:t>
      </w:r>
      <w:r w:rsidR="00700906" w:rsidRPr="007E18E6">
        <w:rPr>
          <w:vertAlign w:val="superscript"/>
        </w:rPr>
        <w:t>-1</w:t>
      </w:r>
      <w:r w:rsidR="00456C0B" w:rsidRPr="007E18E6">
        <w:t xml:space="preserve"> </w:t>
      </w:r>
      <w:r w:rsidR="004E3029" w:rsidRPr="007E18E6">
        <w:t>but</w:t>
      </w:r>
      <w:r w:rsidR="00456C0B" w:rsidRPr="007E18E6">
        <w:t xml:space="preserve"> is rather weak </w:t>
      </w:r>
      <w:r w:rsidR="00700906" w:rsidRPr="007E18E6">
        <w:t xml:space="preserve">and </w:t>
      </w:r>
      <w:r w:rsidR="00456C0B" w:rsidRPr="007E18E6">
        <w:t xml:space="preserve">typically </w:t>
      </w:r>
      <w:r w:rsidR="00777AA6" w:rsidRPr="007E18E6">
        <w:t xml:space="preserve">difficult </w:t>
      </w:r>
      <w:r w:rsidR="00700906" w:rsidRPr="007E18E6">
        <w:t>to see</w:t>
      </w:r>
      <w:r w:rsidR="00724393">
        <w:t xml:space="preserve"> [40]</w:t>
      </w:r>
      <w:r w:rsidR="00777AA6" w:rsidRPr="007E18E6">
        <w:t>.</w:t>
      </w:r>
      <w:r w:rsidR="0050212A" w:rsidRPr="007E18E6">
        <w:rPr>
          <w:vertAlign w:val="superscript"/>
        </w:rPr>
        <w:t xml:space="preserve"> </w:t>
      </w:r>
      <w:r w:rsidR="0050212A" w:rsidRPr="007E18E6">
        <w:t>I</w:t>
      </w:r>
      <w:r w:rsidR="00244456" w:rsidRPr="007E18E6">
        <w:t>t is indicated by a small hump in the spectrum of P25</w:t>
      </w:r>
      <w:r w:rsidR="006E5286" w:rsidRPr="007E18E6">
        <w:t xml:space="preserve"> but</w:t>
      </w:r>
      <w:r w:rsidR="001847F1" w:rsidRPr="007E18E6">
        <w:t xml:space="preserve"> is hardly discernible in FSP-made powders here, in line with low rutile contents suggested by XRD </w:t>
      </w:r>
      <w:r w:rsidR="00244456" w:rsidRPr="007E18E6">
        <w:t>(Fig</w:t>
      </w:r>
      <w:r w:rsidR="00696DD0" w:rsidRPr="007E18E6">
        <w:t>ure</w:t>
      </w:r>
      <w:r w:rsidR="00244456" w:rsidRPr="007E18E6">
        <w:t xml:space="preserve"> </w:t>
      </w:r>
      <w:r w:rsidR="00843C76" w:rsidRPr="007E18E6">
        <w:t>2</w:t>
      </w:r>
      <w:r w:rsidR="00244456" w:rsidRPr="007E18E6">
        <w:t>)</w:t>
      </w:r>
      <w:r w:rsidR="00107EB8" w:rsidRPr="007E18E6">
        <w:t xml:space="preserve">. </w:t>
      </w:r>
    </w:p>
    <w:p w14:paraId="758E1E3C" w14:textId="77777777" w:rsidR="003372B4" w:rsidRPr="007E18E6" w:rsidRDefault="003372B4" w:rsidP="005B1541">
      <w:pPr>
        <w:keepNext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8E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CA2220" wp14:editId="257DF025">
            <wp:extent cx="3060000" cy="3859200"/>
            <wp:effectExtent l="0" t="0" r="762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2" t="5201" r="34444"/>
                    <a:stretch/>
                  </pic:blipFill>
                  <pic:spPr bwMode="auto">
                    <a:xfrm>
                      <a:off x="0" y="0"/>
                      <a:ext cx="3060000" cy="385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AE618" w14:textId="33937C9A" w:rsidR="003372B4" w:rsidRPr="007E18E6" w:rsidRDefault="003372B4" w:rsidP="005B1541">
      <w:pPr>
        <w:pStyle w:val="VAFigureCaption"/>
        <w:spacing w:after="0"/>
        <w:jc w:val="left"/>
      </w:pPr>
      <w:r w:rsidRPr="007E18E6">
        <w:rPr>
          <w:b/>
        </w:rPr>
        <w:t>Figure 4</w:t>
      </w:r>
      <w:r w:rsidR="00F10430" w:rsidRPr="007E18E6">
        <w:rPr>
          <w:b/>
        </w:rPr>
        <w:t>.</w:t>
      </w:r>
      <w:r w:rsidRPr="007E18E6">
        <w:t xml:space="preserve"> Raman spectra of P25 (top), FSP-made titania, and pure sol-gel TiO</w:t>
      </w:r>
      <w:r w:rsidRPr="00572EF1">
        <w:rPr>
          <w:vertAlign w:val="subscript"/>
        </w:rPr>
        <w:t>2</w:t>
      </w:r>
      <w:r w:rsidRPr="007E18E6">
        <w:t>(B) (bottom) showing the band at 250 cm</w:t>
      </w:r>
      <w:r w:rsidRPr="007E18E6">
        <w:rPr>
          <w:vertAlign w:val="superscript"/>
        </w:rPr>
        <w:t>-1</w:t>
      </w:r>
      <w:r w:rsidRPr="007E18E6">
        <w:t xml:space="preserve"> corresponding to TiO</w:t>
      </w:r>
      <w:r w:rsidRPr="007E18E6">
        <w:rPr>
          <w:vertAlign w:val="subscript"/>
        </w:rPr>
        <w:t>2</w:t>
      </w:r>
      <w:r w:rsidRPr="007E18E6">
        <w:t>(B). The higher magnification in the inset shows the shoulder at 123 cm</w:t>
      </w:r>
      <w:r w:rsidRPr="007E18E6">
        <w:rPr>
          <w:vertAlign w:val="superscript"/>
        </w:rPr>
        <w:t>-1</w:t>
      </w:r>
      <w:r w:rsidRPr="007E18E6">
        <w:t xml:space="preserve"> corresponding to TiO</w:t>
      </w:r>
      <w:r w:rsidRPr="007E18E6">
        <w:rPr>
          <w:vertAlign w:val="subscript"/>
        </w:rPr>
        <w:t>2</w:t>
      </w:r>
      <w:r w:rsidRPr="007E18E6">
        <w:t>(B) as well as the shift of the Raman band around 144 cm</w:t>
      </w:r>
      <w:r w:rsidRPr="007E18E6">
        <w:rPr>
          <w:vertAlign w:val="superscript"/>
        </w:rPr>
        <w:t>-1</w:t>
      </w:r>
      <w:r w:rsidRPr="007E18E6">
        <w:t xml:space="preserve"> due to particle size. </w:t>
      </w:r>
    </w:p>
    <w:p w14:paraId="0960F307" w14:textId="77777777" w:rsidR="003372B4" w:rsidRPr="007E18E6" w:rsidRDefault="003372B4" w:rsidP="005B154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A0AE2C" w14:textId="10C5EE9A" w:rsidR="00456C0B" w:rsidRDefault="00107EB8" w:rsidP="005B1541">
      <w:pPr>
        <w:pStyle w:val="TAMainText"/>
        <w:ind w:firstLine="0"/>
        <w:jc w:val="left"/>
      </w:pPr>
      <w:r w:rsidRPr="007E18E6">
        <w:t xml:space="preserve">However, a </w:t>
      </w:r>
      <w:r w:rsidR="00696DD0" w:rsidRPr="007E18E6">
        <w:t>band</w:t>
      </w:r>
      <w:r w:rsidR="00456C0B" w:rsidRPr="007E18E6">
        <w:t xml:space="preserve"> </w:t>
      </w:r>
      <w:r w:rsidRPr="007E18E6">
        <w:t>at 250 cm</w:t>
      </w:r>
      <w:r w:rsidRPr="007E18E6">
        <w:rPr>
          <w:vertAlign w:val="superscript"/>
        </w:rPr>
        <w:t>-1</w:t>
      </w:r>
      <w:r w:rsidRPr="007E18E6">
        <w:t xml:space="preserve"> and a shoulder at 123 cm</w:t>
      </w:r>
      <w:r w:rsidRPr="007E18E6">
        <w:rPr>
          <w:vertAlign w:val="superscript"/>
        </w:rPr>
        <w:t>-1</w:t>
      </w:r>
      <w:r w:rsidRPr="007E18E6">
        <w:t xml:space="preserve"> can be observed in FSP-made ti</w:t>
      </w:r>
      <w:r w:rsidR="00696DD0" w:rsidRPr="007E18E6">
        <w:t>tania but not in P25. Those band</w:t>
      </w:r>
      <w:r w:rsidRPr="007E18E6">
        <w:t>s are characteristic of TiO</w:t>
      </w:r>
      <w:r w:rsidRPr="007E18E6">
        <w:rPr>
          <w:vertAlign w:val="subscript"/>
        </w:rPr>
        <w:t>2</w:t>
      </w:r>
      <w:r w:rsidRPr="007E18E6">
        <w:t>(B)</w:t>
      </w:r>
      <w:r w:rsidR="008A0D99">
        <w:t xml:space="preserve"> [20, 31]</w:t>
      </w:r>
      <w:r w:rsidR="00A05B39" w:rsidRPr="007E18E6">
        <w:t>,</w:t>
      </w:r>
      <w:r w:rsidR="00A05B39" w:rsidRPr="007E18E6">
        <w:rPr>
          <w:vertAlign w:val="superscript"/>
        </w:rPr>
        <w:t xml:space="preserve"> </w:t>
      </w:r>
      <w:r w:rsidR="00A05B39" w:rsidRPr="007E18E6">
        <w:t>a</w:t>
      </w:r>
      <w:r w:rsidR="00456C0B" w:rsidRPr="007E18E6">
        <w:t xml:space="preserve">s is also apparent from the </w:t>
      </w:r>
      <w:r w:rsidR="00DA3538">
        <w:t xml:space="preserve">sol-gel </w:t>
      </w:r>
      <w:r w:rsidR="00456C0B" w:rsidRPr="007E18E6">
        <w:t>TiO</w:t>
      </w:r>
      <w:r w:rsidR="00456C0B" w:rsidRPr="007E18E6">
        <w:rPr>
          <w:vertAlign w:val="subscript"/>
        </w:rPr>
        <w:t>2</w:t>
      </w:r>
      <w:r w:rsidR="00456C0B" w:rsidRPr="007E18E6">
        <w:t xml:space="preserve">(B) sample </w:t>
      </w:r>
      <w:r w:rsidR="00696DD0" w:rsidRPr="007E18E6">
        <w:t>(bottom</w:t>
      </w:r>
      <w:r w:rsidR="00872BF7" w:rsidRPr="007E18E6">
        <w:t xml:space="preserve"> spectrum in Figure</w:t>
      </w:r>
      <w:r w:rsidR="00456C0B" w:rsidRPr="007E18E6">
        <w:t xml:space="preserve"> 3)</w:t>
      </w:r>
      <w:r w:rsidR="002D4B10" w:rsidRPr="007E18E6">
        <w:t xml:space="preserve">. </w:t>
      </w:r>
      <w:r w:rsidR="00872BF7" w:rsidRPr="007E18E6">
        <w:t>The TiO</w:t>
      </w:r>
      <w:r w:rsidR="00872BF7" w:rsidRPr="007E18E6">
        <w:rPr>
          <w:vertAlign w:val="subscript"/>
        </w:rPr>
        <w:t>2</w:t>
      </w:r>
      <w:r w:rsidR="00872BF7" w:rsidRPr="007E18E6">
        <w:t>(B) bands at 250 cm</w:t>
      </w:r>
      <w:r w:rsidR="00872BF7" w:rsidRPr="007E18E6">
        <w:rPr>
          <w:vertAlign w:val="superscript"/>
        </w:rPr>
        <w:t>-1</w:t>
      </w:r>
      <w:r w:rsidR="00872BF7" w:rsidRPr="007E18E6">
        <w:t xml:space="preserve"> and shoulder at 123</w:t>
      </w:r>
      <w:r w:rsidR="00456C0B" w:rsidRPr="007E18E6">
        <w:t xml:space="preserve"> </w:t>
      </w:r>
      <w:r w:rsidR="00872BF7" w:rsidRPr="007E18E6">
        <w:t>cm</w:t>
      </w:r>
      <w:r w:rsidR="00872BF7" w:rsidRPr="007E18E6">
        <w:rPr>
          <w:vertAlign w:val="superscript"/>
        </w:rPr>
        <w:t>-1</w:t>
      </w:r>
      <w:r w:rsidR="00872BF7" w:rsidRPr="007E18E6">
        <w:t xml:space="preserve"> are strongest in the particles made in the coldest flame</w:t>
      </w:r>
      <w:r w:rsidR="00777AA6" w:rsidRPr="007E18E6">
        <w:t xml:space="preserve"> with</w:t>
      </w:r>
      <w:r w:rsidR="00872BF7" w:rsidRPr="007E18E6">
        <w:t xml:space="preserve"> 1/5</w:t>
      </w:r>
      <w:r w:rsidR="00777AA6" w:rsidRPr="007E18E6">
        <w:t xml:space="preserve"> setting</w:t>
      </w:r>
      <w:r w:rsidR="00872BF7" w:rsidRPr="007E18E6">
        <w:t xml:space="preserve"> and weakest in the particles made in the </w:t>
      </w:r>
      <w:r w:rsidR="00777AA6" w:rsidRPr="007E18E6">
        <w:t xml:space="preserve">hottest </w:t>
      </w:r>
      <w:r w:rsidR="00AC275E" w:rsidRPr="007E18E6">
        <w:t>flame, (</w:t>
      </w:r>
      <w:r w:rsidR="00777AA6" w:rsidRPr="007E18E6">
        <w:t>5/5)</w:t>
      </w:r>
      <w:r w:rsidR="006E5286" w:rsidRPr="007E18E6">
        <w:t xml:space="preserve"> in line with XRD results (Figure 2)</w:t>
      </w:r>
      <w:r w:rsidR="00872BF7" w:rsidRPr="007E18E6">
        <w:t>.</w:t>
      </w:r>
      <w:r w:rsidR="00EF6D67" w:rsidRPr="007E18E6">
        <w:t xml:space="preserve"> </w:t>
      </w:r>
      <w:r w:rsidR="00777AA6" w:rsidRPr="007E18E6">
        <w:t xml:space="preserve">Such </w:t>
      </w:r>
      <w:r w:rsidR="00EF6D67" w:rsidRPr="007E18E6">
        <w:t>TiO</w:t>
      </w:r>
      <w:r w:rsidR="00EF6D67" w:rsidRPr="007E18E6">
        <w:rPr>
          <w:vertAlign w:val="subscript"/>
        </w:rPr>
        <w:t>2</w:t>
      </w:r>
      <w:r w:rsidR="00EF6D67" w:rsidRPr="007E18E6">
        <w:t>(B</w:t>
      </w:r>
      <w:r w:rsidR="004411BC" w:rsidRPr="007E18E6">
        <w:t>)</w:t>
      </w:r>
      <w:r w:rsidR="00EF6D67" w:rsidRPr="007E18E6">
        <w:t xml:space="preserve"> bands </w:t>
      </w:r>
      <w:r w:rsidR="006E5286" w:rsidRPr="007E18E6">
        <w:t xml:space="preserve">are </w:t>
      </w:r>
      <w:r w:rsidR="00CE4754" w:rsidRPr="007E18E6">
        <w:t xml:space="preserve">also </w:t>
      </w:r>
      <w:r w:rsidR="006E5286" w:rsidRPr="007E18E6">
        <w:t>discernible</w:t>
      </w:r>
      <w:r w:rsidR="004411BC" w:rsidRPr="007E18E6">
        <w:t xml:space="preserve"> in the Raman spectra of</w:t>
      </w:r>
      <w:r w:rsidR="00EF6D67" w:rsidRPr="007E18E6">
        <w:t xml:space="preserve"> </w:t>
      </w:r>
      <w:r w:rsidR="006E5286" w:rsidRPr="007E18E6">
        <w:t>FSP-</w:t>
      </w:r>
      <w:r w:rsidR="00EF6D67" w:rsidRPr="007E18E6">
        <w:t>titania</w:t>
      </w:r>
      <w:r w:rsidR="004411BC" w:rsidRPr="007E18E6">
        <w:t xml:space="preserve"> </w:t>
      </w:r>
      <w:r w:rsidR="00777AA6" w:rsidRPr="007E18E6">
        <w:t xml:space="preserve">reported </w:t>
      </w:r>
      <w:r w:rsidR="00CE4754" w:rsidRPr="007E18E6">
        <w:t xml:space="preserve">by </w:t>
      </w:r>
      <w:r w:rsidR="004411BC" w:rsidRPr="007E18E6">
        <w:t>Teleki</w:t>
      </w:r>
      <w:r w:rsidR="00777AA6" w:rsidRPr="007E18E6">
        <w:t xml:space="preserve"> et al.</w:t>
      </w:r>
      <w:r w:rsidR="008A0D99">
        <w:t xml:space="preserve"> </w:t>
      </w:r>
      <w:r w:rsidR="008A0D99">
        <w:lastRenderedPageBreak/>
        <w:t xml:space="preserve">[12] </w:t>
      </w:r>
      <w:r w:rsidR="00793E9A">
        <w:t xml:space="preserve">for a 5/5 flame, the same precursor composition and a similar reactor </w:t>
      </w:r>
      <w:r w:rsidR="004411BC" w:rsidRPr="007E18E6">
        <w:t>but ha</w:t>
      </w:r>
      <w:r w:rsidR="00CE4754" w:rsidRPr="007E18E6">
        <w:t xml:space="preserve">d not been assigned. </w:t>
      </w:r>
    </w:p>
    <w:p w14:paraId="2EC6551A" w14:textId="77777777" w:rsidR="00F344EE" w:rsidRPr="007E18E6" w:rsidRDefault="00F344EE" w:rsidP="00F344EE">
      <w:pPr>
        <w:keepNext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E18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40765D" wp14:editId="5009C43F">
            <wp:extent cx="3060000" cy="26172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% vs SSA bigger font with labels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4" t="7246" r="12673" b="4055"/>
                    <a:stretch/>
                  </pic:blipFill>
                  <pic:spPr bwMode="auto">
                    <a:xfrm>
                      <a:off x="0" y="0"/>
                      <a:ext cx="3060000" cy="261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B9499" w14:textId="6B6DDB3F" w:rsidR="00F344EE" w:rsidRPr="007E18E6" w:rsidRDefault="00F344EE" w:rsidP="00F344EE">
      <w:pPr>
        <w:pStyle w:val="VAFigureCaption"/>
        <w:spacing w:after="0"/>
        <w:jc w:val="left"/>
      </w:pPr>
      <w:r w:rsidRPr="007E18E6">
        <w:rPr>
          <w:b/>
        </w:rPr>
        <w:t>Figure 5.</w:t>
      </w:r>
      <w:r w:rsidRPr="007E18E6">
        <w:t xml:space="preserve"> Amount of TiO</w:t>
      </w:r>
      <w:r w:rsidRPr="007E18E6">
        <w:rPr>
          <w:vertAlign w:val="subscript"/>
        </w:rPr>
        <w:t>2</w:t>
      </w:r>
      <w:r w:rsidRPr="007E18E6">
        <w:t>(B) in the crystalline titania fraction (%) as a function of the specific surface area (m</w:t>
      </w:r>
      <w:r w:rsidRPr="007E18E6">
        <w:rPr>
          <w:vertAlign w:val="superscript"/>
        </w:rPr>
        <w:t>2</w:t>
      </w:r>
      <w:r w:rsidRPr="007E18E6">
        <w:t>/g). Increasing the specific surface area by decreasing the precursor to dispersion gas feed ratio (P/D) increases the weight fraction of monoclinic titania, TiO</w:t>
      </w:r>
      <w:r w:rsidRPr="007E18E6">
        <w:rPr>
          <w:vertAlign w:val="subscript"/>
        </w:rPr>
        <w:t>2</w:t>
      </w:r>
      <w:r w:rsidRPr="007E18E6">
        <w:t>(B), from ~13% at 98 m</w:t>
      </w:r>
      <w:r w:rsidRPr="007E18E6">
        <w:rPr>
          <w:vertAlign w:val="superscript"/>
        </w:rPr>
        <w:t>2</w:t>
      </w:r>
      <w:r w:rsidRPr="007E18E6">
        <w:t>/g to ~27% at 252 m</w:t>
      </w:r>
      <w:r w:rsidRPr="007E18E6">
        <w:rPr>
          <w:vertAlign w:val="superscript"/>
        </w:rPr>
        <w:t>2</w:t>
      </w:r>
      <w:r w:rsidRPr="007E18E6">
        <w:t>/g (1/5 flame). Note that the rutile content was negligible in these powders and that a potential amorphous fraction would lower the contributions of the crystalline phases.</w:t>
      </w:r>
    </w:p>
    <w:p w14:paraId="598EE218" w14:textId="77777777" w:rsidR="00F344EE" w:rsidRPr="007E18E6" w:rsidRDefault="00F344EE" w:rsidP="005B1541">
      <w:pPr>
        <w:pStyle w:val="TAMainText"/>
        <w:ind w:firstLine="0"/>
        <w:jc w:val="left"/>
      </w:pPr>
    </w:p>
    <w:p w14:paraId="6B558A2F" w14:textId="491431A6" w:rsidR="00C613A1" w:rsidRPr="007E18E6" w:rsidRDefault="002745ED" w:rsidP="00F344EE">
      <w:pPr>
        <w:pStyle w:val="TAMainText"/>
        <w:ind w:firstLine="0"/>
        <w:jc w:val="left"/>
      </w:pPr>
      <w:r w:rsidRPr="007E18E6">
        <w:t>The ratio of anatase to TiO</w:t>
      </w:r>
      <w:r w:rsidRPr="007E18E6">
        <w:rPr>
          <w:vertAlign w:val="subscript"/>
        </w:rPr>
        <w:t>2</w:t>
      </w:r>
      <w:r w:rsidRPr="007E18E6">
        <w:t>(B) is quantified by deconvoluti</w:t>
      </w:r>
      <w:r w:rsidR="00CE4754" w:rsidRPr="007E18E6">
        <w:t>n</w:t>
      </w:r>
      <w:r w:rsidRPr="007E18E6">
        <w:t>g</w:t>
      </w:r>
      <w:r w:rsidR="00CE4754" w:rsidRPr="007E18E6">
        <w:t xml:space="preserve"> </w:t>
      </w:r>
      <w:r w:rsidRPr="007E18E6">
        <w:t>the</w:t>
      </w:r>
      <w:r w:rsidR="00CE4754" w:rsidRPr="007E18E6">
        <w:t xml:space="preserve"> </w:t>
      </w:r>
      <w:r w:rsidR="00274682" w:rsidRPr="007E18E6">
        <w:t>Raman shifts at 144 cm</w:t>
      </w:r>
      <w:r w:rsidR="00274682" w:rsidRPr="007E18E6">
        <w:rPr>
          <w:vertAlign w:val="superscript"/>
        </w:rPr>
        <w:t>-1</w:t>
      </w:r>
      <w:r w:rsidR="00274682" w:rsidRPr="007E18E6">
        <w:t xml:space="preserve"> (anatase) and 123 cm</w:t>
      </w:r>
      <w:r w:rsidR="00274682" w:rsidRPr="007E18E6">
        <w:rPr>
          <w:vertAlign w:val="superscript"/>
        </w:rPr>
        <w:t>-1</w:t>
      </w:r>
      <w:r w:rsidR="00274682" w:rsidRPr="007E18E6">
        <w:t xml:space="preserve"> </w:t>
      </w:r>
      <w:r w:rsidR="00DA3538">
        <w:t>(TiO</w:t>
      </w:r>
      <w:r w:rsidR="00DA3538" w:rsidRPr="00DA3538">
        <w:rPr>
          <w:vertAlign w:val="subscript"/>
        </w:rPr>
        <w:t>2</w:t>
      </w:r>
      <w:r w:rsidR="00DA3538">
        <w:t xml:space="preserve">(B)) </w:t>
      </w:r>
      <w:r w:rsidR="00CE4754" w:rsidRPr="007E18E6">
        <w:t>following Beuvier</w:t>
      </w:r>
      <w:r w:rsidR="00BA0720" w:rsidRPr="007E18E6">
        <w:t xml:space="preserve"> et al</w:t>
      </w:r>
      <w:r w:rsidR="00274682" w:rsidRPr="007E18E6">
        <w:t>.</w:t>
      </w:r>
      <w:r w:rsidR="008A0D99">
        <w:t xml:space="preserve"> [31].</w:t>
      </w:r>
      <w:r w:rsidR="00866D66" w:rsidRPr="007E18E6">
        <w:t xml:space="preserve"> </w:t>
      </w:r>
      <w:r w:rsidR="004B10AB" w:rsidRPr="007E18E6">
        <w:t>Figure 5</w:t>
      </w:r>
      <w:r w:rsidR="009E3A65" w:rsidRPr="007E18E6">
        <w:t xml:space="preserve"> shows the </w:t>
      </w:r>
      <w:r w:rsidR="00D51F74" w:rsidRPr="007E18E6">
        <w:t xml:space="preserve">amount of </w:t>
      </w:r>
      <w:r w:rsidR="009E3A65" w:rsidRPr="007E18E6">
        <w:t>TiO</w:t>
      </w:r>
      <w:r w:rsidR="009E3A65" w:rsidRPr="007E18E6">
        <w:rPr>
          <w:vertAlign w:val="subscript"/>
        </w:rPr>
        <w:t>2</w:t>
      </w:r>
      <w:r w:rsidR="009E3A65" w:rsidRPr="007E18E6">
        <w:t>(B)</w:t>
      </w:r>
      <w:r w:rsidR="00D51F74" w:rsidRPr="007E18E6">
        <w:t xml:space="preserve"> in the </w:t>
      </w:r>
      <w:r w:rsidR="009E3A65" w:rsidRPr="007E18E6">
        <w:t xml:space="preserve">crystalline fraction </w:t>
      </w:r>
      <w:r w:rsidR="00D51F74" w:rsidRPr="007E18E6">
        <w:t xml:space="preserve">of the nanopowder </w:t>
      </w:r>
      <w:r w:rsidR="009E3A65" w:rsidRPr="007E18E6">
        <w:t xml:space="preserve">as a function of </w:t>
      </w:r>
      <w:r w:rsidR="00F344EE">
        <w:t xml:space="preserve">the </w:t>
      </w:r>
      <w:r w:rsidR="009E3A65" w:rsidRPr="007E18E6">
        <w:t>specific surface area</w:t>
      </w:r>
      <w:r w:rsidR="00793DE6" w:rsidRPr="007E18E6">
        <w:t>, assuming negligible rutile content</w:t>
      </w:r>
      <w:r w:rsidR="00683D4C" w:rsidRPr="007E18E6">
        <w:t xml:space="preserve">. </w:t>
      </w:r>
      <w:r w:rsidR="002C2A97" w:rsidRPr="007E18E6">
        <w:t>Despite some rather large error bars related to the accuracy of the deconvolution procedure, a clear trend of increasing TiO</w:t>
      </w:r>
      <w:r w:rsidR="002C2A97" w:rsidRPr="007E18E6">
        <w:rPr>
          <w:vertAlign w:val="subscript"/>
        </w:rPr>
        <w:t>2</w:t>
      </w:r>
      <w:r w:rsidR="002C2A97" w:rsidRPr="007E18E6">
        <w:t xml:space="preserve">(B) </w:t>
      </w:r>
      <w:r w:rsidR="00663C19" w:rsidRPr="007E18E6">
        <w:t>content from ~</w:t>
      </w:r>
      <w:r w:rsidR="00425FD5" w:rsidRPr="007E18E6">
        <w:t>13</w:t>
      </w:r>
      <w:r w:rsidR="00663C19" w:rsidRPr="007E18E6">
        <w:t xml:space="preserve"> wt-</w:t>
      </w:r>
      <w:r w:rsidR="00843C76" w:rsidRPr="007E18E6">
        <w:t>%</w:t>
      </w:r>
      <w:r w:rsidR="00425FD5" w:rsidRPr="007E18E6">
        <w:t xml:space="preserve"> </w:t>
      </w:r>
      <w:r w:rsidR="00843C76" w:rsidRPr="007E18E6">
        <w:t xml:space="preserve">at </w:t>
      </w:r>
      <w:r w:rsidR="00425FD5" w:rsidRPr="007E18E6">
        <w:t>98</w:t>
      </w:r>
      <w:r w:rsidR="00DA3538">
        <w:t> </w:t>
      </w:r>
      <w:r w:rsidR="00843C76" w:rsidRPr="007E18E6">
        <w:t>m</w:t>
      </w:r>
      <w:r w:rsidR="00843C76" w:rsidRPr="007E18E6">
        <w:rPr>
          <w:vertAlign w:val="superscript"/>
        </w:rPr>
        <w:t>2</w:t>
      </w:r>
      <w:r w:rsidR="00843C76" w:rsidRPr="007E18E6">
        <w:t xml:space="preserve">/g (5/5 flame) to </w:t>
      </w:r>
      <w:r w:rsidR="009503E2" w:rsidRPr="007E18E6">
        <w:t>~</w:t>
      </w:r>
      <w:r w:rsidR="00425FD5" w:rsidRPr="007E18E6">
        <w:t>27</w:t>
      </w:r>
      <w:r w:rsidR="00663C19" w:rsidRPr="007E18E6">
        <w:t xml:space="preserve"> wt-</w:t>
      </w:r>
      <w:r w:rsidR="00843C76" w:rsidRPr="007E18E6">
        <w:t>%</w:t>
      </w:r>
      <w:r w:rsidR="00425FD5" w:rsidRPr="007E18E6">
        <w:t xml:space="preserve"> at 252</w:t>
      </w:r>
      <w:r w:rsidR="00843C76" w:rsidRPr="007E18E6">
        <w:t xml:space="preserve"> m</w:t>
      </w:r>
      <w:r w:rsidR="00843C76" w:rsidRPr="007E18E6">
        <w:rPr>
          <w:vertAlign w:val="superscript"/>
        </w:rPr>
        <w:t>2</w:t>
      </w:r>
      <w:r w:rsidR="00843C76" w:rsidRPr="007E18E6">
        <w:t>/g (1/5 flame)</w:t>
      </w:r>
      <w:r w:rsidR="00663C19" w:rsidRPr="007E18E6">
        <w:t xml:space="preserve"> is observed</w:t>
      </w:r>
      <w:r w:rsidR="00843C76" w:rsidRPr="007E18E6">
        <w:t xml:space="preserve">. Particles made in different flames but with similar specific surface </w:t>
      </w:r>
      <w:r w:rsidR="00073523" w:rsidRPr="007E18E6">
        <w:t>area (flames 2/5</w:t>
      </w:r>
      <w:r w:rsidR="00843C76" w:rsidRPr="007E18E6">
        <w:t xml:space="preserve"> and </w:t>
      </w:r>
      <w:r w:rsidR="00073523" w:rsidRPr="007E18E6">
        <w:t>1/3</w:t>
      </w:r>
      <w:r w:rsidR="00843C76" w:rsidRPr="007E18E6">
        <w:t xml:space="preserve"> or </w:t>
      </w:r>
      <w:r w:rsidR="00073523" w:rsidRPr="007E18E6">
        <w:t>3/5</w:t>
      </w:r>
      <w:r w:rsidR="00843C76" w:rsidRPr="007E18E6">
        <w:t xml:space="preserve"> and </w:t>
      </w:r>
      <w:r w:rsidR="00073523" w:rsidRPr="007E18E6">
        <w:t>1/2</w:t>
      </w:r>
      <w:r w:rsidR="00843C76" w:rsidRPr="007E18E6">
        <w:t xml:space="preserve"> flames in Fig</w:t>
      </w:r>
      <w:r w:rsidR="0002799E" w:rsidRPr="007E18E6">
        <w:t>ure</w:t>
      </w:r>
      <w:r w:rsidR="00843C76" w:rsidRPr="007E18E6">
        <w:t xml:space="preserve"> </w:t>
      </w:r>
      <w:r w:rsidR="00843C76" w:rsidRPr="007E18E6">
        <w:lastRenderedPageBreak/>
        <w:t>5) also have similar TiO</w:t>
      </w:r>
      <w:r w:rsidR="00843C76" w:rsidRPr="007E18E6">
        <w:rPr>
          <w:vertAlign w:val="subscript"/>
        </w:rPr>
        <w:t>2</w:t>
      </w:r>
      <w:r w:rsidR="00843C76" w:rsidRPr="007E18E6">
        <w:t xml:space="preserve">(B) </w:t>
      </w:r>
      <w:r w:rsidR="007A24BD" w:rsidRPr="007E18E6">
        <w:t>contents</w:t>
      </w:r>
      <w:r w:rsidR="00843C76" w:rsidRPr="007E18E6">
        <w:t>.</w:t>
      </w:r>
      <w:r w:rsidR="009E3A65" w:rsidRPr="007E18E6">
        <w:t xml:space="preserve"> </w:t>
      </w:r>
      <w:r w:rsidR="00DD3AF4" w:rsidRPr="007E18E6">
        <w:t xml:space="preserve">It should be kept in mind that the FSP-made titania </w:t>
      </w:r>
      <w:r w:rsidR="00DA3538">
        <w:t xml:space="preserve">most likely contains </w:t>
      </w:r>
      <w:r w:rsidR="00DD3AF4" w:rsidRPr="007E18E6">
        <w:t>an amorphous fraction, as indicated by Fujiwara et al</w:t>
      </w:r>
      <w:r w:rsidR="00B942BD" w:rsidRPr="007E18E6">
        <w:t>.</w:t>
      </w:r>
      <w:r w:rsidR="008A0D99">
        <w:t xml:space="preserve"> [9] </w:t>
      </w:r>
      <w:r w:rsidR="00DD3AF4" w:rsidRPr="007E18E6">
        <w:t>and our finding of ~23 wt% for the product of the 5/5 flame.</w:t>
      </w:r>
      <w:r w:rsidR="002C2A97" w:rsidRPr="007E18E6">
        <w:t xml:space="preserve"> As a consequence, actual fractions of crystalline anatase and TiO</w:t>
      </w:r>
      <w:r w:rsidR="002C2A97" w:rsidRPr="007E18E6">
        <w:rPr>
          <w:vertAlign w:val="subscript"/>
        </w:rPr>
        <w:t>2</w:t>
      </w:r>
      <w:r w:rsidR="002C2A97" w:rsidRPr="007E18E6">
        <w:t xml:space="preserve">(B) in the product should be lower than shown in Figure 5. </w:t>
      </w:r>
      <w:r w:rsidR="005C175F" w:rsidRPr="007E18E6">
        <w:t>Though, none of those flame condition</w:t>
      </w:r>
      <w:r w:rsidR="00C6203C" w:rsidRPr="007E18E6">
        <w:t>s</w:t>
      </w:r>
      <w:r w:rsidR="005C175F" w:rsidRPr="007E18E6">
        <w:t xml:space="preserve"> produce pure TiO</w:t>
      </w:r>
      <w:r w:rsidR="005C175F" w:rsidRPr="007E18E6">
        <w:rPr>
          <w:vertAlign w:val="subscript"/>
        </w:rPr>
        <w:t>2</w:t>
      </w:r>
      <w:r w:rsidR="005C175F" w:rsidRPr="007E18E6">
        <w:t xml:space="preserve">(B), it has been </w:t>
      </w:r>
      <w:r w:rsidR="009C5788">
        <w:t>demonstrated</w:t>
      </w:r>
      <w:r w:rsidR="009C5788" w:rsidRPr="007E18E6">
        <w:t xml:space="preserve"> </w:t>
      </w:r>
      <w:r w:rsidR="005C175F" w:rsidRPr="007E18E6">
        <w:t>that titania particles with as little as 5 wt% of TiO</w:t>
      </w:r>
      <w:r w:rsidR="005C175F" w:rsidRPr="007E18E6">
        <w:rPr>
          <w:vertAlign w:val="subscript"/>
        </w:rPr>
        <w:t>2</w:t>
      </w:r>
      <w:r w:rsidR="005C175F" w:rsidRPr="007E18E6">
        <w:t>(B) improve the first discharge capacity of lithium batteries by 20% and rate performance by 25%</w:t>
      </w:r>
      <w:r w:rsidR="00B51391" w:rsidRPr="007E18E6">
        <w:t xml:space="preserve"> compared to pure anatase particles</w:t>
      </w:r>
      <w:bookmarkStart w:id="16" w:name="_Ref505024749"/>
      <w:r w:rsidR="008A0D99">
        <w:t xml:space="preserve"> [42]</w:t>
      </w:r>
      <w:bookmarkEnd w:id="16"/>
      <w:r w:rsidR="00B51391" w:rsidRPr="007E18E6">
        <w:t>.</w:t>
      </w:r>
    </w:p>
    <w:p w14:paraId="17DC05C2" w14:textId="674560D0" w:rsidR="0073457E" w:rsidRPr="007E18E6" w:rsidRDefault="008D4CA7" w:rsidP="00F344EE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8E6">
        <w:rPr>
          <w:rFonts w:ascii="Times New Roman" w:hAnsi="Times New Roman" w:cs="Times New Roman"/>
          <w:sz w:val="24"/>
          <w:szCs w:val="24"/>
        </w:rPr>
        <w:t>The increasing TiO</w:t>
      </w:r>
      <w:r w:rsidRPr="007E18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E18E6">
        <w:rPr>
          <w:rFonts w:ascii="Times New Roman" w:hAnsi="Times New Roman" w:cs="Times New Roman"/>
          <w:sz w:val="24"/>
          <w:szCs w:val="24"/>
        </w:rPr>
        <w:t>(B) content with increa</w:t>
      </w:r>
      <w:r w:rsidR="00683D4C" w:rsidRPr="007E18E6">
        <w:rPr>
          <w:rFonts w:ascii="Times New Roman" w:hAnsi="Times New Roman" w:cs="Times New Roman"/>
          <w:sz w:val="24"/>
          <w:szCs w:val="24"/>
        </w:rPr>
        <w:t>sing specific surface area (Figure</w:t>
      </w:r>
      <w:r w:rsidRPr="007E18E6">
        <w:rPr>
          <w:rFonts w:ascii="Times New Roman" w:hAnsi="Times New Roman" w:cs="Times New Roman"/>
          <w:sz w:val="24"/>
          <w:szCs w:val="24"/>
        </w:rPr>
        <w:t xml:space="preserve"> 5) indicates that colder and shorter flames, i.e. shorter high temperature particle residence times and possibly faster quenching, promote the formation of monoclinic titania. </w:t>
      </w:r>
      <w:r w:rsidR="000C4B55" w:rsidRPr="007E18E6">
        <w:rPr>
          <w:rFonts w:ascii="Times New Roman" w:hAnsi="Times New Roman" w:cs="Times New Roman"/>
          <w:sz w:val="24"/>
          <w:szCs w:val="24"/>
        </w:rPr>
        <w:t>TiO</w:t>
      </w:r>
      <w:r w:rsidR="000C4B55" w:rsidRPr="007E18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C4B55" w:rsidRPr="007E18E6">
        <w:rPr>
          <w:rFonts w:ascii="Times New Roman" w:hAnsi="Times New Roman" w:cs="Times New Roman"/>
          <w:sz w:val="24"/>
          <w:szCs w:val="24"/>
        </w:rPr>
        <w:t xml:space="preserve">(B) is metastable and recrystallizes into anatase </w:t>
      </w:r>
      <w:r w:rsidRPr="007E18E6">
        <w:rPr>
          <w:rFonts w:ascii="Times New Roman" w:hAnsi="Times New Roman" w:cs="Times New Roman"/>
          <w:sz w:val="24"/>
          <w:szCs w:val="24"/>
        </w:rPr>
        <w:t xml:space="preserve">titania </w:t>
      </w:r>
      <w:r w:rsidR="000C4B55" w:rsidRPr="007E18E6">
        <w:rPr>
          <w:rFonts w:ascii="Times New Roman" w:hAnsi="Times New Roman" w:cs="Times New Roman"/>
          <w:sz w:val="24"/>
          <w:szCs w:val="24"/>
        </w:rPr>
        <w:t>at temperatures above 550 °C</w:t>
      </w:r>
      <w:bookmarkStart w:id="17" w:name="_Ref466879336"/>
      <w:r w:rsidR="008A0D99">
        <w:rPr>
          <w:rFonts w:ascii="Times New Roman" w:hAnsi="Times New Roman" w:cs="Times New Roman"/>
          <w:sz w:val="24"/>
          <w:szCs w:val="24"/>
        </w:rPr>
        <w:t xml:space="preserve"> [43]</w:t>
      </w:r>
      <w:r w:rsidR="007A24BD" w:rsidRPr="007E18E6">
        <w:rPr>
          <w:rFonts w:ascii="Times New Roman" w:hAnsi="Times New Roman" w:cs="Times New Roman"/>
          <w:sz w:val="24"/>
          <w:szCs w:val="24"/>
        </w:rPr>
        <w:t>.</w:t>
      </w:r>
      <w:bookmarkEnd w:id="17"/>
      <w:r w:rsidR="008279BE" w:rsidRPr="007E18E6">
        <w:rPr>
          <w:rFonts w:ascii="Times New Roman" w:hAnsi="Times New Roman" w:cs="Times New Roman"/>
          <w:sz w:val="24"/>
          <w:szCs w:val="24"/>
        </w:rPr>
        <w:t xml:space="preserve"> </w:t>
      </w:r>
      <w:r w:rsidR="00663C19" w:rsidRPr="007E18E6">
        <w:rPr>
          <w:rFonts w:ascii="Times New Roman" w:hAnsi="Times New Roman" w:cs="Times New Roman"/>
          <w:sz w:val="24"/>
          <w:szCs w:val="24"/>
        </w:rPr>
        <w:t>FSP flames</w:t>
      </w:r>
      <w:r w:rsidR="00A30989" w:rsidRPr="007E18E6">
        <w:rPr>
          <w:rFonts w:ascii="Times New Roman" w:hAnsi="Times New Roman" w:cs="Times New Roman"/>
          <w:sz w:val="24"/>
          <w:szCs w:val="24"/>
        </w:rPr>
        <w:t xml:space="preserve"> typically have</w:t>
      </w:r>
      <w:r w:rsidR="00663C19" w:rsidRPr="007E18E6">
        <w:rPr>
          <w:rFonts w:ascii="Times New Roman" w:hAnsi="Times New Roman" w:cs="Times New Roman"/>
          <w:sz w:val="24"/>
          <w:szCs w:val="24"/>
        </w:rPr>
        <w:t xml:space="preserve"> maximum t</w:t>
      </w:r>
      <w:r w:rsidR="00F827B9" w:rsidRPr="007E18E6">
        <w:rPr>
          <w:rFonts w:ascii="Times New Roman" w:hAnsi="Times New Roman" w:cs="Times New Roman"/>
          <w:sz w:val="24"/>
          <w:szCs w:val="24"/>
        </w:rPr>
        <w:t>emperatures</w:t>
      </w:r>
      <w:r w:rsidRPr="007E18E6">
        <w:rPr>
          <w:rFonts w:ascii="Times New Roman" w:hAnsi="Times New Roman" w:cs="Times New Roman"/>
          <w:sz w:val="24"/>
          <w:szCs w:val="24"/>
        </w:rPr>
        <w:t xml:space="preserve"> </w:t>
      </w:r>
      <w:r w:rsidR="00F827B9" w:rsidRPr="007E18E6">
        <w:rPr>
          <w:rFonts w:ascii="Times New Roman" w:hAnsi="Times New Roman" w:cs="Times New Roman"/>
          <w:sz w:val="24"/>
          <w:szCs w:val="24"/>
        </w:rPr>
        <w:t xml:space="preserve">above </w:t>
      </w:r>
      <w:r w:rsidR="007A24BD" w:rsidRPr="007E18E6">
        <w:rPr>
          <w:rFonts w:ascii="Times New Roman" w:hAnsi="Times New Roman" w:cs="Times New Roman"/>
          <w:sz w:val="24"/>
          <w:szCs w:val="24"/>
        </w:rPr>
        <w:t xml:space="preserve">2000 </w:t>
      </w:r>
      <w:r w:rsidR="00F827B9" w:rsidRPr="007E18E6">
        <w:rPr>
          <w:rFonts w:ascii="Times New Roman" w:hAnsi="Times New Roman" w:cs="Times New Roman"/>
          <w:sz w:val="24"/>
          <w:szCs w:val="24"/>
        </w:rPr>
        <w:t>K</w:t>
      </w:r>
      <w:r w:rsidR="00F344EE">
        <w:rPr>
          <w:rFonts w:ascii="Times New Roman" w:hAnsi="Times New Roman" w:cs="Times New Roman"/>
          <w:sz w:val="24"/>
          <w:szCs w:val="24"/>
        </w:rPr>
        <w:t xml:space="preserve"> [</w:t>
      </w:r>
      <w:r w:rsidR="008A0D99">
        <w:rPr>
          <w:rFonts w:ascii="Times New Roman" w:hAnsi="Times New Roman" w:cs="Times New Roman"/>
          <w:sz w:val="24"/>
          <w:szCs w:val="24"/>
        </w:rPr>
        <w:t>27, 28, 44]</w:t>
      </w:r>
      <w:r w:rsidR="00F938A2" w:rsidRPr="007E18E6">
        <w:rPr>
          <w:rFonts w:ascii="Times New Roman" w:hAnsi="Times New Roman" w:cs="Times New Roman"/>
          <w:sz w:val="24"/>
          <w:szCs w:val="24"/>
        </w:rPr>
        <w:t>, m</w:t>
      </w:r>
      <w:r w:rsidR="007A24BD" w:rsidRPr="007E18E6">
        <w:rPr>
          <w:rFonts w:ascii="Times New Roman" w:hAnsi="Times New Roman" w:cs="Times New Roman"/>
          <w:sz w:val="24"/>
          <w:szCs w:val="24"/>
        </w:rPr>
        <w:t xml:space="preserve">uch </w:t>
      </w:r>
      <w:r w:rsidR="00F827B9" w:rsidRPr="007E18E6">
        <w:rPr>
          <w:rFonts w:ascii="Times New Roman" w:hAnsi="Times New Roman" w:cs="Times New Roman"/>
          <w:sz w:val="24"/>
          <w:szCs w:val="24"/>
        </w:rPr>
        <w:t>higher than the TiO</w:t>
      </w:r>
      <w:r w:rsidR="00F827B9" w:rsidRPr="007E18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827B9" w:rsidRPr="007E18E6">
        <w:rPr>
          <w:rFonts w:ascii="Times New Roman" w:hAnsi="Times New Roman" w:cs="Times New Roman"/>
          <w:sz w:val="24"/>
          <w:szCs w:val="24"/>
        </w:rPr>
        <w:t>(B) to anatase transition temperature</w:t>
      </w:r>
      <w:r w:rsidRPr="007E18E6">
        <w:rPr>
          <w:rFonts w:ascii="Times New Roman" w:hAnsi="Times New Roman" w:cs="Times New Roman"/>
          <w:sz w:val="24"/>
          <w:szCs w:val="24"/>
        </w:rPr>
        <w:t xml:space="preserve">. </w:t>
      </w:r>
      <w:r w:rsidR="00A65352" w:rsidRPr="007E18E6">
        <w:rPr>
          <w:rFonts w:ascii="Times New Roman" w:hAnsi="Times New Roman" w:cs="Times New Roman"/>
          <w:sz w:val="24"/>
          <w:szCs w:val="24"/>
        </w:rPr>
        <w:t>However, computational fluid dynamics simulations and FSP reactor scaling proposed by Gröhn et al.</w:t>
      </w:r>
      <w:r w:rsidR="008A0D99">
        <w:rPr>
          <w:rFonts w:ascii="Times New Roman" w:hAnsi="Times New Roman" w:cs="Times New Roman"/>
          <w:sz w:val="24"/>
          <w:szCs w:val="24"/>
        </w:rPr>
        <w:t xml:space="preserve"> </w:t>
      </w:r>
      <w:r w:rsidR="009F256D">
        <w:rPr>
          <w:rFonts w:ascii="Times New Roman" w:hAnsi="Times New Roman" w:cs="Times New Roman"/>
          <w:sz w:val="24"/>
          <w:szCs w:val="24"/>
        </w:rPr>
        <w:t>[</w:t>
      </w:r>
      <w:r w:rsidR="008A0D99">
        <w:rPr>
          <w:rFonts w:ascii="Times New Roman" w:hAnsi="Times New Roman" w:cs="Times New Roman"/>
          <w:sz w:val="24"/>
          <w:szCs w:val="24"/>
        </w:rPr>
        <w:t>27</w:t>
      </w:r>
      <w:r w:rsidR="00F344EE">
        <w:rPr>
          <w:rFonts w:ascii="Times New Roman" w:hAnsi="Times New Roman" w:cs="Times New Roman"/>
          <w:sz w:val="24"/>
          <w:szCs w:val="24"/>
        </w:rPr>
        <w:t>, 44</w:t>
      </w:r>
      <w:r w:rsidR="008A0D99">
        <w:rPr>
          <w:rFonts w:ascii="Times New Roman" w:hAnsi="Times New Roman" w:cs="Times New Roman"/>
          <w:sz w:val="24"/>
          <w:szCs w:val="24"/>
        </w:rPr>
        <w:t xml:space="preserve">] </w:t>
      </w:r>
      <w:r w:rsidR="00A65352" w:rsidRPr="007E18E6">
        <w:rPr>
          <w:rFonts w:ascii="Times New Roman" w:hAnsi="Times New Roman" w:cs="Times New Roman"/>
          <w:sz w:val="24"/>
          <w:szCs w:val="24"/>
        </w:rPr>
        <w:t xml:space="preserve">suggest that a 1/5 xylene-based flame </w:t>
      </w:r>
      <w:r w:rsidR="0093463B" w:rsidRPr="007E18E6">
        <w:rPr>
          <w:rFonts w:ascii="Times New Roman" w:hAnsi="Times New Roman" w:cs="Times New Roman"/>
          <w:sz w:val="24"/>
          <w:szCs w:val="24"/>
        </w:rPr>
        <w:t>should</w:t>
      </w:r>
      <w:r w:rsidR="00A65352" w:rsidRPr="007E18E6">
        <w:rPr>
          <w:rFonts w:ascii="Times New Roman" w:hAnsi="Times New Roman" w:cs="Times New Roman"/>
          <w:sz w:val="24"/>
          <w:szCs w:val="24"/>
        </w:rPr>
        <w:t xml:space="preserve"> have a high temperature particle residence time in the order of 1 ms while it is ~10 ms </w:t>
      </w:r>
      <w:r w:rsidR="00F344EE">
        <w:rPr>
          <w:rFonts w:ascii="Times New Roman" w:hAnsi="Times New Roman" w:cs="Times New Roman"/>
          <w:sz w:val="24"/>
          <w:szCs w:val="24"/>
        </w:rPr>
        <w:t>for</w:t>
      </w:r>
      <w:r w:rsidR="00F344EE" w:rsidRPr="007E18E6">
        <w:rPr>
          <w:rFonts w:ascii="Times New Roman" w:hAnsi="Times New Roman" w:cs="Times New Roman"/>
          <w:sz w:val="24"/>
          <w:szCs w:val="24"/>
        </w:rPr>
        <w:t xml:space="preserve"> </w:t>
      </w:r>
      <w:r w:rsidR="00A65352" w:rsidRPr="007E18E6">
        <w:rPr>
          <w:rFonts w:ascii="Times New Roman" w:hAnsi="Times New Roman" w:cs="Times New Roman"/>
          <w:sz w:val="24"/>
          <w:szCs w:val="24"/>
        </w:rPr>
        <w:t xml:space="preserve">a 4/5 flame. </w:t>
      </w:r>
      <w:r w:rsidR="0073457E" w:rsidRPr="007E18E6">
        <w:rPr>
          <w:rFonts w:ascii="Times New Roman" w:hAnsi="Times New Roman" w:cs="Times New Roman"/>
          <w:sz w:val="24"/>
          <w:szCs w:val="24"/>
        </w:rPr>
        <w:t>Apparently, there is simply not enough time at high temperature for TiO</w:t>
      </w:r>
      <w:r w:rsidR="0073457E" w:rsidRPr="007E18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3457E" w:rsidRPr="007E18E6">
        <w:rPr>
          <w:rFonts w:ascii="Times New Roman" w:hAnsi="Times New Roman" w:cs="Times New Roman"/>
          <w:sz w:val="24"/>
          <w:szCs w:val="24"/>
        </w:rPr>
        <w:t>(B) to recrystallize into the more stable anatase and rutile phases</w:t>
      </w:r>
      <w:r w:rsidR="00A65352" w:rsidRPr="007E18E6">
        <w:rPr>
          <w:rFonts w:ascii="Times New Roman" w:hAnsi="Times New Roman" w:cs="Times New Roman"/>
          <w:sz w:val="24"/>
          <w:szCs w:val="24"/>
        </w:rPr>
        <w:t xml:space="preserve"> at the high quenching rates encountered in the FSP flames</w:t>
      </w:r>
      <w:r w:rsidR="0073457E" w:rsidRPr="007E18E6">
        <w:rPr>
          <w:rFonts w:ascii="Times New Roman" w:hAnsi="Times New Roman" w:cs="Times New Roman"/>
          <w:sz w:val="24"/>
          <w:szCs w:val="24"/>
        </w:rPr>
        <w:t xml:space="preserve">. </w:t>
      </w:r>
      <w:r w:rsidR="007703D7" w:rsidRPr="007E18E6">
        <w:rPr>
          <w:rFonts w:ascii="Times New Roman" w:hAnsi="Times New Roman" w:cs="Times New Roman"/>
          <w:sz w:val="24"/>
          <w:szCs w:val="24"/>
        </w:rPr>
        <w:t xml:space="preserve">Other </w:t>
      </w:r>
      <w:r w:rsidR="0073457E" w:rsidRPr="007E18E6">
        <w:rPr>
          <w:rFonts w:ascii="Times New Roman" w:hAnsi="Times New Roman" w:cs="Times New Roman"/>
          <w:sz w:val="24"/>
          <w:szCs w:val="24"/>
        </w:rPr>
        <w:t>possible explanation</w:t>
      </w:r>
      <w:r w:rsidR="007703D7" w:rsidRPr="007E18E6">
        <w:rPr>
          <w:rFonts w:ascii="Times New Roman" w:hAnsi="Times New Roman" w:cs="Times New Roman"/>
          <w:sz w:val="24"/>
          <w:szCs w:val="24"/>
        </w:rPr>
        <w:t>s</w:t>
      </w:r>
      <w:r w:rsidR="0073457E" w:rsidRPr="007E18E6">
        <w:rPr>
          <w:rFonts w:ascii="Times New Roman" w:hAnsi="Times New Roman" w:cs="Times New Roman"/>
          <w:sz w:val="24"/>
          <w:szCs w:val="24"/>
        </w:rPr>
        <w:t xml:space="preserve"> for the </w:t>
      </w:r>
      <w:r w:rsidR="007E111A" w:rsidRPr="007E18E6">
        <w:rPr>
          <w:rFonts w:ascii="Times New Roman" w:hAnsi="Times New Roman" w:cs="Times New Roman"/>
          <w:sz w:val="24"/>
          <w:szCs w:val="24"/>
        </w:rPr>
        <w:t>presence</w:t>
      </w:r>
      <w:r w:rsidR="0073457E" w:rsidRPr="007E18E6">
        <w:rPr>
          <w:rFonts w:ascii="Times New Roman" w:hAnsi="Times New Roman" w:cs="Times New Roman"/>
          <w:sz w:val="24"/>
          <w:szCs w:val="24"/>
        </w:rPr>
        <w:t xml:space="preserve"> of such a metastable phase in small flame-made particles </w:t>
      </w:r>
      <w:r w:rsidR="00572FC9" w:rsidRPr="007E18E6">
        <w:rPr>
          <w:rFonts w:ascii="Times New Roman" w:hAnsi="Times New Roman" w:cs="Times New Roman"/>
          <w:sz w:val="24"/>
          <w:szCs w:val="24"/>
        </w:rPr>
        <w:t>may be</w:t>
      </w:r>
      <w:r w:rsidR="007703D7" w:rsidRPr="007E18E6">
        <w:rPr>
          <w:rFonts w:ascii="Times New Roman" w:hAnsi="Times New Roman" w:cs="Times New Roman"/>
          <w:sz w:val="24"/>
          <w:szCs w:val="24"/>
        </w:rPr>
        <w:t xml:space="preserve"> </w:t>
      </w:r>
      <w:r w:rsidR="007A24BD" w:rsidRPr="007E18E6">
        <w:rPr>
          <w:rFonts w:ascii="Times New Roman" w:hAnsi="Times New Roman" w:cs="Times New Roman"/>
          <w:sz w:val="24"/>
          <w:szCs w:val="24"/>
        </w:rPr>
        <w:t xml:space="preserve">the </w:t>
      </w:r>
      <w:r w:rsidR="007703D7" w:rsidRPr="007E18E6">
        <w:rPr>
          <w:rFonts w:ascii="Times New Roman" w:hAnsi="Times New Roman" w:cs="Times New Roman"/>
          <w:sz w:val="24"/>
          <w:szCs w:val="24"/>
        </w:rPr>
        <w:t xml:space="preserve">preferred </w:t>
      </w:r>
      <w:r w:rsidR="00572FC9" w:rsidRPr="007E18E6">
        <w:rPr>
          <w:rFonts w:ascii="Times New Roman" w:hAnsi="Times New Roman" w:cs="Times New Roman"/>
          <w:sz w:val="24"/>
          <w:szCs w:val="24"/>
        </w:rPr>
        <w:t>crystallization in the simplest</w:t>
      </w:r>
      <w:r w:rsidR="007703D7" w:rsidRPr="007E18E6">
        <w:rPr>
          <w:rFonts w:ascii="Times New Roman" w:hAnsi="Times New Roman" w:cs="Times New Roman"/>
          <w:sz w:val="24"/>
          <w:szCs w:val="24"/>
        </w:rPr>
        <w:t xml:space="preserve"> structure and the </w:t>
      </w:r>
      <w:r w:rsidR="00572FC9" w:rsidRPr="007E18E6">
        <w:rPr>
          <w:rFonts w:ascii="Times New Roman" w:hAnsi="Times New Roman" w:cs="Times New Roman"/>
          <w:sz w:val="24"/>
          <w:szCs w:val="24"/>
        </w:rPr>
        <w:t xml:space="preserve">formation of the </w:t>
      </w:r>
      <w:r w:rsidR="007703D7" w:rsidRPr="007E18E6">
        <w:rPr>
          <w:rFonts w:ascii="Times New Roman" w:hAnsi="Times New Roman" w:cs="Times New Roman"/>
          <w:sz w:val="24"/>
          <w:szCs w:val="24"/>
        </w:rPr>
        <w:t xml:space="preserve">lowest </w:t>
      </w:r>
      <w:r w:rsidR="007A24BD" w:rsidRPr="007E18E6">
        <w:rPr>
          <w:rFonts w:ascii="Times New Roman" w:hAnsi="Times New Roman" w:cs="Times New Roman"/>
          <w:sz w:val="24"/>
          <w:szCs w:val="24"/>
        </w:rPr>
        <w:t xml:space="preserve">density </w:t>
      </w:r>
      <w:r w:rsidR="007703D7" w:rsidRPr="007E18E6">
        <w:rPr>
          <w:rFonts w:ascii="Times New Roman" w:hAnsi="Times New Roman" w:cs="Times New Roman"/>
          <w:sz w:val="24"/>
          <w:szCs w:val="24"/>
        </w:rPr>
        <w:t>phase</w:t>
      </w:r>
      <w:r w:rsidR="007A24BD" w:rsidRPr="007E18E6">
        <w:rPr>
          <w:rFonts w:ascii="Times New Roman" w:hAnsi="Times New Roman" w:cs="Times New Roman"/>
          <w:sz w:val="24"/>
          <w:szCs w:val="24"/>
        </w:rPr>
        <w:t xml:space="preserve"> </w:t>
      </w:r>
      <w:r w:rsidR="00572FC9" w:rsidRPr="007E18E6">
        <w:rPr>
          <w:rFonts w:ascii="Times New Roman" w:hAnsi="Times New Roman" w:cs="Times New Roman"/>
          <w:sz w:val="24"/>
          <w:szCs w:val="24"/>
        </w:rPr>
        <w:t xml:space="preserve">to </w:t>
      </w:r>
      <w:r w:rsidR="007A24BD" w:rsidRPr="007E18E6">
        <w:rPr>
          <w:rFonts w:ascii="Times New Roman" w:hAnsi="Times New Roman" w:cs="Times New Roman"/>
          <w:sz w:val="24"/>
          <w:szCs w:val="24"/>
        </w:rPr>
        <w:t>counteract</w:t>
      </w:r>
      <w:r w:rsidR="0073457E" w:rsidRPr="007E18E6">
        <w:rPr>
          <w:rFonts w:ascii="Times New Roman" w:hAnsi="Times New Roman" w:cs="Times New Roman"/>
          <w:sz w:val="24"/>
          <w:szCs w:val="24"/>
        </w:rPr>
        <w:t xml:space="preserve"> high surface energ</w:t>
      </w:r>
      <w:r w:rsidR="00572FC9" w:rsidRPr="007E18E6">
        <w:rPr>
          <w:rFonts w:ascii="Times New Roman" w:hAnsi="Times New Roman" w:cs="Times New Roman"/>
          <w:sz w:val="24"/>
          <w:szCs w:val="24"/>
        </w:rPr>
        <w:t>ies</w:t>
      </w:r>
      <w:r w:rsidR="008A0D99">
        <w:rPr>
          <w:rFonts w:ascii="Times New Roman" w:hAnsi="Times New Roman" w:cs="Times New Roman"/>
          <w:sz w:val="24"/>
          <w:szCs w:val="24"/>
        </w:rPr>
        <w:t xml:space="preserve"> [45]</w:t>
      </w:r>
      <w:r w:rsidR="007A24BD" w:rsidRPr="007E18E6">
        <w:rPr>
          <w:rFonts w:ascii="Times New Roman" w:hAnsi="Times New Roman" w:cs="Times New Roman"/>
          <w:sz w:val="24"/>
          <w:szCs w:val="24"/>
        </w:rPr>
        <w:t>.</w:t>
      </w:r>
      <w:r w:rsidR="0073457E" w:rsidRPr="007E18E6">
        <w:rPr>
          <w:rFonts w:ascii="Times New Roman" w:hAnsi="Times New Roman" w:cs="Times New Roman"/>
          <w:sz w:val="24"/>
          <w:szCs w:val="24"/>
        </w:rPr>
        <w:t xml:space="preserve"> This is consistent with our observations </w:t>
      </w:r>
      <w:r w:rsidR="00664AA8" w:rsidRPr="007E18E6">
        <w:rPr>
          <w:rFonts w:ascii="Times New Roman" w:hAnsi="Times New Roman" w:cs="Times New Roman"/>
          <w:sz w:val="24"/>
          <w:szCs w:val="24"/>
        </w:rPr>
        <w:t>of increasing TiO</w:t>
      </w:r>
      <w:r w:rsidR="00664AA8" w:rsidRPr="007E18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64AA8" w:rsidRPr="007E18E6">
        <w:rPr>
          <w:rFonts w:ascii="Times New Roman" w:hAnsi="Times New Roman" w:cs="Times New Roman"/>
          <w:sz w:val="24"/>
          <w:szCs w:val="24"/>
        </w:rPr>
        <w:t>(B) content with shorter high temperature</w:t>
      </w:r>
      <w:r w:rsidR="0073457E" w:rsidRPr="007E18E6">
        <w:rPr>
          <w:rFonts w:ascii="Times New Roman" w:hAnsi="Times New Roman" w:cs="Times New Roman"/>
          <w:sz w:val="24"/>
          <w:szCs w:val="24"/>
        </w:rPr>
        <w:t xml:space="preserve"> residence time </w:t>
      </w:r>
      <w:r w:rsidR="00664AA8" w:rsidRPr="007E18E6">
        <w:rPr>
          <w:rFonts w:ascii="Times New Roman" w:hAnsi="Times New Roman" w:cs="Times New Roman"/>
          <w:sz w:val="24"/>
          <w:szCs w:val="24"/>
        </w:rPr>
        <w:t>and resulting smaller primary particles</w:t>
      </w:r>
      <w:r w:rsidR="0073457E" w:rsidRPr="007E18E6">
        <w:rPr>
          <w:rFonts w:ascii="Times New Roman" w:hAnsi="Times New Roman" w:cs="Times New Roman"/>
          <w:sz w:val="24"/>
          <w:szCs w:val="24"/>
        </w:rPr>
        <w:t xml:space="preserve">, </w:t>
      </w:r>
      <w:r w:rsidR="00664AA8" w:rsidRPr="007E18E6">
        <w:rPr>
          <w:rFonts w:ascii="Times New Roman" w:hAnsi="Times New Roman" w:cs="Times New Roman"/>
          <w:sz w:val="24"/>
          <w:szCs w:val="24"/>
        </w:rPr>
        <w:t xml:space="preserve">since </w:t>
      </w:r>
      <w:r w:rsidR="0073457E" w:rsidRPr="007E18E6">
        <w:rPr>
          <w:rFonts w:ascii="Times New Roman" w:hAnsi="Times New Roman" w:cs="Times New Roman"/>
          <w:sz w:val="24"/>
          <w:szCs w:val="24"/>
        </w:rPr>
        <w:t>TiO</w:t>
      </w:r>
      <w:r w:rsidR="0073457E" w:rsidRPr="007E18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3457E" w:rsidRPr="007E18E6">
        <w:rPr>
          <w:rFonts w:ascii="Times New Roman" w:hAnsi="Times New Roman" w:cs="Times New Roman"/>
          <w:sz w:val="24"/>
          <w:szCs w:val="24"/>
        </w:rPr>
        <w:t>(B) has the lowest density among all TiO</w:t>
      </w:r>
      <w:r w:rsidR="0073457E" w:rsidRPr="007E18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3457E" w:rsidRPr="007E18E6">
        <w:rPr>
          <w:rFonts w:ascii="Times New Roman" w:hAnsi="Times New Roman" w:cs="Times New Roman"/>
          <w:sz w:val="24"/>
          <w:szCs w:val="24"/>
        </w:rPr>
        <w:t xml:space="preserve"> </w:t>
      </w:r>
      <w:r w:rsidR="00572FC9" w:rsidRPr="007E18E6">
        <w:rPr>
          <w:rFonts w:ascii="Times New Roman" w:hAnsi="Times New Roman" w:cs="Times New Roman"/>
          <w:sz w:val="24"/>
          <w:szCs w:val="24"/>
        </w:rPr>
        <w:t>phases and the monoclinic system is one of the simplest crystal structures.</w:t>
      </w:r>
    </w:p>
    <w:p w14:paraId="04F07973" w14:textId="6B9FF8CE" w:rsidR="004A0D37" w:rsidRDefault="004A0D37" w:rsidP="005B1541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8E6"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FD0A82" w:rsidRPr="007E18E6">
        <w:rPr>
          <w:rFonts w:ascii="Times New Roman" w:hAnsi="Times New Roman" w:cs="Times New Roman"/>
          <w:sz w:val="24"/>
          <w:szCs w:val="24"/>
        </w:rPr>
        <w:t xml:space="preserve">nnealing </w:t>
      </w:r>
      <w:r w:rsidRPr="007E18E6">
        <w:rPr>
          <w:rFonts w:ascii="Times New Roman" w:hAnsi="Times New Roman" w:cs="Times New Roman"/>
          <w:sz w:val="24"/>
          <w:szCs w:val="24"/>
        </w:rPr>
        <w:t xml:space="preserve">the nanopowder </w:t>
      </w:r>
      <w:r w:rsidR="00FD0A82" w:rsidRPr="007E18E6">
        <w:rPr>
          <w:rFonts w:ascii="Times New Roman" w:hAnsi="Times New Roman" w:cs="Times New Roman"/>
          <w:sz w:val="24"/>
          <w:szCs w:val="24"/>
        </w:rPr>
        <w:t>with the highest TiO</w:t>
      </w:r>
      <w:r w:rsidR="00FD0A82" w:rsidRPr="007E18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D0A82" w:rsidRPr="007E18E6">
        <w:rPr>
          <w:rFonts w:ascii="Times New Roman" w:hAnsi="Times New Roman" w:cs="Times New Roman"/>
          <w:sz w:val="24"/>
          <w:szCs w:val="24"/>
        </w:rPr>
        <w:t>(B) co</w:t>
      </w:r>
      <w:r w:rsidR="00F827B9" w:rsidRPr="007E18E6">
        <w:rPr>
          <w:rFonts w:ascii="Times New Roman" w:hAnsi="Times New Roman" w:cs="Times New Roman"/>
          <w:sz w:val="24"/>
          <w:szCs w:val="24"/>
        </w:rPr>
        <w:t xml:space="preserve">ntent made in the 1/5 flame </w:t>
      </w:r>
      <w:r w:rsidR="007E111A" w:rsidRPr="007E18E6">
        <w:rPr>
          <w:rFonts w:ascii="Times New Roman" w:hAnsi="Times New Roman" w:cs="Times New Roman"/>
          <w:sz w:val="24"/>
          <w:szCs w:val="24"/>
        </w:rPr>
        <w:t xml:space="preserve">at 500°C </w:t>
      </w:r>
      <w:r w:rsidR="00FD0A82" w:rsidRPr="007E18E6">
        <w:rPr>
          <w:rFonts w:ascii="Times New Roman" w:hAnsi="Times New Roman" w:cs="Times New Roman"/>
          <w:sz w:val="24"/>
          <w:szCs w:val="24"/>
        </w:rPr>
        <w:t>for 2 hours removes</w:t>
      </w:r>
      <w:r w:rsidR="007D0C2C" w:rsidRPr="007E18E6">
        <w:rPr>
          <w:rFonts w:ascii="Times New Roman" w:hAnsi="Times New Roman" w:cs="Times New Roman"/>
          <w:sz w:val="24"/>
          <w:szCs w:val="24"/>
        </w:rPr>
        <w:t xml:space="preserve"> all characteristic </w:t>
      </w:r>
      <w:r w:rsidR="009C5788">
        <w:rPr>
          <w:rFonts w:ascii="Times New Roman" w:hAnsi="Times New Roman" w:cs="Times New Roman"/>
          <w:sz w:val="24"/>
          <w:szCs w:val="24"/>
        </w:rPr>
        <w:t>features</w:t>
      </w:r>
      <w:r w:rsidR="009C5788" w:rsidRPr="007E18E6">
        <w:rPr>
          <w:rFonts w:ascii="Times New Roman" w:hAnsi="Times New Roman" w:cs="Times New Roman"/>
          <w:sz w:val="24"/>
          <w:szCs w:val="24"/>
        </w:rPr>
        <w:t xml:space="preserve"> </w:t>
      </w:r>
      <w:r w:rsidR="007D0C2C" w:rsidRPr="007E18E6">
        <w:rPr>
          <w:rFonts w:ascii="Times New Roman" w:hAnsi="Times New Roman" w:cs="Times New Roman"/>
          <w:sz w:val="24"/>
          <w:szCs w:val="24"/>
        </w:rPr>
        <w:t>of TiO</w:t>
      </w:r>
      <w:r w:rsidR="007D0C2C" w:rsidRPr="007E18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D0C2C" w:rsidRPr="007E18E6">
        <w:rPr>
          <w:rFonts w:ascii="Times New Roman" w:hAnsi="Times New Roman" w:cs="Times New Roman"/>
          <w:sz w:val="24"/>
          <w:szCs w:val="24"/>
        </w:rPr>
        <w:t>(B) in both XRD and Raman</w:t>
      </w:r>
      <w:r w:rsidR="00506416" w:rsidRPr="007E18E6">
        <w:rPr>
          <w:rFonts w:ascii="Times New Roman" w:hAnsi="Times New Roman" w:cs="Times New Roman"/>
          <w:sz w:val="24"/>
          <w:szCs w:val="24"/>
        </w:rPr>
        <w:t>.</w:t>
      </w:r>
      <w:r w:rsidRPr="007E18E6">
        <w:rPr>
          <w:rFonts w:ascii="Times New Roman" w:hAnsi="Times New Roman" w:cs="Times New Roman"/>
          <w:sz w:val="24"/>
          <w:szCs w:val="24"/>
        </w:rPr>
        <w:t xml:space="preserve"> </w:t>
      </w:r>
      <w:r w:rsidR="00506416" w:rsidRPr="007E18E6">
        <w:rPr>
          <w:rFonts w:ascii="Times New Roman" w:hAnsi="Times New Roman" w:cs="Times New Roman"/>
          <w:sz w:val="24"/>
          <w:szCs w:val="24"/>
        </w:rPr>
        <w:t>N</w:t>
      </w:r>
      <w:r w:rsidR="007E111A" w:rsidRPr="007E18E6">
        <w:rPr>
          <w:rFonts w:ascii="Times New Roman" w:hAnsi="Times New Roman" w:cs="Times New Roman"/>
          <w:sz w:val="24"/>
          <w:szCs w:val="24"/>
        </w:rPr>
        <w:t xml:space="preserve">ote that this temperature is </w:t>
      </w:r>
      <w:r w:rsidRPr="007E18E6">
        <w:rPr>
          <w:rFonts w:ascii="Times New Roman" w:hAnsi="Times New Roman" w:cs="Times New Roman"/>
          <w:sz w:val="24"/>
          <w:szCs w:val="24"/>
        </w:rPr>
        <w:t>lower than the phase transition temperature reported by Brohan</w:t>
      </w:r>
      <w:r w:rsidR="005E31ED" w:rsidRPr="007E18E6">
        <w:rPr>
          <w:rFonts w:ascii="Times New Roman" w:hAnsi="Times New Roman" w:cs="Times New Roman"/>
          <w:sz w:val="24"/>
          <w:szCs w:val="24"/>
        </w:rPr>
        <w:t xml:space="preserve"> et al</w:t>
      </w:r>
      <w:r w:rsidR="00745321" w:rsidRPr="007E18E6">
        <w:rPr>
          <w:rFonts w:ascii="Times New Roman" w:hAnsi="Times New Roman" w:cs="Times New Roman"/>
          <w:sz w:val="24"/>
          <w:szCs w:val="24"/>
        </w:rPr>
        <w:t>.</w:t>
      </w:r>
      <w:r w:rsidR="008A0D99">
        <w:rPr>
          <w:rFonts w:ascii="Times New Roman" w:hAnsi="Times New Roman" w:cs="Times New Roman"/>
          <w:sz w:val="24"/>
          <w:szCs w:val="24"/>
        </w:rPr>
        <w:t xml:space="preserve"> [43].</w:t>
      </w:r>
      <w:r w:rsidR="00BA0720" w:rsidRPr="007E18E6">
        <w:rPr>
          <w:rFonts w:ascii="Times New Roman" w:hAnsi="Times New Roman" w:cs="Times New Roman"/>
          <w:sz w:val="24"/>
          <w:szCs w:val="24"/>
        </w:rPr>
        <w:t xml:space="preserve"> </w:t>
      </w:r>
      <w:r w:rsidR="007D0C2C" w:rsidRPr="007E18E6">
        <w:rPr>
          <w:rFonts w:ascii="Times New Roman" w:hAnsi="Times New Roman" w:cs="Times New Roman"/>
          <w:sz w:val="24"/>
          <w:szCs w:val="24"/>
        </w:rPr>
        <w:t>Additionally, the rutile XRD reflection at 27.5</w:t>
      </w:r>
      <w:r w:rsidR="00F344EE">
        <w:rPr>
          <w:rFonts w:ascii="Times New Roman" w:hAnsi="Times New Roman" w:cs="Times New Roman"/>
          <w:sz w:val="24"/>
          <w:szCs w:val="24"/>
        </w:rPr>
        <w:t>°</w:t>
      </w:r>
      <w:r w:rsidR="007D0C2C" w:rsidRPr="007E18E6">
        <w:rPr>
          <w:rFonts w:ascii="Times New Roman" w:hAnsi="Times New Roman" w:cs="Times New Roman"/>
          <w:sz w:val="24"/>
          <w:szCs w:val="24"/>
        </w:rPr>
        <w:t xml:space="preserve"> can be observed after annealing, as anatase starts to </w:t>
      </w:r>
      <w:r w:rsidR="003F0CDB" w:rsidRPr="007E18E6">
        <w:rPr>
          <w:rFonts w:ascii="Times New Roman" w:hAnsi="Times New Roman" w:cs="Times New Roman"/>
          <w:sz w:val="24"/>
          <w:szCs w:val="24"/>
        </w:rPr>
        <w:t>convert</w:t>
      </w:r>
      <w:r w:rsidR="007D0C2C" w:rsidRPr="007E18E6">
        <w:rPr>
          <w:rFonts w:ascii="Times New Roman" w:hAnsi="Times New Roman" w:cs="Times New Roman"/>
          <w:sz w:val="24"/>
          <w:szCs w:val="24"/>
        </w:rPr>
        <w:t xml:space="preserve"> into the thermodynamically stable rut</w:t>
      </w:r>
      <w:r w:rsidR="00BA0720" w:rsidRPr="007E18E6">
        <w:rPr>
          <w:rFonts w:ascii="Times New Roman" w:hAnsi="Times New Roman" w:cs="Times New Roman"/>
          <w:sz w:val="24"/>
          <w:szCs w:val="24"/>
        </w:rPr>
        <w:t>ile at such temperature</w:t>
      </w:r>
      <w:r w:rsidR="003F0CDB" w:rsidRPr="007E18E6">
        <w:rPr>
          <w:rFonts w:ascii="Times New Roman" w:hAnsi="Times New Roman" w:cs="Times New Roman"/>
          <w:sz w:val="24"/>
          <w:szCs w:val="24"/>
        </w:rPr>
        <w:t>s</w:t>
      </w:r>
      <w:r w:rsidR="008A0D99">
        <w:rPr>
          <w:rFonts w:ascii="Times New Roman" w:hAnsi="Times New Roman" w:cs="Times New Roman"/>
          <w:sz w:val="24"/>
          <w:szCs w:val="24"/>
        </w:rPr>
        <w:t xml:space="preserve"> [46]</w:t>
      </w:r>
      <w:r w:rsidR="005206C1" w:rsidRPr="007E18E6">
        <w:rPr>
          <w:rFonts w:ascii="Times New Roman" w:hAnsi="Times New Roman" w:cs="Times New Roman"/>
          <w:sz w:val="24"/>
          <w:szCs w:val="24"/>
        </w:rPr>
        <w:t>.</w:t>
      </w:r>
      <w:r w:rsidR="007D0C2C" w:rsidRPr="007E18E6">
        <w:rPr>
          <w:rFonts w:ascii="Times New Roman" w:hAnsi="Times New Roman" w:cs="Times New Roman"/>
          <w:sz w:val="24"/>
          <w:szCs w:val="24"/>
        </w:rPr>
        <w:t xml:space="preserve"> Similarly, </w:t>
      </w:r>
      <w:r w:rsidR="00894F38" w:rsidRPr="007E18E6">
        <w:rPr>
          <w:rFonts w:ascii="Times New Roman" w:hAnsi="Times New Roman" w:cs="Times New Roman"/>
          <w:sz w:val="24"/>
          <w:szCs w:val="24"/>
        </w:rPr>
        <w:t>surrounding</w:t>
      </w:r>
      <w:r w:rsidR="007D0C2C" w:rsidRPr="007E18E6">
        <w:rPr>
          <w:rFonts w:ascii="Times New Roman" w:hAnsi="Times New Roman" w:cs="Times New Roman"/>
          <w:sz w:val="24"/>
          <w:szCs w:val="24"/>
        </w:rPr>
        <w:t xml:space="preserve"> the 1/5 flame by a tube</w:t>
      </w:r>
      <w:r w:rsidR="0093463B" w:rsidRPr="007E18E6">
        <w:rPr>
          <w:rFonts w:ascii="Times New Roman" w:hAnsi="Times New Roman" w:cs="Times New Roman"/>
          <w:sz w:val="24"/>
          <w:szCs w:val="24"/>
        </w:rPr>
        <w:t xml:space="preserve"> and thereby </w:t>
      </w:r>
      <w:r w:rsidR="007D0C2C" w:rsidRPr="007E18E6">
        <w:rPr>
          <w:rFonts w:ascii="Times New Roman" w:hAnsi="Times New Roman" w:cs="Times New Roman"/>
          <w:sz w:val="24"/>
          <w:szCs w:val="24"/>
        </w:rPr>
        <w:t>prevent</w:t>
      </w:r>
      <w:r w:rsidR="0073457E" w:rsidRPr="007E18E6">
        <w:rPr>
          <w:rFonts w:ascii="Times New Roman" w:hAnsi="Times New Roman" w:cs="Times New Roman"/>
          <w:sz w:val="24"/>
          <w:szCs w:val="24"/>
        </w:rPr>
        <w:t>ing</w:t>
      </w:r>
      <w:r w:rsidR="007D0C2C" w:rsidRPr="007E18E6">
        <w:rPr>
          <w:rFonts w:ascii="Times New Roman" w:hAnsi="Times New Roman" w:cs="Times New Roman"/>
          <w:sz w:val="24"/>
          <w:szCs w:val="24"/>
        </w:rPr>
        <w:t xml:space="preserve"> ambient air entrainment and </w:t>
      </w:r>
      <w:r w:rsidR="0067285B" w:rsidRPr="007E18E6">
        <w:rPr>
          <w:rFonts w:ascii="Times New Roman" w:hAnsi="Times New Roman" w:cs="Times New Roman"/>
          <w:sz w:val="24"/>
          <w:szCs w:val="24"/>
        </w:rPr>
        <w:t xml:space="preserve">flame </w:t>
      </w:r>
      <w:r w:rsidR="003F0CDB" w:rsidRPr="007E18E6">
        <w:rPr>
          <w:rFonts w:ascii="Times New Roman" w:hAnsi="Times New Roman" w:cs="Times New Roman"/>
          <w:sz w:val="24"/>
          <w:szCs w:val="24"/>
        </w:rPr>
        <w:t>quenching</w:t>
      </w:r>
      <w:bookmarkStart w:id="18" w:name="_Ref504490558"/>
      <w:r w:rsidR="008A0D99">
        <w:rPr>
          <w:rFonts w:ascii="Times New Roman" w:hAnsi="Times New Roman" w:cs="Times New Roman"/>
          <w:sz w:val="24"/>
          <w:szCs w:val="24"/>
        </w:rPr>
        <w:t xml:space="preserve"> [29] </w:t>
      </w:r>
      <w:bookmarkEnd w:id="18"/>
      <w:r w:rsidR="0067285B" w:rsidRPr="007E18E6">
        <w:rPr>
          <w:rFonts w:ascii="Times New Roman" w:hAnsi="Times New Roman" w:cs="Times New Roman"/>
          <w:sz w:val="24"/>
          <w:szCs w:val="24"/>
        </w:rPr>
        <w:t>leads</w:t>
      </w:r>
      <w:r w:rsidR="007D0C2C" w:rsidRPr="007E18E6">
        <w:rPr>
          <w:rFonts w:ascii="Times New Roman" w:hAnsi="Times New Roman" w:cs="Times New Roman"/>
          <w:sz w:val="24"/>
          <w:szCs w:val="24"/>
        </w:rPr>
        <w:t xml:space="preserve"> to longer high te</w:t>
      </w:r>
      <w:bookmarkStart w:id="19" w:name="_Ref476373587"/>
      <w:r w:rsidR="00E27879" w:rsidRPr="007E18E6">
        <w:rPr>
          <w:rFonts w:ascii="Times New Roman" w:hAnsi="Times New Roman" w:cs="Times New Roman"/>
          <w:sz w:val="24"/>
          <w:szCs w:val="24"/>
        </w:rPr>
        <w:t>mperature residence times</w:t>
      </w:r>
      <w:bookmarkEnd w:id="19"/>
      <w:r w:rsidR="007D0C2C" w:rsidRPr="007E18E6">
        <w:rPr>
          <w:rFonts w:ascii="Times New Roman" w:hAnsi="Times New Roman" w:cs="Times New Roman"/>
          <w:sz w:val="24"/>
          <w:szCs w:val="24"/>
        </w:rPr>
        <w:t xml:space="preserve">, </w:t>
      </w:r>
      <w:r w:rsidR="0067285B" w:rsidRPr="007E18E6">
        <w:rPr>
          <w:rFonts w:ascii="Times New Roman" w:hAnsi="Times New Roman" w:cs="Times New Roman"/>
          <w:sz w:val="24"/>
          <w:szCs w:val="24"/>
        </w:rPr>
        <w:t xml:space="preserve">and </w:t>
      </w:r>
      <w:r w:rsidR="007D0C2C" w:rsidRPr="007E18E6">
        <w:rPr>
          <w:rFonts w:ascii="Times New Roman" w:hAnsi="Times New Roman" w:cs="Times New Roman"/>
          <w:sz w:val="24"/>
          <w:szCs w:val="24"/>
        </w:rPr>
        <w:t>eliminates all signs of TiO</w:t>
      </w:r>
      <w:r w:rsidR="007D0C2C" w:rsidRPr="007E18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D0C2C" w:rsidRPr="007E18E6">
        <w:rPr>
          <w:rFonts w:ascii="Times New Roman" w:hAnsi="Times New Roman" w:cs="Times New Roman"/>
          <w:sz w:val="24"/>
          <w:szCs w:val="24"/>
        </w:rPr>
        <w:t>(B) in XRD and Raman</w:t>
      </w:r>
      <w:r w:rsidR="0073457E" w:rsidRPr="007E18E6">
        <w:rPr>
          <w:rFonts w:ascii="Times New Roman" w:hAnsi="Times New Roman" w:cs="Times New Roman"/>
          <w:sz w:val="24"/>
          <w:szCs w:val="24"/>
        </w:rPr>
        <w:t xml:space="preserve"> (data not shown)</w:t>
      </w:r>
      <w:r w:rsidR="007D0C2C" w:rsidRPr="007E18E6">
        <w:rPr>
          <w:rFonts w:ascii="Times New Roman" w:hAnsi="Times New Roman" w:cs="Times New Roman"/>
          <w:sz w:val="24"/>
          <w:szCs w:val="24"/>
        </w:rPr>
        <w:t>.</w:t>
      </w:r>
      <w:r w:rsidR="005E31ED" w:rsidRPr="007E18E6">
        <w:rPr>
          <w:rFonts w:ascii="Times New Roman" w:hAnsi="Times New Roman" w:cs="Times New Roman"/>
          <w:sz w:val="24"/>
          <w:szCs w:val="24"/>
        </w:rPr>
        <w:t xml:space="preserve"> </w:t>
      </w:r>
      <w:r w:rsidR="00584F4D" w:rsidRPr="007E18E6">
        <w:rPr>
          <w:rFonts w:ascii="Times New Roman" w:hAnsi="Times New Roman" w:cs="Times New Roman"/>
          <w:sz w:val="24"/>
          <w:szCs w:val="24"/>
        </w:rPr>
        <w:t>Longer residence times at high temperature may also be the reason why no TiO</w:t>
      </w:r>
      <w:r w:rsidR="00584F4D" w:rsidRPr="007E18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84F4D" w:rsidRPr="007E18E6">
        <w:rPr>
          <w:rFonts w:ascii="Times New Roman" w:hAnsi="Times New Roman" w:cs="Times New Roman"/>
          <w:sz w:val="24"/>
          <w:szCs w:val="24"/>
        </w:rPr>
        <w:t xml:space="preserve">(B) </w:t>
      </w:r>
      <w:r w:rsidR="0055208F" w:rsidRPr="007E18E6">
        <w:rPr>
          <w:rFonts w:ascii="Times New Roman" w:hAnsi="Times New Roman" w:cs="Times New Roman"/>
          <w:sz w:val="24"/>
          <w:szCs w:val="24"/>
        </w:rPr>
        <w:t xml:space="preserve">but some rutile </w:t>
      </w:r>
      <w:r w:rsidR="00584F4D" w:rsidRPr="007E18E6">
        <w:rPr>
          <w:rFonts w:ascii="Times New Roman" w:hAnsi="Times New Roman" w:cs="Times New Roman"/>
          <w:sz w:val="24"/>
          <w:szCs w:val="24"/>
        </w:rPr>
        <w:t xml:space="preserve">is observed in flame-synthesized commercial titania </w:t>
      </w:r>
      <w:r w:rsidR="005E31ED" w:rsidRPr="007E18E6">
        <w:rPr>
          <w:rFonts w:ascii="Times New Roman" w:hAnsi="Times New Roman" w:cs="Times New Roman"/>
          <w:sz w:val="24"/>
          <w:szCs w:val="24"/>
        </w:rPr>
        <w:t>P25</w:t>
      </w:r>
      <w:r w:rsidR="001B29F6">
        <w:rPr>
          <w:rFonts w:ascii="Times New Roman" w:hAnsi="Times New Roman" w:cs="Times New Roman"/>
          <w:sz w:val="24"/>
          <w:szCs w:val="24"/>
        </w:rPr>
        <w:t xml:space="preserve"> </w:t>
      </w:r>
      <w:r w:rsidR="00E7361A">
        <w:rPr>
          <w:rFonts w:ascii="Times New Roman" w:hAnsi="Times New Roman" w:cs="Times New Roman"/>
          <w:sz w:val="24"/>
          <w:szCs w:val="24"/>
        </w:rPr>
        <w:t xml:space="preserve">and in </w:t>
      </w:r>
      <w:r w:rsidR="00294D60">
        <w:rPr>
          <w:rFonts w:ascii="Times New Roman" w:hAnsi="Times New Roman" w:cs="Times New Roman"/>
          <w:sz w:val="24"/>
          <w:szCs w:val="24"/>
        </w:rPr>
        <w:t>nanopowders made with hot-wall reactors [3] or laboratory diffusion flame burners [31</w:t>
      </w:r>
      <w:r w:rsidR="00BD0D87">
        <w:rPr>
          <w:rFonts w:ascii="Times New Roman" w:hAnsi="Times New Roman" w:cs="Times New Roman"/>
          <w:sz w:val="24"/>
          <w:szCs w:val="24"/>
        </w:rPr>
        <w:t>, 35</w:t>
      </w:r>
      <w:r w:rsidR="00294D60">
        <w:rPr>
          <w:rFonts w:ascii="Times New Roman" w:hAnsi="Times New Roman" w:cs="Times New Roman"/>
          <w:sz w:val="24"/>
          <w:szCs w:val="24"/>
        </w:rPr>
        <w:t xml:space="preserve">].  </w:t>
      </w:r>
    </w:p>
    <w:p w14:paraId="5D350970" w14:textId="77777777" w:rsidR="009F256D" w:rsidRPr="007E18E6" w:rsidRDefault="009F256D" w:rsidP="005B1541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B3D6B4E" w14:textId="5E132DAC" w:rsidR="00F13121" w:rsidRPr="009F256D" w:rsidRDefault="009F256D" w:rsidP="005B154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DD095A" w:rsidRPr="009F256D">
        <w:rPr>
          <w:rFonts w:ascii="Times New Roman" w:hAnsi="Times New Roman" w:cs="Times New Roman"/>
          <w:b/>
          <w:sz w:val="24"/>
          <w:szCs w:val="24"/>
        </w:rPr>
        <w:t>Epoxy curing</w:t>
      </w:r>
    </w:p>
    <w:p w14:paraId="2C460E54" w14:textId="19A23314" w:rsidR="00A5639C" w:rsidRPr="007E18E6" w:rsidRDefault="00F837D3" w:rsidP="005B154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8E6">
        <w:rPr>
          <w:rFonts w:ascii="Times New Roman" w:hAnsi="Times New Roman" w:cs="Times New Roman"/>
          <w:sz w:val="24"/>
          <w:szCs w:val="24"/>
        </w:rPr>
        <w:t>The performance of FSP-titania made in the 1/5 and 5/5 flames is tested for the p</w:t>
      </w:r>
      <w:r w:rsidR="00BB7CA8" w:rsidRPr="007E18E6">
        <w:rPr>
          <w:rFonts w:ascii="Times New Roman" w:hAnsi="Times New Roman" w:cs="Times New Roman"/>
          <w:sz w:val="24"/>
          <w:szCs w:val="24"/>
        </w:rPr>
        <w:t xml:space="preserve">hotocuring </w:t>
      </w:r>
      <w:r w:rsidRPr="007E18E6">
        <w:rPr>
          <w:rFonts w:ascii="Times New Roman" w:hAnsi="Times New Roman" w:cs="Times New Roman"/>
          <w:sz w:val="24"/>
          <w:szCs w:val="24"/>
        </w:rPr>
        <w:t xml:space="preserve">of epoxy and compared to P25, </w:t>
      </w:r>
      <w:r w:rsidR="009E7C01" w:rsidRPr="007E18E6">
        <w:rPr>
          <w:rFonts w:ascii="Times New Roman" w:hAnsi="Times New Roman" w:cs="Times New Roman"/>
          <w:sz w:val="24"/>
          <w:szCs w:val="24"/>
        </w:rPr>
        <w:t xml:space="preserve">the gold standard for photocatalytic activity, </w:t>
      </w:r>
      <w:r w:rsidRPr="007E18E6">
        <w:rPr>
          <w:rFonts w:ascii="Times New Roman" w:hAnsi="Times New Roman" w:cs="Times New Roman"/>
          <w:sz w:val="24"/>
          <w:szCs w:val="24"/>
        </w:rPr>
        <w:t>and sol-gel TiO</w:t>
      </w:r>
      <w:r w:rsidRPr="007E18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E18E6">
        <w:rPr>
          <w:rFonts w:ascii="Times New Roman" w:hAnsi="Times New Roman" w:cs="Times New Roman"/>
          <w:sz w:val="24"/>
          <w:szCs w:val="24"/>
        </w:rPr>
        <w:t xml:space="preserve">(B). Photocuring of </w:t>
      </w:r>
      <w:r w:rsidR="00BB7CA8" w:rsidRPr="007E18E6">
        <w:rPr>
          <w:rFonts w:ascii="Times New Roman" w:hAnsi="Times New Roman" w:cs="Times New Roman"/>
          <w:sz w:val="24"/>
          <w:szCs w:val="24"/>
        </w:rPr>
        <w:t>polymers is integral in applications like coating, dentistry</w:t>
      </w:r>
      <w:r w:rsidR="005E31ED" w:rsidRPr="007E18E6">
        <w:rPr>
          <w:rFonts w:ascii="Times New Roman" w:hAnsi="Times New Roman" w:cs="Times New Roman"/>
          <w:sz w:val="24"/>
          <w:szCs w:val="24"/>
        </w:rPr>
        <w:t xml:space="preserve">, the </w:t>
      </w:r>
      <w:r w:rsidR="00890DB2" w:rsidRPr="007E18E6">
        <w:rPr>
          <w:rFonts w:ascii="Times New Roman" w:hAnsi="Times New Roman" w:cs="Times New Roman"/>
          <w:sz w:val="24"/>
          <w:szCs w:val="24"/>
        </w:rPr>
        <w:t>manufacturing</w:t>
      </w:r>
      <w:r w:rsidR="005E31ED" w:rsidRPr="007E18E6">
        <w:rPr>
          <w:rFonts w:ascii="Times New Roman" w:hAnsi="Times New Roman" w:cs="Times New Roman"/>
          <w:sz w:val="24"/>
          <w:szCs w:val="24"/>
        </w:rPr>
        <w:t xml:space="preserve"> of printed circuit boards,</w:t>
      </w:r>
      <w:r w:rsidR="00BB7CA8" w:rsidRPr="007E18E6">
        <w:rPr>
          <w:rFonts w:ascii="Times New Roman" w:hAnsi="Times New Roman" w:cs="Times New Roman"/>
          <w:sz w:val="24"/>
          <w:szCs w:val="24"/>
        </w:rPr>
        <w:t xml:space="preserve"> and stere</w:t>
      </w:r>
      <w:r w:rsidR="00E27879" w:rsidRPr="007E18E6">
        <w:rPr>
          <w:rFonts w:ascii="Times New Roman" w:hAnsi="Times New Roman" w:cs="Times New Roman"/>
          <w:sz w:val="24"/>
          <w:szCs w:val="24"/>
        </w:rPr>
        <w:t>olithography 3D printing</w:t>
      </w:r>
      <w:r w:rsidR="00FE48D1">
        <w:rPr>
          <w:rFonts w:ascii="Times New Roman" w:hAnsi="Times New Roman" w:cs="Times New Roman"/>
          <w:sz w:val="24"/>
          <w:szCs w:val="24"/>
        </w:rPr>
        <w:t xml:space="preserve"> [47-49]</w:t>
      </w:r>
      <w:r w:rsidR="00745321" w:rsidRPr="007E18E6">
        <w:rPr>
          <w:rFonts w:ascii="Times New Roman" w:hAnsi="Times New Roman" w:cs="Times New Roman"/>
          <w:sz w:val="24"/>
          <w:szCs w:val="24"/>
        </w:rPr>
        <w:t>.</w:t>
      </w:r>
      <w:r w:rsidR="00BB7CA8" w:rsidRPr="007E18E6">
        <w:rPr>
          <w:rFonts w:ascii="Times New Roman" w:hAnsi="Times New Roman" w:cs="Times New Roman"/>
          <w:sz w:val="24"/>
          <w:szCs w:val="24"/>
        </w:rPr>
        <w:t xml:space="preserve"> Previous work demonstrate</w:t>
      </w:r>
      <w:r w:rsidR="00230734">
        <w:rPr>
          <w:rFonts w:ascii="Times New Roman" w:hAnsi="Times New Roman" w:cs="Times New Roman"/>
          <w:sz w:val="24"/>
          <w:szCs w:val="24"/>
        </w:rPr>
        <w:t>d</w:t>
      </w:r>
      <w:r w:rsidR="00BB7CA8" w:rsidRPr="007E18E6">
        <w:rPr>
          <w:rFonts w:ascii="Times New Roman" w:hAnsi="Times New Roman" w:cs="Times New Roman"/>
          <w:sz w:val="24"/>
          <w:szCs w:val="24"/>
        </w:rPr>
        <w:t xml:space="preserve"> a novel mechanism to photocure epoxy using semiconducting nanoparticles</w:t>
      </w:r>
      <w:bookmarkStart w:id="20" w:name="_Ref468709595"/>
      <w:r w:rsidR="00005BAC">
        <w:rPr>
          <w:rFonts w:ascii="Times New Roman" w:hAnsi="Times New Roman" w:cs="Times New Roman"/>
          <w:sz w:val="24"/>
          <w:szCs w:val="24"/>
        </w:rPr>
        <w:t xml:space="preserve"> [50]</w:t>
      </w:r>
      <w:r w:rsidR="00745321" w:rsidRPr="007E18E6">
        <w:rPr>
          <w:rFonts w:ascii="Times New Roman" w:hAnsi="Times New Roman" w:cs="Times New Roman"/>
          <w:sz w:val="24"/>
          <w:szCs w:val="24"/>
        </w:rPr>
        <w:t>.</w:t>
      </w:r>
      <w:bookmarkEnd w:id="20"/>
      <w:r w:rsidR="00440BA1" w:rsidRPr="007E18E6">
        <w:rPr>
          <w:rFonts w:ascii="Times New Roman" w:hAnsi="Times New Roman" w:cs="Times New Roman"/>
          <w:sz w:val="24"/>
          <w:szCs w:val="24"/>
        </w:rPr>
        <w:t xml:space="preserve"> </w:t>
      </w:r>
      <w:r w:rsidR="002B63E0" w:rsidRPr="007E18E6">
        <w:rPr>
          <w:rFonts w:ascii="Times New Roman" w:hAnsi="Times New Roman" w:cs="Times New Roman"/>
          <w:sz w:val="24"/>
          <w:szCs w:val="24"/>
        </w:rPr>
        <w:t>Here, we use this reaction to evaluate the photocatalytic activity of the</w:t>
      </w:r>
      <w:r w:rsidR="00745321" w:rsidRPr="007E18E6">
        <w:rPr>
          <w:rFonts w:ascii="Times New Roman" w:hAnsi="Times New Roman" w:cs="Times New Roman"/>
          <w:sz w:val="24"/>
          <w:szCs w:val="24"/>
        </w:rPr>
        <w:t xml:space="preserve"> FSP-titania</w:t>
      </w:r>
      <w:r w:rsidR="002B63E0" w:rsidRPr="007E18E6">
        <w:rPr>
          <w:rFonts w:ascii="Times New Roman" w:hAnsi="Times New Roman" w:cs="Times New Roman"/>
          <w:sz w:val="24"/>
          <w:szCs w:val="24"/>
        </w:rPr>
        <w:t>.</w:t>
      </w:r>
      <w:r w:rsidR="003372B4" w:rsidRPr="007E18E6">
        <w:rPr>
          <w:rFonts w:ascii="Times New Roman" w:hAnsi="Times New Roman" w:cs="Times New Roman"/>
          <w:sz w:val="24"/>
          <w:szCs w:val="24"/>
        </w:rPr>
        <w:t xml:space="preserve"> Note that the power intensity in these experiments is 2 mW/cm</w:t>
      </w:r>
      <w:r w:rsidR="003372B4" w:rsidRPr="007E18E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372B4" w:rsidRPr="007E18E6">
        <w:rPr>
          <w:rFonts w:ascii="Times New Roman" w:hAnsi="Times New Roman" w:cs="Times New Roman"/>
          <w:sz w:val="24"/>
          <w:szCs w:val="24"/>
        </w:rPr>
        <w:t>, orders of magnitude lower than the W/cm</w:t>
      </w:r>
      <w:r w:rsidR="003372B4" w:rsidRPr="007E18E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372B4" w:rsidRPr="007E18E6">
        <w:rPr>
          <w:rFonts w:ascii="Times New Roman" w:hAnsi="Times New Roman" w:cs="Times New Roman"/>
          <w:sz w:val="24"/>
          <w:szCs w:val="24"/>
        </w:rPr>
        <w:t xml:space="preserve"> used in typical stereolithography 3D printing applications </w:t>
      </w:r>
      <w:r w:rsidR="003F0CDB" w:rsidRPr="007E18E6">
        <w:rPr>
          <w:rFonts w:ascii="Times New Roman" w:hAnsi="Times New Roman" w:cs="Times New Roman"/>
          <w:sz w:val="24"/>
          <w:szCs w:val="24"/>
        </w:rPr>
        <w:t>employing epoxy</w:t>
      </w:r>
      <w:r w:rsidR="003372B4" w:rsidRPr="007E18E6">
        <w:rPr>
          <w:rFonts w:ascii="Times New Roman" w:hAnsi="Times New Roman" w:cs="Times New Roman"/>
          <w:sz w:val="24"/>
          <w:szCs w:val="24"/>
        </w:rPr>
        <w:t xml:space="preserve"> photocuring.</w:t>
      </w:r>
    </w:p>
    <w:p w14:paraId="50309C71" w14:textId="77777777" w:rsidR="00110478" w:rsidRPr="007E18E6" w:rsidRDefault="00110478" w:rsidP="005B154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F104AE" w14:textId="30E56439" w:rsidR="00975616" w:rsidRDefault="00C27DB2" w:rsidP="005B154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8E6">
        <w:rPr>
          <w:rFonts w:ascii="Times New Roman" w:hAnsi="Times New Roman" w:cs="Times New Roman"/>
          <w:sz w:val="24"/>
          <w:szCs w:val="24"/>
        </w:rPr>
        <w:lastRenderedPageBreak/>
        <w:t>Figure 6</w:t>
      </w:r>
      <w:r w:rsidR="00DD095A" w:rsidRPr="007E18E6">
        <w:rPr>
          <w:rFonts w:ascii="Times New Roman" w:hAnsi="Times New Roman" w:cs="Times New Roman"/>
          <w:sz w:val="24"/>
          <w:szCs w:val="24"/>
        </w:rPr>
        <w:t xml:space="preserve"> shows</w:t>
      </w:r>
      <w:r w:rsidR="00B2202A" w:rsidRPr="007E18E6">
        <w:rPr>
          <w:rFonts w:ascii="Times New Roman" w:hAnsi="Times New Roman" w:cs="Times New Roman"/>
          <w:sz w:val="24"/>
          <w:szCs w:val="24"/>
        </w:rPr>
        <w:t xml:space="preserve"> curing kinetics </w:t>
      </w:r>
      <w:r w:rsidR="00421EEB">
        <w:rPr>
          <w:rFonts w:ascii="Times New Roman" w:hAnsi="Times New Roman" w:cs="Times New Roman"/>
          <w:sz w:val="24"/>
          <w:szCs w:val="24"/>
        </w:rPr>
        <w:t>for</w:t>
      </w:r>
      <w:r w:rsidR="00421EEB" w:rsidRPr="007E18E6">
        <w:rPr>
          <w:rFonts w:ascii="Times New Roman" w:hAnsi="Times New Roman" w:cs="Times New Roman"/>
          <w:sz w:val="24"/>
          <w:szCs w:val="24"/>
        </w:rPr>
        <w:t xml:space="preserve"> </w:t>
      </w:r>
      <w:r w:rsidR="00F837D3" w:rsidRPr="007E18E6">
        <w:rPr>
          <w:rFonts w:ascii="Times New Roman" w:hAnsi="Times New Roman" w:cs="Times New Roman"/>
          <w:sz w:val="24"/>
          <w:szCs w:val="24"/>
        </w:rPr>
        <w:t>the 1/</w:t>
      </w:r>
      <w:r w:rsidR="004A21E2" w:rsidRPr="007E18E6">
        <w:rPr>
          <w:rFonts w:ascii="Times New Roman" w:hAnsi="Times New Roman" w:cs="Times New Roman"/>
          <w:sz w:val="24"/>
          <w:szCs w:val="24"/>
        </w:rPr>
        <w:t>5 (squares</w:t>
      </w:r>
      <w:r w:rsidR="00F837D3" w:rsidRPr="007E18E6">
        <w:rPr>
          <w:rFonts w:ascii="Times New Roman" w:hAnsi="Times New Roman" w:cs="Times New Roman"/>
          <w:sz w:val="24"/>
          <w:szCs w:val="24"/>
        </w:rPr>
        <w:t>) and 5/5 (</w:t>
      </w:r>
      <w:r w:rsidR="004A21E2" w:rsidRPr="007E18E6">
        <w:rPr>
          <w:rFonts w:ascii="Times New Roman" w:hAnsi="Times New Roman" w:cs="Times New Roman"/>
          <w:sz w:val="24"/>
          <w:szCs w:val="24"/>
        </w:rPr>
        <w:t>triangles</w:t>
      </w:r>
      <w:r w:rsidR="00F837D3" w:rsidRPr="007E18E6">
        <w:rPr>
          <w:rFonts w:ascii="Times New Roman" w:hAnsi="Times New Roman" w:cs="Times New Roman"/>
          <w:sz w:val="24"/>
          <w:szCs w:val="24"/>
        </w:rPr>
        <w:t xml:space="preserve">) FSP titanias, </w:t>
      </w:r>
      <w:r w:rsidR="00B2202A" w:rsidRPr="007E18E6">
        <w:rPr>
          <w:rFonts w:ascii="Times New Roman" w:hAnsi="Times New Roman" w:cs="Times New Roman"/>
          <w:sz w:val="24"/>
          <w:szCs w:val="24"/>
        </w:rPr>
        <w:t>P25</w:t>
      </w:r>
      <w:r w:rsidR="004A21E2" w:rsidRPr="007E18E6">
        <w:rPr>
          <w:rFonts w:ascii="Times New Roman" w:hAnsi="Times New Roman" w:cs="Times New Roman"/>
          <w:sz w:val="24"/>
          <w:szCs w:val="24"/>
        </w:rPr>
        <w:t xml:space="preserve"> (circles</w:t>
      </w:r>
      <w:r w:rsidR="00F837D3" w:rsidRPr="007E18E6">
        <w:rPr>
          <w:rFonts w:ascii="Times New Roman" w:hAnsi="Times New Roman" w:cs="Times New Roman"/>
          <w:sz w:val="24"/>
          <w:szCs w:val="24"/>
        </w:rPr>
        <w:t>)</w:t>
      </w:r>
      <w:r w:rsidR="00B2202A" w:rsidRPr="007E18E6">
        <w:rPr>
          <w:rFonts w:ascii="Times New Roman" w:hAnsi="Times New Roman" w:cs="Times New Roman"/>
          <w:sz w:val="24"/>
          <w:szCs w:val="24"/>
        </w:rPr>
        <w:t>, and sol-gel TiO</w:t>
      </w:r>
      <w:r w:rsidR="00B2202A" w:rsidRPr="007E18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2202A" w:rsidRPr="007E18E6">
        <w:rPr>
          <w:rFonts w:ascii="Times New Roman" w:hAnsi="Times New Roman" w:cs="Times New Roman"/>
          <w:sz w:val="24"/>
          <w:szCs w:val="24"/>
        </w:rPr>
        <w:t xml:space="preserve">(B) </w:t>
      </w:r>
      <w:r w:rsidR="004A21E2" w:rsidRPr="007E18E6">
        <w:rPr>
          <w:rFonts w:ascii="Times New Roman" w:hAnsi="Times New Roman" w:cs="Times New Roman"/>
          <w:sz w:val="24"/>
          <w:szCs w:val="24"/>
        </w:rPr>
        <w:t>(</w:t>
      </w:r>
      <w:r w:rsidR="00745321" w:rsidRPr="007E18E6">
        <w:rPr>
          <w:rFonts w:ascii="Times New Roman" w:hAnsi="Times New Roman" w:cs="Times New Roman"/>
          <w:sz w:val="24"/>
          <w:szCs w:val="24"/>
        </w:rPr>
        <w:t>diamonds</w:t>
      </w:r>
      <w:r w:rsidR="00F837D3" w:rsidRPr="007E18E6">
        <w:rPr>
          <w:rFonts w:ascii="Times New Roman" w:hAnsi="Times New Roman" w:cs="Times New Roman"/>
          <w:sz w:val="24"/>
          <w:szCs w:val="24"/>
        </w:rPr>
        <w:t xml:space="preserve">) </w:t>
      </w:r>
      <w:r w:rsidR="00B2202A" w:rsidRPr="007E18E6">
        <w:rPr>
          <w:rFonts w:ascii="Times New Roman" w:hAnsi="Times New Roman" w:cs="Times New Roman"/>
          <w:sz w:val="24"/>
          <w:szCs w:val="24"/>
        </w:rPr>
        <w:t xml:space="preserve">as </w:t>
      </w:r>
      <w:r w:rsidR="00421EEB">
        <w:rPr>
          <w:rFonts w:ascii="Times New Roman" w:hAnsi="Times New Roman" w:cs="Times New Roman"/>
          <w:sz w:val="24"/>
          <w:szCs w:val="24"/>
        </w:rPr>
        <w:t>determined</w:t>
      </w:r>
      <w:r w:rsidR="00421EEB" w:rsidRPr="007E18E6">
        <w:rPr>
          <w:rFonts w:ascii="Times New Roman" w:hAnsi="Times New Roman" w:cs="Times New Roman"/>
          <w:sz w:val="24"/>
          <w:szCs w:val="24"/>
        </w:rPr>
        <w:t xml:space="preserve"> </w:t>
      </w:r>
      <w:r w:rsidR="00B2202A" w:rsidRPr="007E18E6">
        <w:rPr>
          <w:rFonts w:ascii="Times New Roman" w:hAnsi="Times New Roman" w:cs="Times New Roman"/>
          <w:sz w:val="24"/>
          <w:szCs w:val="24"/>
        </w:rPr>
        <w:t xml:space="preserve">from FTIR spectra </w:t>
      </w:r>
      <w:r w:rsidR="00E27879" w:rsidRPr="007E18E6">
        <w:rPr>
          <w:rFonts w:ascii="Times New Roman" w:hAnsi="Times New Roman" w:cs="Times New Roman"/>
          <w:sz w:val="24"/>
          <w:szCs w:val="24"/>
        </w:rPr>
        <w:t>by normalizing the epoxide peak</w:t>
      </w:r>
      <w:r w:rsidR="00005BAC">
        <w:rPr>
          <w:rFonts w:ascii="Times New Roman" w:hAnsi="Times New Roman" w:cs="Times New Roman"/>
          <w:sz w:val="24"/>
          <w:szCs w:val="24"/>
        </w:rPr>
        <w:t xml:space="preserve"> [51]</w:t>
      </w:r>
      <w:r w:rsidR="00155EC5" w:rsidRPr="007E18E6">
        <w:rPr>
          <w:rFonts w:ascii="Times New Roman" w:hAnsi="Times New Roman" w:cs="Times New Roman"/>
          <w:sz w:val="24"/>
          <w:szCs w:val="24"/>
        </w:rPr>
        <w:t xml:space="preserve"> at ~</w:t>
      </w:r>
      <w:r w:rsidR="00B2202A" w:rsidRPr="007E18E6">
        <w:rPr>
          <w:rFonts w:ascii="Times New Roman" w:hAnsi="Times New Roman" w:cs="Times New Roman"/>
          <w:sz w:val="24"/>
          <w:szCs w:val="24"/>
        </w:rPr>
        <w:t>910 cm</w:t>
      </w:r>
      <w:r w:rsidR="00B2202A" w:rsidRPr="007E18E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2202A" w:rsidRPr="007E18E6">
        <w:rPr>
          <w:rFonts w:ascii="Times New Roman" w:hAnsi="Times New Roman" w:cs="Times New Roman"/>
          <w:sz w:val="24"/>
          <w:szCs w:val="24"/>
        </w:rPr>
        <w:t xml:space="preserve"> relative to the aliphatic peaks. </w:t>
      </w:r>
      <w:r w:rsidR="00F837D3" w:rsidRPr="007E18E6">
        <w:rPr>
          <w:rFonts w:ascii="Times New Roman" w:hAnsi="Times New Roman" w:cs="Times New Roman"/>
          <w:sz w:val="24"/>
          <w:szCs w:val="24"/>
        </w:rPr>
        <w:t>Titania made in the 5/5 flame having the lowest TiO</w:t>
      </w:r>
      <w:r w:rsidR="00F837D3" w:rsidRPr="007E18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837D3" w:rsidRPr="007E18E6">
        <w:rPr>
          <w:rFonts w:ascii="Times New Roman" w:hAnsi="Times New Roman" w:cs="Times New Roman"/>
          <w:sz w:val="24"/>
          <w:szCs w:val="24"/>
        </w:rPr>
        <w:t xml:space="preserve">(B) </w:t>
      </w:r>
      <w:r w:rsidR="009E7C01" w:rsidRPr="007E18E6">
        <w:rPr>
          <w:rFonts w:ascii="Times New Roman" w:hAnsi="Times New Roman" w:cs="Times New Roman"/>
          <w:sz w:val="24"/>
          <w:szCs w:val="24"/>
        </w:rPr>
        <w:t xml:space="preserve">content and being closest in composition to P25 </w:t>
      </w:r>
      <w:r w:rsidR="00F837D3" w:rsidRPr="007E18E6">
        <w:rPr>
          <w:rFonts w:ascii="Times New Roman" w:hAnsi="Times New Roman" w:cs="Times New Roman"/>
          <w:sz w:val="24"/>
          <w:szCs w:val="24"/>
        </w:rPr>
        <w:t xml:space="preserve">performs </w:t>
      </w:r>
      <w:r w:rsidR="009E7C01" w:rsidRPr="007E18E6">
        <w:rPr>
          <w:rFonts w:ascii="Times New Roman" w:hAnsi="Times New Roman" w:cs="Times New Roman"/>
          <w:sz w:val="24"/>
          <w:szCs w:val="24"/>
        </w:rPr>
        <w:t>similar to</w:t>
      </w:r>
      <w:r w:rsidR="00F837D3" w:rsidRPr="007E18E6">
        <w:rPr>
          <w:rFonts w:ascii="Times New Roman" w:hAnsi="Times New Roman" w:cs="Times New Roman"/>
          <w:sz w:val="24"/>
          <w:szCs w:val="24"/>
        </w:rPr>
        <w:t xml:space="preserve"> P25</w:t>
      </w:r>
      <w:r w:rsidR="009E7C01" w:rsidRPr="007E18E6">
        <w:rPr>
          <w:rFonts w:ascii="Times New Roman" w:hAnsi="Times New Roman" w:cs="Times New Roman"/>
          <w:sz w:val="24"/>
          <w:szCs w:val="24"/>
        </w:rPr>
        <w:t xml:space="preserve">, despite </w:t>
      </w:r>
      <w:r w:rsidR="005D2E4F" w:rsidRPr="007E18E6">
        <w:rPr>
          <w:rFonts w:ascii="Times New Roman" w:hAnsi="Times New Roman" w:cs="Times New Roman"/>
          <w:sz w:val="24"/>
          <w:szCs w:val="24"/>
        </w:rPr>
        <w:t>a more than twice as high</w:t>
      </w:r>
      <w:r w:rsidR="00F837D3" w:rsidRPr="007E18E6">
        <w:rPr>
          <w:rFonts w:ascii="Times New Roman" w:hAnsi="Times New Roman" w:cs="Times New Roman"/>
          <w:sz w:val="24"/>
          <w:szCs w:val="24"/>
        </w:rPr>
        <w:t xml:space="preserve"> surface area of 9</w:t>
      </w:r>
      <w:r w:rsidR="00895AC9" w:rsidRPr="007E18E6">
        <w:rPr>
          <w:rFonts w:ascii="Times New Roman" w:hAnsi="Times New Roman" w:cs="Times New Roman"/>
          <w:sz w:val="24"/>
          <w:szCs w:val="24"/>
        </w:rPr>
        <w:t>8</w:t>
      </w:r>
      <w:r w:rsidR="00F837D3" w:rsidRPr="007E18E6">
        <w:rPr>
          <w:rFonts w:ascii="Times New Roman" w:hAnsi="Times New Roman" w:cs="Times New Roman"/>
          <w:sz w:val="24"/>
          <w:szCs w:val="24"/>
        </w:rPr>
        <w:t xml:space="preserve"> m</w:t>
      </w:r>
      <w:r w:rsidR="00F837D3" w:rsidRPr="007E18E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837D3" w:rsidRPr="007E18E6">
        <w:rPr>
          <w:rFonts w:ascii="Times New Roman" w:hAnsi="Times New Roman" w:cs="Times New Roman"/>
          <w:sz w:val="24"/>
          <w:szCs w:val="24"/>
        </w:rPr>
        <w:t xml:space="preserve">/g </w:t>
      </w:r>
      <w:r w:rsidR="00895AC9" w:rsidRPr="007E18E6">
        <w:rPr>
          <w:rFonts w:ascii="Times New Roman" w:hAnsi="Times New Roman" w:cs="Times New Roman"/>
          <w:sz w:val="24"/>
          <w:szCs w:val="24"/>
        </w:rPr>
        <w:t>vs. 47 m</w:t>
      </w:r>
      <w:r w:rsidR="00895AC9" w:rsidRPr="007E18E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95AC9" w:rsidRPr="007E18E6">
        <w:rPr>
          <w:rFonts w:ascii="Times New Roman" w:hAnsi="Times New Roman" w:cs="Times New Roman"/>
          <w:sz w:val="24"/>
          <w:szCs w:val="24"/>
        </w:rPr>
        <w:t>/g</w:t>
      </w:r>
      <w:r w:rsidR="00F837D3" w:rsidRPr="007E18E6">
        <w:rPr>
          <w:rFonts w:ascii="Times New Roman" w:hAnsi="Times New Roman" w:cs="Times New Roman"/>
          <w:sz w:val="24"/>
          <w:szCs w:val="24"/>
        </w:rPr>
        <w:t xml:space="preserve">. </w:t>
      </w:r>
      <w:r w:rsidR="00895AC9" w:rsidRPr="007E18E6">
        <w:rPr>
          <w:rFonts w:ascii="Times New Roman" w:hAnsi="Times New Roman" w:cs="Times New Roman"/>
          <w:sz w:val="24"/>
          <w:szCs w:val="24"/>
        </w:rPr>
        <w:t>FSP particles made in the 1/5 flame which have the highest TiO</w:t>
      </w:r>
      <w:r w:rsidR="00895AC9" w:rsidRPr="007E18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95AC9" w:rsidRPr="007E18E6">
        <w:rPr>
          <w:rFonts w:ascii="Times New Roman" w:hAnsi="Times New Roman" w:cs="Times New Roman"/>
          <w:sz w:val="24"/>
          <w:szCs w:val="24"/>
        </w:rPr>
        <w:t xml:space="preserve">(B) crystal fraction </w:t>
      </w:r>
      <w:r w:rsidR="00155EC5" w:rsidRPr="007E18E6">
        <w:rPr>
          <w:rFonts w:ascii="Times New Roman" w:hAnsi="Times New Roman" w:cs="Times New Roman"/>
          <w:sz w:val="24"/>
          <w:szCs w:val="24"/>
        </w:rPr>
        <w:t>and the highest surface area (252 m</w:t>
      </w:r>
      <w:r w:rsidR="00155EC5" w:rsidRPr="007E18E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55EC5" w:rsidRPr="007E18E6">
        <w:rPr>
          <w:rFonts w:ascii="Times New Roman" w:hAnsi="Times New Roman" w:cs="Times New Roman"/>
          <w:sz w:val="24"/>
          <w:szCs w:val="24"/>
        </w:rPr>
        <w:t>/g)</w:t>
      </w:r>
      <w:r w:rsidR="00895AC9" w:rsidRPr="007E18E6">
        <w:rPr>
          <w:rFonts w:ascii="Times New Roman" w:hAnsi="Times New Roman" w:cs="Times New Roman"/>
          <w:sz w:val="24"/>
          <w:szCs w:val="24"/>
        </w:rPr>
        <w:t xml:space="preserve"> </w:t>
      </w:r>
      <w:r w:rsidR="00155EC5" w:rsidRPr="007E18E6">
        <w:rPr>
          <w:rFonts w:ascii="Times New Roman" w:hAnsi="Times New Roman" w:cs="Times New Roman"/>
          <w:sz w:val="24"/>
          <w:szCs w:val="24"/>
        </w:rPr>
        <w:t xml:space="preserve">perform </w:t>
      </w:r>
      <w:r w:rsidR="00895AC9" w:rsidRPr="007E18E6">
        <w:rPr>
          <w:rFonts w:ascii="Times New Roman" w:hAnsi="Times New Roman" w:cs="Times New Roman"/>
          <w:sz w:val="24"/>
          <w:szCs w:val="24"/>
        </w:rPr>
        <w:t>2-3 times more efficiently than P25.</w:t>
      </w:r>
      <w:r w:rsidR="008C2222" w:rsidRPr="007E18E6">
        <w:rPr>
          <w:rFonts w:ascii="Times New Roman" w:hAnsi="Times New Roman" w:cs="Times New Roman"/>
          <w:sz w:val="24"/>
          <w:szCs w:val="24"/>
        </w:rPr>
        <w:t xml:space="preserve"> </w:t>
      </w:r>
      <w:r w:rsidR="00E60A9A" w:rsidRPr="007E18E6">
        <w:rPr>
          <w:rFonts w:ascii="Times New Roman" w:hAnsi="Times New Roman" w:cs="Times New Roman"/>
          <w:sz w:val="24"/>
          <w:szCs w:val="24"/>
        </w:rPr>
        <w:t xml:space="preserve">This improvement cannot be explained by the higher surface area alone given the </w:t>
      </w:r>
      <w:r w:rsidR="005D2E4F" w:rsidRPr="007E18E6">
        <w:rPr>
          <w:rFonts w:ascii="Times New Roman" w:hAnsi="Times New Roman" w:cs="Times New Roman"/>
          <w:sz w:val="24"/>
          <w:szCs w:val="24"/>
        </w:rPr>
        <w:t xml:space="preserve">small </w:t>
      </w:r>
      <w:r w:rsidR="00E60A9A" w:rsidRPr="007E18E6">
        <w:rPr>
          <w:rFonts w:ascii="Times New Roman" w:hAnsi="Times New Roman" w:cs="Times New Roman"/>
          <w:sz w:val="24"/>
          <w:szCs w:val="24"/>
        </w:rPr>
        <w:t>effect of surface area inferred by compari</w:t>
      </w:r>
      <w:r w:rsidR="00206B1E" w:rsidRPr="007E18E6">
        <w:rPr>
          <w:rFonts w:ascii="Times New Roman" w:hAnsi="Times New Roman" w:cs="Times New Roman"/>
          <w:sz w:val="24"/>
          <w:szCs w:val="24"/>
        </w:rPr>
        <w:t xml:space="preserve">ng the </w:t>
      </w:r>
      <w:r w:rsidR="00EB5B2A" w:rsidRPr="007E18E6">
        <w:rPr>
          <w:rFonts w:ascii="Times New Roman" w:hAnsi="Times New Roman" w:cs="Times New Roman"/>
          <w:sz w:val="24"/>
          <w:szCs w:val="24"/>
        </w:rPr>
        <w:t xml:space="preserve">similar </w:t>
      </w:r>
      <w:r w:rsidR="00206B1E" w:rsidRPr="007E18E6">
        <w:rPr>
          <w:rFonts w:ascii="Times New Roman" w:hAnsi="Times New Roman" w:cs="Times New Roman"/>
          <w:sz w:val="24"/>
          <w:szCs w:val="24"/>
        </w:rPr>
        <w:t>performances of P25 and 5</w:t>
      </w:r>
      <w:r w:rsidR="00E60A9A" w:rsidRPr="007E18E6">
        <w:rPr>
          <w:rFonts w:ascii="Times New Roman" w:hAnsi="Times New Roman" w:cs="Times New Roman"/>
          <w:sz w:val="24"/>
          <w:szCs w:val="24"/>
        </w:rPr>
        <w:t xml:space="preserve">/5 titania. </w:t>
      </w:r>
      <w:r w:rsidR="003F0CDB" w:rsidRPr="007E18E6">
        <w:rPr>
          <w:rFonts w:ascii="Times New Roman" w:hAnsi="Times New Roman" w:cs="Times New Roman"/>
          <w:sz w:val="24"/>
          <w:szCs w:val="24"/>
        </w:rPr>
        <w:t>T</w:t>
      </w:r>
      <w:r w:rsidR="00F94736" w:rsidRPr="007E18E6">
        <w:rPr>
          <w:rFonts w:ascii="Times New Roman" w:hAnsi="Times New Roman" w:cs="Times New Roman"/>
          <w:sz w:val="24"/>
          <w:szCs w:val="24"/>
        </w:rPr>
        <w:t xml:space="preserve">his relatively small effect of particle surface area has previously been observed for this reaction </w:t>
      </w:r>
      <w:r w:rsidR="003F0CDB" w:rsidRPr="007E18E6">
        <w:rPr>
          <w:rFonts w:ascii="Times New Roman" w:hAnsi="Times New Roman" w:cs="Times New Roman"/>
          <w:sz w:val="24"/>
          <w:szCs w:val="24"/>
        </w:rPr>
        <w:t xml:space="preserve">also </w:t>
      </w:r>
      <w:r w:rsidR="00F94736" w:rsidRPr="007E18E6">
        <w:rPr>
          <w:rFonts w:ascii="Times New Roman" w:hAnsi="Times New Roman" w:cs="Times New Roman"/>
          <w:sz w:val="24"/>
          <w:szCs w:val="24"/>
        </w:rPr>
        <w:t>with pure anatase particles</w:t>
      </w:r>
      <w:r w:rsidR="00005BAC">
        <w:rPr>
          <w:rFonts w:ascii="Times New Roman" w:hAnsi="Times New Roman" w:cs="Times New Roman"/>
          <w:sz w:val="24"/>
          <w:szCs w:val="24"/>
        </w:rPr>
        <w:t xml:space="preserve"> [50]</w:t>
      </w:r>
      <w:r w:rsidR="00F94736" w:rsidRPr="007E18E6">
        <w:rPr>
          <w:rFonts w:ascii="Times New Roman" w:hAnsi="Times New Roman" w:cs="Times New Roman"/>
          <w:sz w:val="24"/>
          <w:szCs w:val="24"/>
        </w:rPr>
        <w:t xml:space="preserve">. </w:t>
      </w:r>
      <w:r w:rsidR="008C2222" w:rsidRPr="007E18E6">
        <w:rPr>
          <w:rFonts w:ascii="Times New Roman" w:hAnsi="Times New Roman" w:cs="Times New Roman"/>
          <w:sz w:val="24"/>
          <w:szCs w:val="24"/>
        </w:rPr>
        <w:t>Sol-gel TiO</w:t>
      </w:r>
      <w:r w:rsidR="008C2222" w:rsidRPr="007E18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C2222" w:rsidRPr="007E18E6">
        <w:rPr>
          <w:rFonts w:ascii="Times New Roman" w:hAnsi="Times New Roman" w:cs="Times New Roman"/>
          <w:sz w:val="24"/>
          <w:szCs w:val="24"/>
        </w:rPr>
        <w:t>(B)</w:t>
      </w:r>
      <w:r w:rsidR="00EF2C02" w:rsidRPr="007E18E6">
        <w:rPr>
          <w:rFonts w:ascii="Times New Roman" w:hAnsi="Times New Roman" w:cs="Times New Roman"/>
          <w:sz w:val="24"/>
          <w:szCs w:val="24"/>
        </w:rPr>
        <w:t>,</w:t>
      </w:r>
      <w:r w:rsidR="008C2222" w:rsidRPr="007E18E6">
        <w:rPr>
          <w:rFonts w:ascii="Times New Roman" w:hAnsi="Times New Roman" w:cs="Times New Roman"/>
          <w:sz w:val="24"/>
          <w:szCs w:val="24"/>
        </w:rPr>
        <w:t xml:space="preserve"> with SSA of </w:t>
      </w:r>
      <w:r w:rsidR="00E60A9A" w:rsidRPr="007E18E6">
        <w:rPr>
          <w:rFonts w:ascii="Times New Roman" w:hAnsi="Times New Roman" w:cs="Times New Roman"/>
          <w:sz w:val="24"/>
          <w:szCs w:val="24"/>
        </w:rPr>
        <w:t>39</w:t>
      </w:r>
      <w:r w:rsidR="008C2222" w:rsidRPr="007E18E6">
        <w:rPr>
          <w:rFonts w:ascii="Times New Roman" w:hAnsi="Times New Roman" w:cs="Times New Roman"/>
          <w:sz w:val="24"/>
          <w:szCs w:val="24"/>
        </w:rPr>
        <w:t xml:space="preserve"> m</w:t>
      </w:r>
      <w:r w:rsidR="008C2222" w:rsidRPr="007E18E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C2222" w:rsidRPr="007E18E6">
        <w:rPr>
          <w:rFonts w:ascii="Times New Roman" w:hAnsi="Times New Roman" w:cs="Times New Roman"/>
          <w:sz w:val="24"/>
          <w:szCs w:val="24"/>
        </w:rPr>
        <w:t>/g</w:t>
      </w:r>
      <w:r w:rsidR="00EF2C02" w:rsidRPr="007E18E6">
        <w:rPr>
          <w:rFonts w:ascii="Times New Roman" w:hAnsi="Times New Roman" w:cs="Times New Roman"/>
          <w:sz w:val="24"/>
          <w:szCs w:val="24"/>
        </w:rPr>
        <w:t xml:space="preserve">, has the </w:t>
      </w:r>
      <w:r w:rsidR="003F0CDB" w:rsidRPr="007E18E6">
        <w:rPr>
          <w:rFonts w:ascii="Times New Roman" w:hAnsi="Times New Roman" w:cs="Times New Roman"/>
          <w:sz w:val="24"/>
          <w:szCs w:val="24"/>
        </w:rPr>
        <w:t xml:space="preserve">poorest </w:t>
      </w:r>
      <w:r w:rsidR="00EF2C02" w:rsidRPr="007E18E6">
        <w:rPr>
          <w:rFonts w:ascii="Times New Roman" w:hAnsi="Times New Roman" w:cs="Times New Roman"/>
          <w:sz w:val="24"/>
          <w:szCs w:val="24"/>
        </w:rPr>
        <w:t>performance of all the particles tested</w:t>
      </w:r>
      <w:r w:rsidR="003C6B5A" w:rsidRPr="007E18E6">
        <w:rPr>
          <w:rFonts w:ascii="Times New Roman" w:hAnsi="Times New Roman" w:cs="Times New Roman"/>
          <w:sz w:val="24"/>
          <w:szCs w:val="24"/>
        </w:rPr>
        <w:t>. Th</w:t>
      </w:r>
      <w:r w:rsidR="003F0CDB" w:rsidRPr="007E18E6">
        <w:rPr>
          <w:rFonts w:ascii="Times New Roman" w:hAnsi="Times New Roman" w:cs="Times New Roman"/>
          <w:sz w:val="24"/>
          <w:szCs w:val="24"/>
        </w:rPr>
        <w:t xml:space="preserve">is </w:t>
      </w:r>
      <w:r w:rsidR="008C2222" w:rsidRPr="007E18E6">
        <w:rPr>
          <w:rFonts w:ascii="Times New Roman" w:hAnsi="Times New Roman" w:cs="Times New Roman"/>
          <w:sz w:val="24"/>
          <w:szCs w:val="24"/>
        </w:rPr>
        <w:t>is attributed to the fact that these ar</w:t>
      </w:r>
      <w:r w:rsidR="00480FCB" w:rsidRPr="007E18E6">
        <w:rPr>
          <w:rFonts w:ascii="Times New Roman" w:hAnsi="Times New Roman" w:cs="Times New Roman"/>
          <w:sz w:val="24"/>
          <w:szCs w:val="24"/>
        </w:rPr>
        <w:t>e single phase particles.</w:t>
      </w:r>
      <w:r w:rsidR="008C2222" w:rsidRPr="007E18E6">
        <w:rPr>
          <w:rFonts w:ascii="Times New Roman" w:hAnsi="Times New Roman" w:cs="Times New Roman"/>
          <w:sz w:val="24"/>
          <w:szCs w:val="24"/>
        </w:rPr>
        <w:t xml:space="preserve"> </w:t>
      </w:r>
      <w:r w:rsidR="00480FCB" w:rsidRPr="007E18E6">
        <w:rPr>
          <w:rFonts w:ascii="Times New Roman" w:hAnsi="Times New Roman" w:cs="Times New Roman"/>
          <w:sz w:val="24"/>
          <w:szCs w:val="24"/>
        </w:rPr>
        <w:t>I</w:t>
      </w:r>
      <w:r w:rsidR="003C6B5A" w:rsidRPr="007E18E6">
        <w:rPr>
          <w:rFonts w:ascii="Times New Roman" w:hAnsi="Times New Roman" w:cs="Times New Roman"/>
          <w:sz w:val="24"/>
          <w:szCs w:val="24"/>
        </w:rPr>
        <w:t xml:space="preserve">nteractions between </w:t>
      </w:r>
      <w:r w:rsidR="00480FCB" w:rsidRPr="007E18E6">
        <w:rPr>
          <w:rFonts w:ascii="Times New Roman" w:hAnsi="Times New Roman" w:cs="Times New Roman"/>
          <w:sz w:val="24"/>
          <w:szCs w:val="24"/>
        </w:rPr>
        <w:t xml:space="preserve">multiple </w:t>
      </w:r>
      <w:r w:rsidR="003C6B5A" w:rsidRPr="007E18E6">
        <w:rPr>
          <w:rFonts w:ascii="Times New Roman" w:hAnsi="Times New Roman" w:cs="Times New Roman"/>
          <w:sz w:val="24"/>
          <w:szCs w:val="24"/>
        </w:rPr>
        <w:t xml:space="preserve">crystal structures in mixed phase particles </w:t>
      </w:r>
      <w:r w:rsidR="00E60A9A" w:rsidRPr="007E18E6">
        <w:rPr>
          <w:rFonts w:ascii="Times New Roman" w:hAnsi="Times New Roman" w:cs="Times New Roman"/>
          <w:sz w:val="24"/>
          <w:szCs w:val="24"/>
        </w:rPr>
        <w:t>(P</w:t>
      </w:r>
      <w:r w:rsidR="006A4BBD" w:rsidRPr="007E18E6">
        <w:rPr>
          <w:rFonts w:ascii="Times New Roman" w:hAnsi="Times New Roman" w:cs="Times New Roman"/>
          <w:sz w:val="24"/>
          <w:szCs w:val="24"/>
        </w:rPr>
        <w:t>25 and FSP-made powders here)</w:t>
      </w:r>
      <w:r w:rsidR="00480FCB" w:rsidRPr="007E18E6">
        <w:rPr>
          <w:rFonts w:ascii="Times New Roman" w:hAnsi="Times New Roman" w:cs="Times New Roman"/>
          <w:sz w:val="24"/>
          <w:szCs w:val="24"/>
        </w:rPr>
        <w:t xml:space="preserve"> reduce the rate of electron hole recombination, </w:t>
      </w:r>
      <w:r w:rsidR="00E21F44" w:rsidRPr="007E18E6">
        <w:rPr>
          <w:rFonts w:ascii="Times New Roman" w:hAnsi="Times New Roman" w:cs="Times New Roman"/>
          <w:sz w:val="24"/>
          <w:szCs w:val="24"/>
        </w:rPr>
        <w:t>significant</w:t>
      </w:r>
      <w:r w:rsidR="00480FCB" w:rsidRPr="007E18E6">
        <w:rPr>
          <w:rFonts w:ascii="Times New Roman" w:hAnsi="Times New Roman" w:cs="Times New Roman"/>
          <w:sz w:val="24"/>
          <w:szCs w:val="24"/>
        </w:rPr>
        <w:t>ly improving the photocatalytic activity</w:t>
      </w:r>
      <w:r w:rsidR="00005BAC">
        <w:rPr>
          <w:rFonts w:ascii="Times New Roman" w:hAnsi="Times New Roman" w:cs="Times New Roman"/>
          <w:sz w:val="24"/>
          <w:szCs w:val="24"/>
        </w:rPr>
        <w:t xml:space="preserve"> [22, 50]</w:t>
      </w:r>
      <w:r w:rsidR="00EF2C02" w:rsidRPr="007E18E6">
        <w:rPr>
          <w:rFonts w:ascii="Times New Roman" w:hAnsi="Times New Roman" w:cs="Times New Roman"/>
          <w:sz w:val="24"/>
          <w:szCs w:val="24"/>
        </w:rPr>
        <w:t>.</w:t>
      </w:r>
      <w:r w:rsidR="003C6B5A" w:rsidRPr="007E18E6">
        <w:rPr>
          <w:rFonts w:ascii="Times New Roman" w:hAnsi="Times New Roman" w:cs="Times New Roman"/>
          <w:sz w:val="24"/>
          <w:szCs w:val="24"/>
        </w:rPr>
        <w:t xml:space="preserve"> </w:t>
      </w:r>
      <w:r w:rsidR="00EF2C02" w:rsidRPr="007E18E6">
        <w:rPr>
          <w:rFonts w:ascii="Times New Roman" w:hAnsi="Times New Roman" w:cs="Times New Roman"/>
          <w:sz w:val="24"/>
          <w:szCs w:val="24"/>
        </w:rPr>
        <w:t xml:space="preserve">Note that the </w:t>
      </w:r>
      <w:r w:rsidR="00971579" w:rsidRPr="007E18E6">
        <w:rPr>
          <w:rFonts w:ascii="Times New Roman" w:hAnsi="Times New Roman" w:cs="Times New Roman"/>
          <w:sz w:val="24"/>
          <w:szCs w:val="24"/>
        </w:rPr>
        <w:t>TiO</w:t>
      </w:r>
      <w:r w:rsidR="00971579" w:rsidRPr="007E18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71579" w:rsidRPr="007E18E6">
        <w:rPr>
          <w:rFonts w:ascii="Times New Roman" w:hAnsi="Times New Roman" w:cs="Times New Roman"/>
          <w:sz w:val="24"/>
          <w:szCs w:val="24"/>
        </w:rPr>
        <w:t>(B)</w:t>
      </w:r>
      <w:r w:rsidR="00EF2C02" w:rsidRPr="007E18E6">
        <w:rPr>
          <w:rFonts w:ascii="Times New Roman" w:hAnsi="Times New Roman" w:cs="Times New Roman"/>
          <w:sz w:val="24"/>
          <w:szCs w:val="24"/>
        </w:rPr>
        <w:t xml:space="preserve"> to anatase ratio in 1/5 titania is the same as the rutile to anatase ratio in P25.</w:t>
      </w:r>
    </w:p>
    <w:p w14:paraId="1564BDCC" w14:textId="3EE5E1D2" w:rsidR="00230734" w:rsidRPr="007E18E6" w:rsidRDefault="00230734" w:rsidP="005B1541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amorphous content of FSP-TiO</w:t>
      </w:r>
      <w:r w:rsidRPr="0023073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may also affect its photocatalytic activity. Bickley et al. </w:t>
      </w:r>
      <w:r w:rsidR="00005BAC">
        <w:rPr>
          <w:rFonts w:ascii="Times New Roman" w:hAnsi="Times New Roman" w:cs="Times New Roman"/>
          <w:sz w:val="24"/>
          <w:szCs w:val="24"/>
        </w:rPr>
        <w:t xml:space="preserve">[33] </w:t>
      </w:r>
      <w:r>
        <w:rPr>
          <w:rFonts w:ascii="Times New Roman" w:hAnsi="Times New Roman" w:cs="Times New Roman"/>
          <w:sz w:val="24"/>
          <w:szCs w:val="24"/>
        </w:rPr>
        <w:t xml:space="preserve">suggested that localized Anderson electronic states at the band edges of the amorphous phase may increase the recombination lifetimes of holes and electrons. </w:t>
      </w:r>
      <w:r w:rsidR="00542E12">
        <w:rPr>
          <w:rFonts w:ascii="Times New Roman" w:hAnsi="Times New Roman" w:cs="Times New Roman"/>
          <w:sz w:val="24"/>
          <w:szCs w:val="24"/>
        </w:rPr>
        <w:t xml:space="preserve">On the other hand, Ohtani et al. </w:t>
      </w:r>
      <w:r w:rsidR="00005BAC">
        <w:rPr>
          <w:rFonts w:ascii="Times New Roman" w:hAnsi="Times New Roman" w:cs="Times New Roman"/>
          <w:sz w:val="24"/>
          <w:szCs w:val="24"/>
        </w:rPr>
        <w:t xml:space="preserve">[52] </w:t>
      </w:r>
      <w:r w:rsidR="00542E12">
        <w:rPr>
          <w:rFonts w:ascii="Times New Roman" w:hAnsi="Times New Roman" w:cs="Times New Roman"/>
          <w:sz w:val="24"/>
          <w:szCs w:val="24"/>
        </w:rPr>
        <w:t xml:space="preserve">(1997) </w:t>
      </w:r>
      <w:r w:rsidR="00A1688A">
        <w:rPr>
          <w:rFonts w:ascii="Times New Roman" w:hAnsi="Times New Roman" w:cs="Times New Roman"/>
          <w:sz w:val="24"/>
          <w:szCs w:val="24"/>
        </w:rPr>
        <w:t xml:space="preserve">reported that the contribution of amorphous titania in mixtures with anatase in three different photocatalytic reactions was negligible. </w:t>
      </w:r>
      <w:r w:rsidR="000E2B0B">
        <w:rPr>
          <w:rFonts w:ascii="Times New Roman" w:hAnsi="Times New Roman" w:cs="Times New Roman"/>
          <w:sz w:val="24"/>
          <w:szCs w:val="24"/>
        </w:rPr>
        <w:t>Clearly, a better understanding of the microstructure of FSP-TiO</w:t>
      </w:r>
      <w:r w:rsidR="000E2B0B" w:rsidRPr="000E2B0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E2B0B">
        <w:rPr>
          <w:rFonts w:ascii="Times New Roman" w:hAnsi="Times New Roman" w:cs="Times New Roman"/>
          <w:sz w:val="24"/>
          <w:szCs w:val="24"/>
        </w:rPr>
        <w:t xml:space="preserve"> nanoparticles and their interaction is required </w:t>
      </w:r>
      <w:r w:rsidR="008A65F7">
        <w:rPr>
          <w:rFonts w:ascii="Times New Roman" w:hAnsi="Times New Roman" w:cs="Times New Roman"/>
          <w:sz w:val="24"/>
          <w:szCs w:val="24"/>
        </w:rPr>
        <w:t xml:space="preserve">before the observed enhanced activity in the photocuring of epoxy can be attributed to certain </w:t>
      </w:r>
      <w:r w:rsidR="0028210A">
        <w:rPr>
          <w:rFonts w:ascii="Times New Roman" w:hAnsi="Times New Roman" w:cs="Times New Roman"/>
          <w:sz w:val="24"/>
          <w:szCs w:val="24"/>
        </w:rPr>
        <w:t>constituents</w:t>
      </w:r>
      <w:r w:rsidR="008A65F7">
        <w:rPr>
          <w:rFonts w:ascii="Times New Roman" w:hAnsi="Times New Roman" w:cs="Times New Roman"/>
          <w:sz w:val="24"/>
          <w:szCs w:val="24"/>
        </w:rPr>
        <w:t>.</w:t>
      </w:r>
    </w:p>
    <w:p w14:paraId="2C6964F5" w14:textId="0EB621B1" w:rsidR="00F10430" w:rsidRPr="007E18E6" w:rsidRDefault="00291516" w:rsidP="005B1541">
      <w:pPr>
        <w:keepNext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8E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372E9B" wp14:editId="5ED0ADD2">
            <wp:extent cx="3060000" cy="2278800"/>
            <wp:effectExtent l="0" t="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poxy bigger font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0" r="8048" b="2983"/>
                    <a:stretch/>
                  </pic:blipFill>
                  <pic:spPr bwMode="auto">
                    <a:xfrm>
                      <a:off x="0" y="0"/>
                      <a:ext cx="3060000" cy="227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FF226" w14:textId="6B42AEF4" w:rsidR="00975616" w:rsidRPr="007E18E6" w:rsidRDefault="00F10430" w:rsidP="005B1541">
      <w:pPr>
        <w:pStyle w:val="VAFigureCaption"/>
        <w:spacing w:after="0"/>
        <w:jc w:val="left"/>
      </w:pPr>
      <w:r w:rsidRPr="007E18E6">
        <w:rPr>
          <w:b/>
        </w:rPr>
        <w:t>Figure 6.</w:t>
      </w:r>
      <w:r w:rsidRPr="007E18E6">
        <w:t xml:space="preserve"> Epoxy photocuring </w:t>
      </w:r>
      <w:r w:rsidR="00486E78">
        <w:t>determined</w:t>
      </w:r>
      <w:r w:rsidR="00486E78" w:rsidRPr="007E18E6">
        <w:t xml:space="preserve"> </w:t>
      </w:r>
      <w:r w:rsidRPr="007E18E6">
        <w:t>from FTIR spectra as a function of time using titania made in 1/5 and 5/5 FSP flames, commercial titania P25, and sol-gel TiO</w:t>
      </w:r>
      <w:r w:rsidRPr="007E18E6">
        <w:rPr>
          <w:vertAlign w:val="subscript"/>
        </w:rPr>
        <w:t>2</w:t>
      </w:r>
      <w:r w:rsidRPr="007E18E6">
        <w:t>(B) as catalysts. Mixtures are epoxy, isopropanol (5 wt%), and nanoparticles (5 wt%). Error bars are 90% confidence limits. Note that flame-made titania outperforms P25, and single phase TiO</w:t>
      </w:r>
      <w:r w:rsidRPr="007E18E6">
        <w:rPr>
          <w:vertAlign w:val="subscript"/>
        </w:rPr>
        <w:t>2</w:t>
      </w:r>
      <w:r w:rsidR="00075B72" w:rsidRPr="007E18E6">
        <w:t>(B).</w:t>
      </w:r>
    </w:p>
    <w:p w14:paraId="6D3EF0F7" w14:textId="77777777" w:rsidR="00110478" w:rsidRPr="007E18E6" w:rsidRDefault="00110478" w:rsidP="005B154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DBFFC4" w14:textId="75A49DAF" w:rsidR="00975616" w:rsidRPr="009F256D" w:rsidRDefault="009F256D" w:rsidP="005B154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975616" w:rsidRPr="009F256D">
        <w:rPr>
          <w:rFonts w:ascii="Times New Roman" w:hAnsi="Times New Roman" w:cs="Times New Roman"/>
          <w:b/>
          <w:sz w:val="24"/>
          <w:szCs w:val="24"/>
        </w:rPr>
        <w:t>Conclusions</w:t>
      </w:r>
    </w:p>
    <w:p w14:paraId="2AAAA04D" w14:textId="77777777" w:rsidR="00E35256" w:rsidRDefault="00975616" w:rsidP="005B154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8E6">
        <w:rPr>
          <w:rFonts w:ascii="Times New Roman" w:hAnsi="Times New Roman" w:cs="Times New Roman"/>
          <w:sz w:val="24"/>
          <w:szCs w:val="24"/>
        </w:rPr>
        <w:t>For the first time, we demonstrate the presence of TiO</w:t>
      </w:r>
      <w:r w:rsidRPr="007E18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E18E6">
        <w:rPr>
          <w:rFonts w:ascii="Times New Roman" w:hAnsi="Times New Roman" w:cs="Times New Roman"/>
          <w:sz w:val="24"/>
          <w:szCs w:val="24"/>
        </w:rPr>
        <w:t>(B) in titania</w:t>
      </w:r>
      <w:r w:rsidR="00C23968" w:rsidRPr="007E18E6">
        <w:rPr>
          <w:rFonts w:ascii="Times New Roman" w:hAnsi="Times New Roman" w:cs="Times New Roman"/>
          <w:sz w:val="24"/>
          <w:szCs w:val="24"/>
        </w:rPr>
        <w:t xml:space="preserve"> nanoparticles made by flame spray pyrolysis</w:t>
      </w:r>
      <w:r w:rsidR="005D2E4F" w:rsidRPr="007E18E6">
        <w:rPr>
          <w:rFonts w:ascii="Times New Roman" w:hAnsi="Times New Roman" w:cs="Times New Roman"/>
          <w:sz w:val="24"/>
          <w:szCs w:val="24"/>
        </w:rPr>
        <w:t xml:space="preserve">, accounting for up to </w:t>
      </w:r>
      <w:r w:rsidR="002700E8" w:rsidRPr="007E18E6">
        <w:rPr>
          <w:rFonts w:ascii="Times New Roman" w:hAnsi="Times New Roman" w:cs="Times New Roman"/>
          <w:sz w:val="24"/>
          <w:szCs w:val="24"/>
        </w:rPr>
        <w:t>~2</w:t>
      </w:r>
      <w:r w:rsidR="00754670" w:rsidRPr="007E18E6">
        <w:rPr>
          <w:rFonts w:ascii="Times New Roman" w:hAnsi="Times New Roman" w:cs="Times New Roman"/>
          <w:sz w:val="24"/>
          <w:szCs w:val="24"/>
        </w:rPr>
        <w:t>7</w:t>
      </w:r>
      <w:r w:rsidR="002700E8" w:rsidRPr="007E18E6">
        <w:rPr>
          <w:rFonts w:ascii="Times New Roman" w:hAnsi="Times New Roman" w:cs="Times New Roman"/>
          <w:sz w:val="24"/>
          <w:szCs w:val="24"/>
        </w:rPr>
        <w:t xml:space="preserve"> </w:t>
      </w:r>
      <w:r w:rsidR="005D2E4F" w:rsidRPr="007E18E6">
        <w:rPr>
          <w:rFonts w:ascii="Times New Roman" w:hAnsi="Times New Roman" w:cs="Times New Roman"/>
          <w:sz w:val="24"/>
          <w:szCs w:val="24"/>
        </w:rPr>
        <w:t xml:space="preserve">% </w:t>
      </w:r>
      <w:r w:rsidRPr="007E18E6">
        <w:rPr>
          <w:rFonts w:ascii="Times New Roman" w:hAnsi="Times New Roman" w:cs="Times New Roman"/>
          <w:sz w:val="24"/>
          <w:szCs w:val="24"/>
        </w:rPr>
        <w:t xml:space="preserve">of </w:t>
      </w:r>
      <w:r w:rsidR="005D2E4F" w:rsidRPr="007E18E6">
        <w:rPr>
          <w:rFonts w:ascii="Times New Roman" w:hAnsi="Times New Roman" w:cs="Times New Roman"/>
          <w:sz w:val="24"/>
          <w:szCs w:val="24"/>
        </w:rPr>
        <w:t>the</w:t>
      </w:r>
      <w:r w:rsidRPr="007E18E6">
        <w:rPr>
          <w:rFonts w:ascii="Times New Roman" w:hAnsi="Times New Roman" w:cs="Times New Roman"/>
          <w:sz w:val="24"/>
          <w:szCs w:val="24"/>
        </w:rPr>
        <w:t xml:space="preserve"> cry</w:t>
      </w:r>
      <w:r w:rsidR="000F3632" w:rsidRPr="007E18E6">
        <w:rPr>
          <w:rFonts w:ascii="Times New Roman" w:hAnsi="Times New Roman" w:cs="Times New Roman"/>
          <w:sz w:val="24"/>
          <w:szCs w:val="24"/>
        </w:rPr>
        <w:t>stalline fraction</w:t>
      </w:r>
      <w:r w:rsidR="005D2E4F" w:rsidRPr="007E18E6">
        <w:rPr>
          <w:rFonts w:ascii="Times New Roman" w:hAnsi="Times New Roman" w:cs="Times New Roman"/>
          <w:sz w:val="24"/>
          <w:szCs w:val="24"/>
        </w:rPr>
        <w:t xml:space="preserve">. </w:t>
      </w:r>
      <w:r w:rsidR="000F3632" w:rsidRPr="007E18E6">
        <w:rPr>
          <w:rFonts w:ascii="Times New Roman" w:hAnsi="Times New Roman" w:cs="Times New Roman"/>
          <w:sz w:val="24"/>
          <w:szCs w:val="24"/>
        </w:rPr>
        <w:t xml:space="preserve">The </w:t>
      </w:r>
      <w:r w:rsidR="005D2E4F" w:rsidRPr="007E18E6">
        <w:rPr>
          <w:rFonts w:ascii="Times New Roman" w:hAnsi="Times New Roman" w:cs="Times New Roman"/>
          <w:sz w:val="24"/>
          <w:szCs w:val="24"/>
        </w:rPr>
        <w:t xml:space="preserve">formation of this metastable phase is attributed to very short (milliseconds) high-temperature residence times and </w:t>
      </w:r>
      <w:r w:rsidR="000F3632" w:rsidRPr="007E18E6">
        <w:rPr>
          <w:rFonts w:ascii="Times New Roman" w:hAnsi="Times New Roman" w:cs="Times New Roman"/>
          <w:sz w:val="24"/>
          <w:szCs w:val="24"/>
        </w:rPr>
        <w:t>steep temperature gradient</w:t>
      </w:r>
      <w:r w:rsidR="005D2E4F" w:rsidRPr="007E18E6">
        <w:rPr>
          <w:rFonts w:ascii="Times New Roman" w:hAnsi="Times New Roman" w:cs="Times New Roman"/>
          <w:sz w:val="24"/>
          <w:szCs w:val="24"/>
        </w:rPr>
        <w:t>s</w:t>
      </w:r>
      <w:r w:rsidR="000F3632" w:rsidRPr="007E18E6">
        <w:rPr>
          <w:rFonts w:ascii="Times New Roman" w:hAnsi="Times New Roman" w:cs="Times New Roman"/>
          <w:sz w:val="24"/>
          <w:szCs w:val="24"/>
        </w:rPr>
        <w:t xml:space="preserve"> of the FSP flame</w:t>
      </w:r>
      <w:r w:rsidR="009E4637" w:rsidRPr="007E18E6">
        <w:rPr>
          <w:rFonts w:ascii="Times New Roman" w:hAnsi="Times New Roman" w:cs="Times New Roman"/>
          <w:sz w:val="24"/>
          <w:szCs w:val="24"/>
        </w:rPr>
        <w:t>.</w:t>
      </w:r>
      <w:r w:rsidR="005D2E4F" w:rsidRPr="007E18E6">
        <w:rPr>
          <w:rFonts w:ascii="Times New Roman" w:hAnsi="Times New Roman" w:cs="Times New Roman"/>
          <w:sz w:val="24"/>
          <w:szCs w:val="24"/>
        </w:rPr>
        <w:t xml:space="preserve"> </w:t>
      </w:r>
      <w:r w:rsidR="009E4637" w:rsidRPr="007E18E6">
        <w:rPr>
          <w:rFonts w:ascii="Times New Roman" w:hAnsi="Times New Roman" w:cs="Times New Roman"/>
          <w:sz w:val="24"/>
          <w:szCs w:val="24"/>
        </w:rPr>
        <w:t>In</w:t>
      </w:r>
      <w:r w:rsidR="005D2E4F" w:rsidRPr="007E18E6">
        <w:rPr>
          <w:rFonts w:ascii="Times New Roman" w:hAnsi="Times New Roman" w:cs="Times New Roman"/>
          <w:sz w:val="24"/>
          <w:szCs w:val="24"/>
        </w:rPr>
        <w:t xml:space="preserve"> addition to </w:t>
      </w:r>
      <w:r w:rsidR="002B137C" w:rsidRPr="007E18E6">
        <w:rPr>
          <w:rFonts w:ascii="Times New Roman" w:hAnsi="Times New Roman" w:cs="Times New Roman"/>
          <w:sz w:val="24"/>
          <w:szCs w:val="24"/>
        </w:rPr>
        <w:t xml:space="preserve">anatase and </w:t>
      </w:r>
      <w:r w:rsidR="005D2E4F" w:rsidRPr="007E18E6">
        <w:rPr>
          <w:rFonts w:ascii="Times New Roman" w:hAnsi="Times New Roman" w:cs="Times New Roman"/>
          <w:sz w:val="24"/>
          <w:szCs w:val="24"/>
        </w:rPr>
        <w:t>TiO</w:t>
      </w:r>
      <w:r w:rsidR="005D2E4F" w:rsidRPr="007E18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D2E4F" w:rsidRPr="007E18E6">
        <w:rPr>
          <w:rFonts w:ascii="Times New Roman" w:hAnsi="Times New Roman" w:cs="Times New Roman"/>
          <w:sz w:val="24"/>
          <w:szCs w:val="24"/>
        </w:rPr>
        <w:t xml:space="preserve">(B), FSP-made titania may contain an amorphous weight fraction, as high as ~23%. </w:t>
      </w:r>
      <w:r w:rsidR="002B137C" w:rsidRPr="007E18E6">
        <w:rPr>
          <w:rFonts w:ascii="Times New Roman" w:hAnsi="Times New Roman" w:cs="Times New Roman"/>
          <w:sz w:val="24"/>
          <w:szCs w:val="24"/>
        </w:rPr>
        <w:t>These</w:t>
      </w:r>
      <w:r w:rsidR="00D768D8" w:rsidRPr="007E18E6">
        <w:rPr>
          <w:rFonts w:ascii="Times New Roman" w:hAnsi="Times New Roman" w:cs="Times New Roman"/>
          <w:sz w:val="24"/>
          <w:szCs w:val="24"/>
        </w:rPr>
        <w:t xml:space="preserve"> phases should be considered </w:t>
      </w:r>
      <w:r w:rsidR="00C23968" w:rsidRPr="007E18E6">
        <w:rPr>
          <w:rFonts w:ascii="Times New Roman" w:hAnsi="Times New Roman" w:cs="Times New Roman"/>
          <w:sz w:val="24"/>
          <w:szCs w:val="24"/>
        </w:rPr>
        <w:t xml:space="preserve">in the characterization and performance evaluation of flame-made nanopowders. </w:t>
      </w:r>
    </w:p>
    <w:p w14:paraId="0422286E" w14:textId="13E9DC33" w:rsidR="003372B4" w:rsidRPr="007E18E6" w:rsidRDefault="002700E8" w:rsidP="005B1541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8E6">
        <w:rPr>
          <w:rFonts w:ascii="Times New Roman" w:hAnsi="Times New Roman" w:cs="Times New Roman"/>
          <w:sz w:val="24"/>
          <w:szCs w:val="24"/>
        </w:rPr>
        <w:t xml:space="preserve">Based on catalyst weight, </w:t>
      </w:r>
      <w:r w:rsidR="00F94736" w:rsidRPr="007E18E6">
        <w:rPr>
          <w:rFonts w:ascii="Times New Roman" w:hAnsi="Times New Roman" w:cs="Times New Roman"/>
          <w:sz w:val="24"/>
          <w:szCs w:val="24"/>
        </w:rPr>
        <w:t>flame-made titania can</w:t>
      </w:r>
      <w:r w:rsidR="006B4528" w:rsidRPr="007E18E6">
        <w:rPr>
          <w:rFonts w:ascii="Times New Roman" w:hAnsi="Times New Roman" w:cs="Times New Roman"/>
          <w:sz w:val="24"/>
          <w:szCs w:val="24"/>
        </w:rPr>
        <w:t xml:space="preserve"> show hig</w:t>
      </w:r>
      <w:r w:rsidR="00F94736" w:rsidRPr="007E18E6">
        <w:rPr>
          <w:rFonts w:ascii="Times New Roman" w:hAnsi="Times New Roman" w:cs="Times New Roman"/>
          <w:sz w:val="24"/>
          <w:szCs w:val="24"/>
        </w:rPr>
        <w:t>her photocatalytic efficiency for photocuring</w:t>
      </w:r>
      <w:r w:rsidR="006B4528" w:rsidRPr="007E18E6">
        <w:rPr>
          <w:rFonts w:ascii="Times New Roman" w:hAnsi="Times New Roman" w:cs="Times New Roman"/>
          <w:sz w:val="24"/>
          <w:szCs w:val="24"/>
        </w:rPr>
        <w:t xml:space="preserve"> e</w:t>
      </w:r>
      <w:r w:rsidR="002B137C" w:rsidRPr="007E18E6">
        <w:rPr>
          <w:rFonts w:ascii="Times New Roman" w:hAnsi="Times New Roman" w:cs="Times New Roman"/>
          <w:sz w:val="24"/>
          <w:szCs w:val="24"/>
        </w:rPr>
        <w:t>poxy compared to P25, the gold</w:t>
      </w:r>
      <w:r w:rsidR="006B4528" w:rsidRPr="007E18E6">
        <w:rPr>
          <w:rFonts w:ascii="Times New Roman" w:hAnsi="Times New Roman" w:cs="Times New Roman"/>
          <w:sz w:val="24"/>
          <w:szCs w:val="24"/>
        </w:rPr>
        <w:t xml:space="preserve"> standard for photocatalytic activity.</w:t>
      </w:r>
      <w:r w:rsidR="009E4637" w:rsidRPr="007E18E6">
        <w:rPr>
          <w:rFonts w:ascii="Times New Roman" w:hAnsi="Times New Roman" w:cs="Times New Roman"/>
          <w:sz w:val="24"/>
          <w:szCs w:val="24"/>
        </w:rPr>
        <w:t xml:space="preserve"> Continuous, </w:t>
      </w:r>
      <w:r w:rsidR="003C6CCF" w:rsidRPr="007E18E6">
        <w:rPr>
          <w:rFonts w:ascii="Times New Roman" w:hAnsi="Times New Roman" w:cs="Times New Roman"/>
          <w:sz w:val="24"/>
          <w:szCs w:val="24"/>
        </w:rPr>
        <w:t xml:space="preserve">single-step </w:t>
      </w:r>
      <w:r w:rsidR="009E4637" w:rsidRPr="007E18E6">
        <w:rPr>
          <w:rFonts w:ascii="Times New Roman" w:hAnsi="Times New Roman" w:cs="Times New Roman"/>
          <w:sz w:val="24"/>
          <w:szCs w:val="24"/>
        </w:rPr>
        <w:t xml:space="preserve">mass production of such particles can be readily achieved </w:t>
      </w:r>
      <w:r w:rsidR="003C6CCF" w:rsidRPr="007E18E6">
        <w:rPr>
          <w:rFonts w:ascii="Times New Roman" w:hAnsi="Times New Roman" w:cs="Times New Roman"/>
          <w:sz w:val="24"/>
          <w:szCs w:val="24"/>
        </w:rPr>
        <w:t xml:space="preserve">with flame spray pyrolysis </w:t>
      </w:r>
      <w:r w:rsidR="009E4637" w:rsidRPr="007E18E6">
        <w:rPr>
          <w:rFonts w:ascii="Times New Roman" w:hAnsi="Times New Roman" w:cs="Times New Roman"/>
          <w:sz w:val="24"/>
          <w:szCs w:val="24"/>
        </w:rPr>
        <w:t>in the same manner</w:t>
      </w:r>
      <w:r w:rsidR="002B137C" w:rsidRPr="007E18E6">
        <w:rPr>
          <w:rFonts w:ascii="Times New Roman" w:hAnsi="Times New Roman" w:cs="Times New Roman"/>
          <w:sz w:val="24"/>
          <w:szCs w:val="24"/>
        </w:rPr>
        <w:t xml:space="preserve"> as</w:t>
      </w:r>
      <w:r w:rsidR="009E4637" w:rsidRPr="007E18E6">
        <w:rPr>
          <w:rFonts w:ascii="Times New Roman" w:hAnsi="Times New Roman" w:cs="Times New Roman"/>
          <w:sz w:val="24"/>
          <w:szCs w:val="24"/>
        </w:rPr>
        <w:t xml:space="preserve"> P25 is currently mass produced.</w:t>
      </w:r>
      <w:r w:rsidR="00D768D8" w:rsidRPr="007E18E6">
        <w:rPr>
          <w:rFonts w:ascii="Times New Roman" w:hAnsi="Times New Roman" w:cs="Times New Roman"/>
          <w:sz w:val="24"/>
          <w:szCs w:val="24"/>
        </w:rPr>
        <w:t xml:space="preserve"> </w:t>
      </w:r>
      <w:r w:rsidR="00F13121" w:rsidRPr="007E18E6">
        <w:rPr>
          <w:rFonts w:ascii="Times New Roman" w:hAnsi="Times New Roman" w:cs="Times New Roman"/>
          <w:sz w:val="24"/>
          <w:szCs w:val="24"/>
        </w:rPr>
        <w:t>Monoclinic/anatase</w:t>
      </w:r>
      <w:r w:rsidR="009E4637" w:rsidRPr="007E18E6">
        <w:rPr>
          <w:rFonts w:ascii="Times New Roman" w:hAnsi="Times New Roman" w:cs="Times New Roman"/>
          <w:sz w:val="24"/>
          <w:szCs w:val="24"/>
        </w:rPr>
        <w:t xml:space="preserve"> mixed particles</w:t>
      </w:r>
      <w:r w:rsidR="00F13121" w:rsidRPr="007E18E6">
        <w:rPr>
          <w:rFonts w:ascii="Times New Roman" w:hAnsi="Times New Roman" w:cs="Times New Roman"/>
          <w:sz w:val="24"/>
          <w:szCs w:val="24"/>
        </w:rPr>
        <w:t xml:space="preserve"> may </w:t>
      </w:r>
      <w:r w:rsidR="00F13121" w:rsidRPr="007E18E6">
        <w:rPr>
          <w:rFonts w:ascii="Times New Roman" w:hAnsi="Times New Roman" w:cs="Times New Roman"/>
          <w:sz w:val="24"/>
          <w:szCs w:val="24"/>
        </w:rPr>
        <w:lastRenderedPageBreak/>
        <w:t xml:space="preserve">open </w:t>
      </w:r>
      <w:r w:rsidR="009E4637" w:rsidRPr="007E18E6">
        <w:rPr>
          <w:rFonts w:ascii="Times New Roman" w:hAnsi="Times New Roman" w:cs="Times New Roman"/>
          <w:sz w:val="24"/>
          <w:szCs w:val="24"/>
        </w:rPr>
        <w:t>the door to</w:t>
      </w:r>
      <w:r w:rsidR="002B137C" w:rsidRPr="007E18E6">
        <w:rPr>
          <w:rFonts w:ascii="Times New Roman" w:hAnsi="Times New Roman" w:cs="Times New Roman"/>
          <w:sz w:val="24"/>
          <w:szCs w:val="24"/>
        </w:rPr>
        <w:t xml:space="preserve"> a</w:t>
      </w:r>
      <w:r w:rsidR="009E4637" w:rsidRPr="007E18E6">
        <w:rPr>
          <w:rFonts w:ascii="Times New Roman" w:hAnsi="Times New Roman" w:cs="Times New Roman"/>
          <w:sz w:val="24"/>
          <w:szCs w:val="24"/>
        </w:rPr>
        <w:t xml:space="preserve"> </w:t>
      </w:r>
      <w:r w:rsidR="00F13121" w:rsidRPr="007E18E6">
        <w:rPr>
          <w:rFonts w:ascii="Times New Roman" w:hAnsi="Times New Roman" w:cs="Times New Roman"/>
          <w:sz w:val="24"/>
          <w:szCs w:val="24"/>
        </w:rPr>
        <w:t xml:space="preserve">new class of catalysts and </w:t>
      </w:r>
      <w:r w:rsidR="002B137C" w:rsidRPr="007E18E6">
        <w:rPr>
          <w:rFonts w:ascii="Times New Roman" w:hAnsi="Times New Roman" w:cs="Times New Roman"/>
          <w:sz w:val="24"/>
          <w:szCs w:val="24"/>
        </w:rPr>
        <w:t>new</w:t>
      </w:r>
      <w:r w:rsidR="00F13121" w:rsidRPr="007E18E6">
        <w:rPr>
          <w:rFonts w:ascii="Times New Roman" w:hAnsi="Times New Roman" w:cs="Times New Roman"/>
          <w:sz w:val="24"/>
          <w:szCs w:val="24"/>
        </w:rPr>
        <w:t xml:space="preserve"> applications. </w:t>
      </w:r>
      <w:r w:rsidR="009E4637" w:rsidRPr="007E18E6">
        <w:rPr>
          <w:rFonts w:ascii="Times New Roman" w:hAnsi="Times New Roman" w:cs="Times New Roman"/>
          <w:sz w:val="24"/>
          <w:szCs w:val="24"/>
        </w:rPr>
        <w:t>Here, we show only one such application</w:t>
      </w:r>
      <w:r w:rsidR="002B137C" w:rsidRPr="007E18E6">
        <w:rPr>
          <w:rFonts w:ascii="Times New Roman" w:hAnsi="Times New Roman" w:cs="Times New Roman"/>
          <w:sz w:val="24"/>
          <w:szCs w:val="24"/>
        </w:rPr>
        <w:t>,</w:t>
      </w:r>
      <w:r w:rsidR="009E4637" w:rsidRPr="007E18E6">
        <w:rPr>
          <w:rFonts w:ascii="Times New Roman" w:hAnsi="Times New Roman" w:cs="Times New Roman"/>
          <w:sz w:val="24"/>
          <w:szCs w:val="24"/>
        </w:rPr>
        <w:t xml:space="preserve"> catalyzing epoxy photocuring. The performance of these particles should also be investigated in photovoltaic and battery applications. </w:t>
      </w:r>
      <w:r w:rsidR="002B137C" w:rsidRPr="007E18E6">
        <w:rPr>
          <w:rFonts w:ascii="Times New Roman" w:hAnsi="Times New Roman" w:cs="Times New Roman"/>
          <w:sz w:val="24"/>
          <w:szCs w:val="24"/>
        </w:rPr>
        <w:t>Perhaps</w:t>
      </w:r>
      <w:r w:rsidR="00971579" w:rsidRPr="007E18E6">
        <w:rPr>
          <w:rFonts w:ascii="Times New Roman" w:hAnsi="Times New Roman" w:cs="Times New Roman"/>
          <w:sz w:val="24"/>
          <w:szCs w:val="24"/>
        </w:rPr>
        <w:t xml:space="preserve"> this mixture of TiO</w:t>
      </w:r>
      <w:r w:rsidR="00971579" w:rsidRPr="007E18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71579" w:rsidRPr="007E18E6">
        <w:rPr>
          <w:rFonts w:ascii="Times New Roman" w:hAnsi="Times New Roman" w:cs="Times New Roman"/>
          <w:sz w:val="24"/>
          <w:szCs w:val="24"/>
        </w:rPr>
        <w:t xml:space="preserve">(B) and anatase </w:t>
      </w:r>
      <w:r w:rsidR="002B137C" w:rsidRPr="007E18E6">
        <w:rPr>
          <w:rFonts w:ascii="Times New Roman" w:hAnsi="Times New Roman" w:cs="Times New Roman"/>
          <w:sz w:val="24"/>
          <w:szCs w:val="24"/>
        </w:rPr>
        <w:t xml:space="preserve">could </w:t>
      </w:r>
      <w:r w:rsidR="00971579" w:rsidRPr="007E18E6">
        <w:rPr>
          <w:rFonts w:ascii="Times New Roman" w:hAnsi="Times New Roman" w:cs="Times New Roman"/>
          <w:sz w:val="24"/>
          <w:szCs w:val="24"/>
        </w:rPr>
        <w:t xml:space="preserve">replicate the impact of the </w:t>
      </w:r>
      <w:r w:rsidR="002B137C" w:rsidRPr="007E18E6">
        <w:rPr>
          <w:rFonts w:ascii="Times New Roman" w:hAnsi="Times New Roman" w:cs="Times New Roman"/>
          <w:sz w:val="24"/>
          <w:szCs w:val="24"/>
        </w:rPr>
        <w:t>rutile</w:t>
      </w:r>
      <w:r w:rsidR="00E52E53">
        <w:rPr>
          <w:rFonts w:ascii="Times New Roman" w:hAnsi="Times New Roman" w:cs="Times New Roman"/>
          <w:sz w:val="24"/>
          <w:szCs w:val="24"/>
        </w:rPr>
        <w:t>-</w:t>
      </w:r>
      <w:r w:rsidR="002B137C" w:rsidRPr="007E18E6">
        <w:rPr>
          <w:rFonts w:ascii="Times New Roman" w:hAnsi="Times New Roman" w:cs="Times New Roman"/>
          <w:sz w:val="24"/>
          <w:szCs w:val="24"/>
        </w:rPr>
        <w:t xml:space="preserve">anatase </w:t>
      </w:r>
      <w:r w:rsidR="00E52E53">
        <w:rPr>
          <w:rFonts w:ascii="Times New Roman" w:hAnsi="Times New Roman" w:cs="Times New Roman"/>
          <w:sz w:val="24"/>
          <w:szCs w:val="24"/>
        </w:rPr>
        <w:t xml:space="preserve">system </w:t>
      </w:r>
      <w:r w:rsidR="002B137C" w:rsidRPr="007E18E6">
        <w:rPr>
          <w:rFonts w:ascii="Times New Roman" w:hAnsi="Times New Roman" w:cs="Times New Roman"/>
          <w:sz w:val="24"/>
          <w:szCs w:val="24"/>
        </w:rPr>
        <w:t xml:space="preserve">of P25. </w:t>
      </w:r>
    </w:p>
    <w:p w14:paraId="4A672C48" w14:textId="2CD56142" w:rsidR="00174A74" w:rsidRPr="007E18E6" w:rsidRDefault="00174A74" w:rsidP="005B1541">
      <w:pPr>
        <w:spacing w:after="0" w:line="480" w:lineRule="auto"/>
      </w:pPr>
    </w:p>
    <w:p w14:paraId="6561B7F0" w14:textId="48BB0790" w:rsidR="00E724D8" w:rsidRPr="007E18E6" w:rsidRDefault="00004670" w:rsidP="005B1541">
      <w:pPr>
        <w:pStyle w:val="FAAuthorInfoSubtitle"/>
        <w:spacing w:before="0" w:after="0"/>
      </w:pPr>
      <w:r>
        <w:t>Acknowledgments</w:t>
      </w:r>
    </w:p>
    <w:p w14:paraId="2168DAB4" w14:textId="34F6902D" w:rsidR="00C717EC" w:rsidRDefault="00465DD8" w:rsidP="005B154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670">
        <w:rPr>
          <w:rFonts w:ascii="Times New Roman" w:hAnsi="Times New Roman" w:cs="Times New Roman"/>
          <w:sz w:val="24"/>
          <w:szCs w:val="24"/>
        </w:rPr>
        <w:t>We than</w:t>
      </w:r>
      <w:r w:rsidR="00C25FEB" w:rsidRPr="00004670">
        <w:rPr>
          <w:rFonts w:ascii="Times New Roman" w:hAnsi="Times New Roman" w:cs="Times New Roman"/>
          <w:sz w:val="24"/>
          <w:szCs w:val="24"/>
        </w:rPr>
        <w:t xml:space="preserve">k </w:t>
      </w:r>
      <w:r w:rsidR="00267697" w:rsidRPr="00004670">
        <w:rPr>
          <w:rFonts w:ascii="Times New Roman" w:hAnsi="Times New Roman" w:cs="Times New Roman"/>
          <w:sz w:val="24"/>
          <w:szCs w:val="24"/>
        </w:rPr>
        <w:t xml:space="preserve">Professor Sotiris E. Pratsinis for his hospitality and invaluable insights, </w:t>
      </w:r>
      <w:r w:rsidR="00C25FEB" w:rsidRPr="00004670">
        <w:rPr>
          <w:rFonts w:ascii="Times New Roman" w:hAnsi="Times New Roman" w:cs="Times New Roman"/>
          <w:sz w:val="24"/>
          <w:szCs w:val="24"/>
        </w:rPr>
        <w:t>F. Krumeich for the HR</w:t>
      </w:r>
      <w:r w:rsidRPr="00004670">
        <w:rPr>
          <w:rFonts w:ascii="Times New Roman" w:hAnsi="Times New Roman" w:cs="Times New Roman"/>
          <w:sz w:val="24"/>
          <w:szCs w:val="24"/>
        </w:rPr>
        <w:t xml:space="preserve">TEM </w:t>
      </w:r>
      <w:r w:rsidR="002E1B08">
        <w:rPr>
          <w:rFonts w:ascii="Times New Roman" w:hAnsi="Times New Roman" w:cs="Times New Roman"/>
          <w:sz w:val="24"/>
          <w:szCs w:val="24"/>
        </w:rPr>
        <w:t>investigations</w:t>
      </w:r>
      <w:r w:rsidRPr="00004670">
        <w:rPr>
          <w:rFonts w:ascii="Times New Roman" w:hAnsi="Times New Roman" w:cs="Times New Roman"/>
          <w:sz w:val="24"/>
          <w:szCs w:val="24"/>
        </w:rPr>
        <w:t>, R. Büchel for help with Raman spectroscopy</w:t>
      </w:r>
      <w:r w:rsidR="00267697" w:rsidRPr="00004670">
        <w:rPr>
          <w:rFonts w:ascii="Times New Roman" w:hAnsi="Times New Roman" w:cs="Times New Roman"/>
          <w:sz w:val="24"/>
          <w:szCs w:val="24"/>
        </w:rPr>
        <w:t>,</w:t>
      </w:r>
      <w:r w:rsidRPr="00004670">
        <w:rPr>
          <w:rFonts w:ascii="Times New Roman" w:hAnsi="Times New Roman" w:cs="Times New Roman"/>
          <w:sz w:val="24"/>
          <w:szCs w:val="24"/>
        </w:rPr>
        <w:t xml:space="preserve"> and D. Chie for support throughout the project</w:t>
      </w:r>
      <w:r w:rsidR="002E1B08">
        <w:rPr>
          <w:rFonts w:ascii="Times New Roman" w:hAnsi="Times New Roman" w:cs="Times New Roman"/>
          <w:sz w:val="24"/>
          <w:szCs w:val="24"/>
        </w:rPr>
        <w:t xml:space="preserve"> (all ETH Zurich)</w:t>
      </w:r>
      <w:r w:rsidR="002B137C" w:rsidRPr="00004670">
        <w:rPr>
          <w:rFonts w:ascii="Times New Roman" w:hAnsi="Times New Roman" w:cs="Times New Roman"/>
          <w:sz w:val="24"/>
          <w:szCs w:val="24"/>
        </w:rPr>
        <w:t xml:space="preserve">. </w:t>
      </w:r>
      <w:r w:rsidR="000C5D9C">
        <w:rPr>
          <w:rFonts w:ascii="Times New Roman" w:hAnsi="Times New Roman" w:cs="Times New Roman"/>
          <w:sz w:val="24"/>
          <w:szCs w:val="24"/>
        </w:rPr>
        <w:t>KBR</w:t>
      </w:r>
      <w:r w:rsidR="00004670" w:rsidRPr="00004670">
        <w:rPr>
          <w:rFonts w:ascii="Times New Roman" w:hAnsi="Times New Roman" w:cs="Times New Roman"/>
          <w:sz w:val="24"/>
          <w:szCs w:val="24"/>
        </w:rPr>
        <w:t xml:space="preserve"> thank</w:t>
      </w:r>
      <w:r w:rsidR="000C5D9C">
        <w:rPr>
          <w:rFonts w:ascii="Times New Roman" w:hAnsi="Times New Roman" w:cs="Times New Roman"/>
          <w:sz w:val="24"/>
          <w:szCs w:val="24"/>
        </w:rPr>
        <w:t>s</w:t>
      </w:r>
      <w:r w:rsidR="00004670" w:rsidRPr="00004670">
        <w:rPr>
          <w:rFonts w:ascii="Times New Roman" w:hAnsi="Times New Roman" w:cs="Times New Roman"/>
          <w:sz w:val="24"/>
          <w:szCs w:val="24"/>
        </w:rPr>
        <w:t xml:space="preserve"> the Concordia Individualized Program, the Concordia Institute of Aerospace Design and Innovation and the Graduate Student mobility award for travel funding. </w:t>
      </w:r>
    </w:p>
    <w:p w14:paraId="1723DEF2" w14:textId="5E6DB384" w:rsidR="009F256D" w:rsidRDefault="009F256D" w:rsidP="005B154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8CC737" w14:textId="2667EA84" w:rsidR="009F256D" w:rsidRPr="009F256D" w:rsidRDefault="009F256D" w:rsidP="005B154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56D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3D98D629" w14:textId="3AB01A7C" w:rsidR="00707E0F" w:rsidRDefault="00707E0F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[1]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5E68DE">
        <w:rPr>
          <w:rFonts w:ascii="Times New Roman" w:hAnsi="Times New Roman" w:cs="Times New Roman"/>
          <w:sz w:val="24"/>
          <w:szCs w:val="24"/>
        </w:rPr>
        <w:t xml:space="preserve">G. </w:t>
      </w:r>
      <w:r w:rsidRPr="00707E0F">
        <w:rPr>
          <w:rFonts w:ascii="Times New Roman" w:hAnsi="Times New Roman" w:cs="Times New Roman"/>
          <w:sz w:val="24"/>
          <w:szCs w:val="24"/>
        </w:rPr>
        <w:t xml:space="preserve">Auer, </w:t>
      </w:r>
      <w:r w:rsidR="005E68DE">
        <w:rPr>
          <w:rFonts w:ascii="Times New Roman" w:hAnsi="Times New Roman" w:cs="Times New Roman"/>
          <w:sz w:val="24"/>
          <w:szCs w:val="24"/>
        </w:rPr>
        <w:t>Titanium Dioxide</w:t>
      </w:r>
      <w:r w:rsidR="00E52E53">
        <w:rPr>
          <w:rFonts w:ascii="Times New Roman" w:hAnsi="Times New Roman" w:cs="Times New Roman"/>
          <w:sz w:val="24"/>
          <w:szCs w:val="24"/>
        </w:rPr>
        <w:t>, i</w:t>
      </w:r>
      <w:r w:rsidRPr="00707E0F">
        <w:rPr>
          <w:rFonts w:ascii="Times New Roman" w:hAnsi="Times New Roman" w:cs="Times New Roman"/>
          <w:sz w:val="24"/>
          <w:szCs w:val="24"/>
        </w:rPr>
        <w:t>n</w:t>
      </w:r>
      <w:r w:rsidR="005E68DE">
        <w:rPr>
          <w:rFonts w:ascii="Times New Roman" w:hAnsi="Times New Roman" w:cs="Times New Roman"/>
          <w:sz w:val="24"/>
          <w:szCs w:val="24"/>
        </w:rPr>
        <w:t>: Industrial Inorganic P</w:t>
      </w:r>
      <w:r w:rsidRPr="00707E0F">
        <w:rPr>
          <w:rFonts w:ascii="Times New Roman" w:hAnsi="Times New Roman" w:cs="Times New Roman"/>
          <w:sz w:val="24"/>
          <w:szCs w:val="24"/>
        </w:rPr>
        <w:t>igments</w:t>
      </w:r>
      <w:r w:rsidR="00B071F8">
        <w:rPr>
          <w:rFonts w:ascii="Times New Roman" w:hAnsi="Times New Roman" w:cs="Times New Roman"/>
          <w:sz w:val="24"/>
          <w:szCs w:val="24"/>
        </w:rPr>
        <w:t>,</w:t>
      </w:r>
      <w:r w:rsidRPr="00707E0F">
        <w:rPr>
          <w:rFonts w:ascii="Times New Roman" w:hAnsi="Times New Roman" w:cs="Times New Roman"/>
          <w:sz w:val="24"/>
          <w:szCs w:val="24"/>
        </w:rPr>
        <w:t xml:space="preserve"> </w:t>
      </w:r>
      <w:r w:rsidR="00B071F8">
        <w:rPr>
          <w:rFonts w:ascii="Times New Roman" w:hAnsi="Times New Roman" w:cs="Times New Roman"/>
          <w:sz w:val="24"/>
          <w:szCs w:val="24"/>
        </w:rPr>
        <w:t>3</w:t>
      </w:r>
      <w:r w:rsidR="00B071F8" w:rsidRPr="00B071F8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B071F8">
        <w:rPr>
          <w:rFonts w:ascii="Times New Roman" w:hAnsi="Times New Roman" w:cs="Times New Roman"/>
          <w:sz w:val="24"/>
          <w:szCs w:val="24"/>
        </w:rPr>
        <w:t xml:space="preserve"> ed., </w:t>
      </w:r>
      <w:r w:rsidR="005E68DE">
        <w:rPr>
          <w:rFonts w:ascii="Times New Roman" w:hAnsi="Times New Roman" w:cs="Times New Roman"/>
          <w:sz w:val="24"/>
          <w:szCs w:val="24"/>
        </w:rPr>
        <w:t xml:space="preserve">G. </w:t>
      </w:r>
      <w:r w:rsidRPr="00707E0F">
        <w:rPr>
          <w:rFonts w:ascii="Times New Roman" w:hAnsi="Times New Roman" w:cs="Times New Roman"/>
          <w:sz w:val="24"/>
          <w:szCs w:val="24"/>
        </w:rPr>
        <w:t xml:space="preserve">Buxbaum, G. Pfaff </w:t>
      </w:r>
      <w:r w:rsidR="005E68DE">
        <w:rPr>
          <w:rFonts w:ascii="Times New Roman" w:hAnsi="Times New Roman" w:cs="Times New Roman"/>
          <w:sz w:val="24"/>
          <w:szCs w:val="24"/>
        </w:rPr>
        <w:t>(eds.),</w:t>
      </w:r>
      <w:r w:rsidRPr="00707E0F">
        <w:rPr>
          <w:rFonts w:ascii="Times New Roman" w:hAnsi="Times New Roman" w:cs="Times New Roman"/>
          <w:sz w:val="24"/>
          <w:szCs w:val="24"/>
        </w:rPr>
        <w:t xml:space="preserve"> Wiley-VCH, </w:t>
      </w:r>
      <w:r w:rsidR="005E68DE">
        <w:rPr>
          <w:rFonts w:ascii="Times New Roman" w:hAnsi="Times New Roman" w:cs="Times New Roman"/>
          <w:sz w:val="24"/>
          <w:szCs w:val="24"/>
        </w:rPr>
        <w:t>Weinheim, 2005,</w:t>
      </w:r>
      <w:r w:rsidRPr="00707E0F">
        <w:rPr>
          <w:rFonts w:ascii="Times New Roman" w:hAnsi="Times New Roman" w:cs="Times New Roman"/>
          <w:sz w:val="24"/>
          <w:szCs w:val="24"/>
        </w:rPr>
        <w:t xml:space="preserve"> pp 5</w:t>
      </w:r>
      <w:r w:rsidR="005E68DE">
        <w:rPr>
          <w:rFonts w:ascii="Times New Roman" w:hAnsi="Times New Roman" w:cs="Times New Roman"/>
          <w:sz w:val="24"/>
          <w:szCs w:val="24"/>
        </w:rPr>
        <w:t>1-81</w:t>
      </w:r>
      <w:r w:rsidRPr="00707E0F">
        <w:rPr>
          <w:rFonts w:ascii="Times New Roman" w:hAnsi="Times New Roman" w:cs="Times New Roman"/>
          <w:sz w:val="24"/>
          <w:szCs w:val="24"/>
        </w:rPr>
        <w:t>.</w:t>
      </w:r>
    </w:p>
    <w:p w14:paraId="25C8FF16" w14:textId="2425C815" w:rsidR="00707E0F" w:rsidRDefault="00707E0F" w:rsidP="00F64052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[2]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B071F8">
        <w:rPr>
          <w:rFonts w:ascii="Times New Roman" w:hAnsi="Times New Roman" w:cs="Times New Roman"/>
          <w:sz w:val="24"/>
          <w:szCs w:val="24"/>
        </w:rPr>
        <w:t xml:space="preserve">K. </w:t>
      </w:r>
      <w:r w:rsidRPr="00707E0F">
        <w:rPr>
          <w:rFonts w:ascii="Times New Roman" w:hAnsi="Times New Roman" w:cs="Times New Roman"/>
          <w:sz w:val="24"/>
          <w:szCs w:val="24"/>
        </w:rPr>
        <w:t xml:space="preserve">Wegner, </w:t>
      </w:r>
      <w:r w:rsidR="00B071F8">
        <w:rPr>
          <w:rFonts w:ascii="Times New Roman" w:hAnsi="Times New Roman" w:cs="Times New Roman"/>
          <w:sz w:val="24"/>
          <w:szCs w:val="24"/>
        </w:rPr>
        <w:t xml:space="preserve">S.E. </w:t>
      </w:r>
      <w:r w:rsidRPr="00707E0F">
        <w:rPr>
          <w:rFonts w:ascii="Times New Roman" w:hAnsi="Times New Roman" w:cs="Times New Roman"/>
          <w:sz w:val="24"/>
          <w:szCs w:val="24"/>
        </w:rPr>
        <w:t xml:space="preserve">Pratsinis, </w:t>
      </w:r>
      <w:r w:rsidR="00B071F8">
        <w:rPr>
          <w:rFonts w:ascii="Times New Roman" w:hAnsi="Times New Roman" w:cs="Times New Roman"/>
          <w:sz w:val="24"/>
          <w:szCs w:val="24"/>
        </w:rPr>
        <w:t>Scale-up of n</w:t>
      </w:r>
      <w:r w:rsidRPr="00707E0F">
        <w:rPr>
          <w:rFonts w:ascii="Times New Roman" w:hAnsi="Times New Roman" w:cs="Times New Roman"/>
          <w:sz w:val="24"/>
          <w:szCs w:val="24"/>
        </w:rPr>
        <w:t xml:space="preserve">anoparticle </w:t>
      </w:r>
      <w:r w:rsidR="00B071F8">
        <w:rPr>
          <w:rFonts w:ascii="Times New Roman" w:hAnsi="Times New Roman" w:cs="Times New Roman"/>
          <w:sz w:val="24"/>
          <w:szCs w:val="24"/>
        </w:rPr>
        <w:t>s</w:t>
      </w:r>
      <w:r w:rsidRPr="00707E0F">
        <w:rPr>
          <w:rFonts w:ascii="Times New Roman" w:hAnsi="Times New Roman" w:cs="Times New Roman"/>
          <w:sz w:val="24"/>
          <w:szCs w:val="24"/>
        </w:rPr>
        <w:t xml:space="preserve">ynthesis in </w:t>
      </w:r>
      <w:r w:rsidR="00B071F8">
        <w:rPr>
          <w:rFonts w:ascii="Times New Roman" w:hAnsi="Times New Roman" w:cs="Times New Roman"/>
          <w:sz w:val="24"/>
          <w:szCs w:val="24"/>
        </w:rPr>
        <w:t>d</w:t>
      </w:r>
      <w:r w:rsidRPr="00707E0F">
        <w:rPr>
          <w:rFonts w:ascii="Times New Roman" w:hAnsi="Times New Roman" w:cs="Times New Roman"/>
          <w:sz w:val="24"/>
          <w:szCs w:val="24"/>
        </w:rPr>
        <w:t xml:space="preserve">iffusion </w:t>
      </w:r>
      <w:r w:rsidR="00B071F8">
        <w:rPr>
          <w:rFonts w:ascii="Times New Roman" w:hAnsi="Times New Roman" w:cs="Times New Roman"/>
          <w:sz w:val="24"/>
          <w:szCs w:val="24"/>
        </w:rPr>
        <w:t>f</w:t>
      </w:r>
      <w:r w:rsidRPr="00707E0F">
        <w:rPr>
          <w:rFonts w:ascii="Times New Roman" w:hAnsi="Times New Roman" w:cs="Times New Roman"/>
          <w:sz w:val="24"/>
          <w:szCs w:val="24"/>
        </w:rPr>
        <w:t xml:space="preserve">lame </w:t>
      </w:r>
      <w:r w:rsidR="00B071F8">
        <w:rPr>
          <w:rFonts w:ascii="Times New Roman" w:hAnsi="Times New Roman" w:cs="Times New Roman"/>
          <w:sz w:val="24"/>
          <w:szCs w:val="24"/>
        </w:rPr>
        <w:t>r</w:t>
      </w:r>
      <w:r w:rsidRPr="00707E0F">
        <w:rPr>
          <w:rFonts w:ascii="Times New Roman" w:hAnsi="Times New Roman" w:cs="Times New Roman"/>
          <w:sz w:val="24"/>
          <w:szCs w:val="24"/>
        </w:rPr>
        <w:t>eactors</w:t>
      </w:r>
      <w:r w:rsidR="00B071F8">
        <w:rPr>
          <w:rFonts w:ascii="Times New Roman" w:hAnsi="Times New Roman" w:cs="Times New Roman"/>
          <w:sz w:val="24"/>
          <w:szCs w:val="24"/>
        </w:rPr>
        <w:t xml:space="preserve">, </w:t>
      </w:r>
      <w:r w:rsidRPr="00707E0F">
        <w:rPr>
          <w:rFonts w:ascii="Times New Roman" w:hAnsi="Times New Roman" w:cs="Times New Roman"/>
          <w:sz w:val="24"/>
          <w:szCs w:val="24"/>
        </w:rPr>
        <w:t xml:space="preserve">Chem. Eng. Sci. </w:t>
      </w:r>
      <w:r w:rsidR="00B071F8">
        <w:rPr>
          <w:rFonts w:ascii="Times New Roman" w:hAnsi="Times New Roman" w:cs="Times New Roman"/>
          <w:sz w:val="24"/>
          <w:szCs w:val="24"/>
        </w:rPr>
        <w:t>58 (</w:t>
      </w:r>
      <w:r w:rsidRPr="00707E0F">
        <w:rPr>
          <w:rFonts w:ascii="Times New Roman" w:hAnsi="Times New Roman" w:cs="Times New Roman"/>
          <w:sz w:val="24"/>
          <w:szCs w:val="24"/>
        </w:rPr>
        <w:t>2003</w:t>
      </w:r>
      <w:r w:rsidR="00B071F8">
        <w:rPr>
          <w:rFonts w:ascii="Times New Roman" w:hAnsi="Times New Roman" w:cs="Times New Roman"/>
          <w:sz w:val="24"/>
          <w:szCs w:val="24"/>
        </w:rPr>
        <w:t xml:space="preserve">) </w:t>
      </w:r>
      <w:r w:rsidRPr="00707E0F">
        <w:rPr>
          <w:rFonts w:ascii="Times New Roman" w:hAnsi="Times New Roman" w:cs="Times New Roman"/>
          <w:sz w:val="24"/>
          <w:szCs w:val="24"/>
        </w:rPr>
        <w:t>4581-4589.</w:t>
      </w:r>
    </w:p>
    <w:p w14:paraId="40781A82" w14:textId="47DB0455" w:rsidR="00707E0F" w:rsidRDefault="00707E0F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[3]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B071F8">
        <w:rPr>
          <w:rFonts w:ascii="Times New Roman" w:hAnsi="Times New Roman" w:cs="Times New Roman"/>
          <w:sz w:val="24"/>
          <w:szCs w:val="24"/>
        </w:rPr>
        <w:t xml:space="preserve">M.K. </w:t>
      </w:r>
      <w:r w:rsidRPr="00707E0F">
        <w:rPr>
          <w:rFonts w:ascii="Times New Roman" w:hAnsi="Times New Roman" w:cs="Times New Roman"/>
          <w:sz w:val="24"/>
          <w:szCs w:val="24"/>
        </w:rPr>
        <w:t xml:space="preserve">Akhtar, </w:t>
      </w:r>
      <w:r w:rsidR="00B071F8">
        <w:rPr>
          <w:rFonts w:ascii="Times New Roman" w:hAnsi="Times New Roman" w:cs="Times New Roman"/>
          <w:sz w:val="24"/>
          <w:szCs w:val="24"/>
        </w:rPr>
        <w:t>S.E.</w:t>
      </w:r>
      <w:r w:rsidRPr="00707E0F">
        <w:rPr>
          <w:rFonts w:ascii="Times New Roman" w:hAnsi="Times New Roman" w:cs="Times New Roman"/>
          <w:sz w:val="24"/>
          <w:szCs w:val="24"/>
        </w:rPr>
        <w:t xml:space="preserve"> Pratsinis, Dopants in </w:t>
      </w:r>
      <w:r w:rsidR="00B071F8">
        <w:rPr>
          <w:rFonts w:ascii="Times New Roman" w:hAnsi="Times New Roman" w:cs="Times New Roman"/>
          <w:sz w:val="24"/>
          <w:szCs w:val="24"/>
        </w:rPr>
        <w:t>v</w:t>
      </w:r>
      <w:r w:rsidRPr="00707E0F">
        <w:rPr>
          <w:rFonts w:ascii="Times New Roman" w:hAnsi="Times New Roman" w:cs="Times New Roman"/>
          <w:sz w:val="24"/>
          <w:szCs w:val="24"/>
        </w:rPr>
        <w:t>apor-</w:t>
      </w:r>
      <w:r w:rsidR="00B071F8">
        <w:rPr>
          <w:rFonts w:ascii="Times New Roman" w:hAnsi="Times New Roman" w:cs="Times New Roman"/>
          <w:sz w:val="24"/>
          <w:szCs w:val="24"/>
        </w:rPr>
        <w:t>p</w:t>
      </w:r>
      <w:r w:rsidRPr="00707E0F">
        <w:rPr>
          <w:rFonts w:ascii="Times New Roman" w:hAnsi="Times New Roman" w:cs="Times New Roman"/>
          <w:sz w:val="24"/>
          <w:szCs w:val="24"/>
        </w:rPr>
        <w:t xml:space="preserve">hase </w:t>
      </w:r>
      <w:r w:rsidR="00B071F8">
        <w:rPr>
          <w:rFonts w:ascii="Times New Roman" w:hAnsi="Times New Roman" w:cs="Times New Roman"/>
          <w:sz w:val="24"/>
          <w:szCs w:val="24"/>
        </w:rPr>
        <w:t>s</w:t>
      </w:r>
      <w:r w:rsidRPr="00707E0F">
        <w:rPr>
          <w:rFonts w:ascii="Times New Roman" w:hAnsi="Times New Roman" w:cs="Times New Roman"/>
          <w:sz w:val="24"/>
          <w:szCs w:val="24"/>
        </w:rPr>
        <w:t xml:space="preserve">ynthesis of </w:t>
      </w:r>
      <w:r w:rsidR="00B071F8">
        <w:rPr>
          <w:rFonts w:ascii="Times New Roman" w:hAnsi="Times New Roman" w:cs="Times New Roman"/>
          <w:sz w:val="24"/>
          <w:szCs w:val="24"/>
        </w:rPr>
        <w:t>t</w:t>
      </w:r>
      <w:r w:rsidRPr="00707E0F">
        <w:rPr>
          <w:rFonts w:ascii="Times New Roman" w:hAnsi="Times New Roman" w:cs="Times New Roman"/>
          <w:sz w:val="24"/>
          <w:szCs w:val="24"/>
        </w:rPr>
        <w:t xml:space="preserve">itania </w:t>
      </w:r>
      <w:r w:rsidR="00B071F8">
        <w:rPr>
          <w:rFonts w:ascii="Times New Roman" w:hAnsi="Times New Roman" w:cs="Times New Roman"/>
          <w:sz w:val="24"/>
          <w:szCs w:val="24"/>
        </w:rPr>
        <w:t>p</w:t>
      </w:r>
      <w:r w:rsidRPr="00707E0F">
        <w:rPr>
          <w:rFonts w:ascii="Times New Roman" w:hAnsi="Times New Roman" w:cs="Times New Roman"/>
          <w:sz w:val="24"/>
          <w:szCs w:val="24"/>
        </w:rPr>
        <w:t>owders</w:t>
      </w:r>
      <w:r w:rsidR="00B071F8">
        <w:rPr>
          <w:rFonts w:ascii="Times New Roman" w:hAnsi="Times New Roman" w:cs="Times New Roman"/>
          <w:sz w:val="24"/>
          <w:szCs w:val="24"/>
        </w:rPr>
        <w:t xml:space="preserve">, </w:t>
      </w:r>
      <w:r w:rsidRPr="00707E0F">
        <w:rPr>
          <w:rFonts w:ascii="Times New Roman" w:hAnsi="Times New Roman" w:cs="Times New Roman"/>
          <w:sz w:val="24"/>
          <w:szCs w:val="24"/>
        </w:rPr>
        <w:t xml:space="preserve">J. Am. Ceram. Soc. </w:t>
      </w:r>
      <w:r w:rsidR="00B071F8">
        <w:rPr>
          <w:rFonts w:ascii="Times New Roman" w:hAnsi="Times New Roman" w:cs="Times New Roman"/>
          <w:sz w:val="24"/>
          <w:szCs w:val="24"/>
        </w:rPr>
        <w:t>75 (</w:t>
      </w:r>
      <w:r w:rsidRPr="00707E0F">
        <w:rPr>
          <w:rFonts w:ascii="Times New Roman" w:hAnsi="Times New Roman" w:cs="Times New Roman"/>
          <w:sz w:val="24"/>
          <w:szCs w:val="24"/>
        </w:rPr>
        <w:t>1992</w:t>
      </w:r>
      <w:r w:rsidR="00B071F8">
        <w:rPr>
          <w:rFonts w:ascii="Times New Roman" w:hAnsi="Times New Roman" w:cs="Times New Roman"/>
          <w:sz w:val="24"/>
          <w:szCs w:val="24"/>
        </w:rPr>
        <w:t>)</w:t>
      </w:r>
      <w:r w:rsidRPr="00707E0F">
        <w:rPr>
          <w:rFonts w:ascii="Times New Roman" w:hAnsi="Times New Roman" w:cs="Times New Roman"/>
          <w:sz w:val="24"/>
          <w:szCs w:val="24"/>
        </w:rPr>
        <w:t xml:space="preserve"> 3408-3416.</w:t>
      </w:r>
    </w:p>
    <w:p w14:paraId="7C34E5C2" w14:textId="10970702" w:rsidR="00707E0F" w:rsidRDefault="00707E0F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[4]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B071F8">
        <w:rPr>
          <w:rFonts w:ascii="Times New Roman" w:hAnsi="Times New Roman" w:cs="Times New Roman"/>
          <w:sz w:val="24"/>
          <w:szCs w:val="24"/>
        </w:rPr>
        <w:t xml:space="preserve">B. </w:t>
      </w:r>
      <w:r w:rsidRPr="007E18E6">
        <w:rPr>
          <w:rFonts w:ascii="Times New Roman" w:hAnsi="Times New Roman" w:cs="Times New Roman"/>
          <w:sz w:val="24"/>
          <w:szCs w:val="24"/>
        </w:rPr>
        <w:t>Ohtani</w:t>
      </w:r>
      <w:r w:rsidR="00B071F8">
        <w:rPr>
          <w:rFonts w:ascii="Times New Roman" w:hAnsi="Times New Roman" w:cs="Times New Roman"/>
          <w:sz w:val="24"/>
          <w:szCs w:val="24"/>
        </w:rPr>
        <w:t>, O.O.</w:t>
      </w:r>
      <w:r w:rsidRPr="007E18E6">
        <w:rPr>
          <w:rFonts w:ascii="Times New Roman" w:hAnsi="Times New Roman" w:cs="Times New Roman"/>
          <w:sz w:val="24"/>
          <w:szCs w:val="24"/>
        </w:rPr>
        <w:t xml:space="preserve"> Prieto-Mahaney, </w:t>
      </w:r>
      <w:r w:rsidR="00B071F8">
        <w:rPr>
          <w:rFonts w:ascii="Times New Roman" w:hAnsi="Times New Roman" w:cs="Times New Roman"/>
          <w:sz w:val="24"/>
          <w:szCs w:val="24"/>
        </w:rPr>
        <w:t xml:space="preserve">D. </w:t>
      </w:r>
      <w:r w:rsidRPr="007E18E6">
        <w:rPr>
          <w:rFonts w:ascii="Times New Roman" w:hAnsi="Times New Roman" w:cs="Times New Roman"/>
          <w:sz w:val="24"/>
          <w:szCs w:val="24"/>
        </w:rPr>
        <w:t xml:space="preserve">Li, </w:t>
      </w:r>
      <w:r w:rsidR="00B071F8">
        <w:rPr>
          <w:rFonts w:ascii="Times New Roman" w:hAnsi="Times New Roman" w:cs="Times New Roman"/>
          <w:sz w:val="24"/>
          <w:szCs w:val="24"/>
        </w:rPr>
        <w:t>R.</w:t>
      </w:r>
      <w:r w:rsidRPr="007E18E6">
        <w:rPr>
          <w:rFonts w:ascii="Times New Roman" w:hAnsi="Times New Roman" w:cs="Times New Roman"/>
          <w:sz w:val="24"/>
          <w:szCs w:val="24"/>
        </w:rPr>
        <w:t xml:space="preserve"> Abe, What is Degussa (Evonik) P25? Crystalline </w:t>
      </w:r>
      <w:r w:rsidR="00B071F8">
        <w:rPr>
          <w:rFonts w:ascii="Times New Roman" w:hAnsi="Times New Roman" w:cs="Times New Roman"/>
          <w:sz w:val="24"/>
          <w:szCs w:val="24"/>
        </w:rPr>
        <w:t>c</w:t>
      </w:r>
      <w:r w:rsidRPr="007E18E6">
        <w:rPr>
          <w:rFonts w:ascii="Times New Roman" w:hAnsi="Times New Roman" w:cs="Times New Roman"/>
          <w:sz w:val="24"/>
          <w:szCs w:val="24"/>
        </w:rPr>
        <w:t xml:space="preserve">omposition </w:t>
      </w:r>
      <w:r w:rsidR="00B071F8">
        <w:rPr>
          <w:rFonts w:ascii="Times New Roman" w:hAnsi="Times New Roman" w:cs="Times New Roman"/>
          <w:sz w:val="24"/>
          <w:szCs w:val="24"/>
        </w:rPr>
        <w:t>a</w:t>
      </w:r>
      <w:r w:rsidRPr="007E18E6">
        <w:rPr>
          <w:rFonts w:ascii="Times New Roman" w:hAnsi="Times New Roman" w:cs="Times New Roman"/>
          <w:sz w:val="24"/>
          <w:szCs w:val="24"/>
        </w:rPr>
        <w:t xml:space="preserve">nalysis, </w:t>
      </w:r>
      <w:r w:rsidR="00B071F8">
        <w:rPr>
          <w:rFonts w:ascii="Times New Roman" w:hAnsi="Times New Roman" w:cs="Times New Roman"/>
          <w:sz w:val="24"/>
          <w:szCs w:val="24"/>
        </w:rPr>
        <w:t>r</w:t>
      </w:r>
      <w:r w:rsidRPr="007E18E6">
        <w:rPr>
          <w:rFonts w:ascii="Times New Roman" w:hAnsi="Times New Roman" w:cs="Times New Roman"/>
          <w:sz w:val="24"/>
          <w:szCs w:val="24"/>
        </w:rPr>
        <w:t xml:space="preserve">econstruction from </w:t>
      </w:r>
      <w:r w:rsidR="00B071F8">
        <w:rPr>
          <w:rFonts w:ascii="Times New Roman" w:hAnsi="Times New Roman" w:cs="Times New Roman"/>
          <w:sz w:val="24"/>
          <w:szCs w:val="24"/>
        </w:rPr>
        <w:t>i</w:t>
      </w:r>
      <w:r w:rsidRPr="007E18E6">
        <w:rPr>
          <w:rFonts w:ascii="Times New Roman" w:hAnsi="Times New Roman" w:cs="Times New Roman"/>
          <w:sz w:val="24"/>
          <w:szCs w:val="24"/>
        </w:rPr>
        <w:t xml:space="preserve">solated </w:t>
      </w:r>
      <w:r w:rsidR="00B071F8">
        <w:rPr>
          <w:rFonts w:ascii="Times New Roman" w:hAnsi="Times New Roman" w:cs="Times New Roman"/>
          <w:sz w:val="24"/>
          <w:szCs w:val="24"/>
        </w:rPr>
        <w:t>p</w:t>
      </w:r>
      <w:r w:rsidRPr="007E18E6">
        <w:rPr>
          <w:rFonts w:ascii="Times New Roman" w:hAnsi="Times New Roman" w:cs="Times New Roman"/>
          <w:sz w:val="24"/>
          <w:szCs w:val="24"/>
        </w:rPr>
        <w:t xml:space="preserve">ure </w:t>
      </w:r>
      <w:r w:rsidR="00B071F8">
        <w:rPr>
          <w:rFonts w:ascii="Times New Roman" w:hAnsi="Times New Roman" w:cs="Times New Roman"/>
          <w:sz w:val="24"/>
          <w:szCs w:val="24"/>
        </w:rPr>
        <w:t>p</w:t>
      </w:r>
      <w:r w:rsidRPr="007E18E6">
        <w:rPr>
          <w:rFonts w:ascii="Times New Roman" w:hAnsi="Times New Roman" w:cs="Times New Roman"/>
          <w:sz w:val="24"/>
          <w:szCs w:val="24"/>
        </w:rPr>
        <w:t xml:space="preserve">articles and </w:t>
      </w:r>
      <w:r w:rsidR="00B071F8">
        <w:rPr>
          <w:rFonts w:ascii="Times New Roman" w:hAnsi="Times New Roman" w:cs="Times New Roman"/>
          <w:sz w:val="24"/>
          <w:szCs w:val="24"/>
        </w:rPr>
        <w:t>p</w:t>
      </w:r>
      <w:r w:rsidRPr="007E18E6">
        <w:rPr>
          <w:rFonts w:ascii="Times New Roman" w:hAnsi="Times New Roman" w:cs="Times New Roman"/>
          <w:sz w:val="24"/>
          <w:szCs w:val="24"/>
        </w:rPr>
        <w:t xml:space="preserve">hotocatalytic </w:t>
      </w:r>
      <w:r w:rsidR="00B071F8">
        <w:rPr>
          <w:rFonts w:ascii="Times New Roman" w:hAnsi="Times New Roman" w:cs="Times New Roman"/>
          <w:sz w:val="24"/>
          <w:szCs w:val="24"/>
        </w:rPr>
        <w:t>activity t</w:t>
      </w:r>
      <w:r w:rsidRPr="007E18E6">
        <w:rPr>
          <w:rFonts w:ascii="Times New Roman" w:hAnsi="Times New Roman" w:cs="Times New Roman"/>
          <w:sz w:val="24"/>
          <w:szCs w:val="24"/>
        </w:rPr>
        <w:t>est</w:t>
      </w:r>
      <w:r w:rsidR="00B071F8">
        <w:rPr>
          <w:rFonts w:ascii="Times New Roman" w:hAnsi="Times New Roman" w:cs="Times New Roman"/>
          <w:sz w:val="24"/>
          <w:szCs w:val="24"/>
        </w:rPr>
        <w:t>,</w:t>
      </w:r>
      <w:r w:rsidRPr="007E18E6">
        <w:rPr>
          <w:rFonts w:ascii="Times New Roman" w:hAnsi="Times New Roman" w:cs="Times New Roman"/>
          <w:sz w:val="24"/>
          <w:szCs w:val="24"/>
        </w:rPr>
        <w:t xml:space="preserve"> </w:t>
      </w:r>
      <w:r w:rsidR="00B071F8">
        <w:rPr>
          <w:rFonts w:ascii="Times New Roman" w:hAnsi="Times New Roman" w:cs="Times New Roman"/>
          <w:sz w:val="24"/>
          <w:szCs w:val="24"/>
        </w:rPr>
        <w:t>J. Photochem. Photobiol.</w:t>
      </w:r>
      <w:r w:rsidRPr="00B071F8">
        <w:rPr>
          <w:rFonts w:ascii="Times New Roman" w:hAnsi="Times New Roman" w:cs="Times New Roman"/>
          <w:sz w:val="24"/>
          <w:szCs w:val="24"/>
        </w:rPr>
        <w:t xml:space="preserve"> A</w:t>
      </w:r>
      <w:r w:rsidR="004F6394">
        <w:rPr>
          <w:rFonts w:ascii="Times New Roman" w:hAnsi="Times New Roman" w:cs="Times New Roman"/>
          <w:sz w:val="24"/>
          <w:szCs w:val="24"/>
        </w:rPr>
        <w:t xml:space="preserve"> -</w:t>
      </w:r>
      <w:r w:rsidR="00B071F8">
        <w:rPr>
          <w:rFonts w:ascii="Times New Roman" w:hAnsi="Times New Roman" w:cs="Times New Roman"/>
          <w:sz w:val="24"/>
          <w:szCs w:val="24"/>
        </w:rPr>
        <w:t xml:space="preserve"> Chemistry 216</w:t>
      </w:r>
      <w:r w:rsidRPr="00B071F8">
        <w:rPr>
          <w:rFonts w:ascii="Times New Roman" w:hAnsi="Times New Roman" w:cs="Times New Roman"/>
          <w:sz w:val="24"/>
          <w:szCs w:val="24"/>
        </w:rPr>
        <w:t xml:space="preserve"> </w:t>
      </w:r>
      <w:r w:rsidR="00B071F8" w:rsidRPr="00B071F8">
        <w:rPr>
          <w:rFonts w:ascii="Times New Roman" w:hAnsi="Times New Roman" w:cs="Times New Roman"/>
          <w:sz w:val="24"/>
          <w:szCs w:val="24"/>
        </w:rPr>
        <w:t>(</w:t>
      </w:r>
      <w:r w:rsidRPr="00B071F8">
        <w:rPr>
          <w:rFonts w:ascii="Times New Roman" w:hAnsi="Times New Roman" w:cs="Times New Roman"/>
          <w:sz w:val="24"/>
          <w:szCs w:val="24"/>
        </w:rPr>
        <w:t>2010</w:t>
      </w:r>
      <w:r w:rsidR="00B071F8" w:rsidRPr="00B071F8">
        <w:rPr>
          <w:rFonts w:ascii="Times New Roman" w:hAnsi="Times New Roman" w:cs="Times New Roman"/>
          <w:sz w:val="24"/>
          <w:szCs w:val="24"/>
        </w:rPr>
        <w:t>)</w:t>
      </w:r>
      <w:r w:rsidRPr="007E18E6">
        <w:rPr>
          <w:rFonts w:ascii="Times New Roman" w:hAnsi="Times New Roman" w:cs="Times New Roman"/>
          <w:sz w:val="24"/>
          <w:szCs w:val="24"/>
        </w:rPr>
        <w:t xml:space="preserve"> 179-182.</w:t>
      </w:r>
    </w:p>
    <w:p w14:paraId="71BC0F76" w14:textId="7644D716" w:rsidR="00707E0F" w:rsidRDefault="00707E0F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[5]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B071F8">
        <w:rPr>
          <w:rFonts w:ascii="Times New Roman" w:hAnsi="Times New Roman" w:cs="Times New Roman"/>
          <w:sz w:val="24"/>
          <w:szCs w:val="24"/>
        </w:rPr>
        <w:t xml:space="preserve">C.R. 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Bickmore, </w:t>
      </w:r>
      <w:r w:rsidR="00B071F8">
        <w:rPr>
          <w:rFonts w:ascii="Times New Roman" w:hAnsi="Times New Roman" w:cs="Times New Roman"/>
          <w:sz w:val="24"/>
          <w:szCs w:val="24"/>
          <w:lang w:val="en-CA"/>
        </w:rPr>
        <w:t>K.F.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 Waldner, </w:t>
      </w:r>
      <w:r w:rsidR="00B071F8">
        <w:rPr>
          <w:rFonts w:ascii="Times New Roman" w:hAnsi="Times New Roman" w:cs="Times New Roman"/>
          <w:sz w:val="24"/>
          <w:szCs w:val="24"/>
          <w:lang w:val="en-CA"/>
        </w:rPr>
        <w:t>R.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 Baranwal, </w:t>
      </w:r>
      <w:r w:rsidR="00B071F8">
        <w:rPr>
          <w:rFonts w:ascii="Times New Roman" w:hAnsi="Times New Roman" w:cs="Times New Roman"/>
          <w:sz w:val="24"/>
          <w:szCs w:val="24"/>
          <w:lang w:val="en-CA"/>
        </w:rPr>
        <w:t>T.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 Hinklin, </w:t>
      </w:r>
      <w:r w:rsidR="00B071F8">
        <w:rPr>
          <w:rFonts w:ascii="Times New Roman" w:hAnsi="Times New Roman" w:cs="Times New Roman"/>
          <w:sz w:val="24"/>
          <w:szCs w:val="24"/>
          <w:lang w:val="en-CA"/>
        </w:rPr>
        <w:t xml:space="preserve">D.R. 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Treadwell, </w:t>
      </w:r>
      <w:r w:rsidR="00B071F8">
        <w:rPr>
          <w:rFonts w:ascii="Times New Roman" w:hAnsi="Times New Roman" w:cs="Times New Roman"/>
          <w:sz w:val="24"/>
          <w:szCs w:val="24"/>
          <w:lang w:val="en-CA"/>
        </w:rPr>
        <w:t xml:space="preserve">R.M. 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Laine, </w:t>
      </w:r>
      <w:r w:rsidRPr="007E18E6">
        <w:rPr>
          <w:rFonts w:ascii="Times New Roman" w:hAnsi="Times New Roman" w:cs="Times New Roman"/>
          <w:sz w:val="24"/>
          <w:szCs w:val="24"/>
        </w:rPr>
        <w:t xml:space="preserve">Ultrafine </w:t>
      </w:r>
      <w:r w:rsidR="00B071F8">
        <w:rPr>
          <w:rFonts w:ascii="Times New Roman" w:hAnsi="Times New Roman" w:cs="Times New Roman"/>
          <w:sz w:val="24"/>
          <w:szCs w:val="24"/>
        </w:rPr>
        <w:t>t</w:t>
      </w:r>
      <w:r w:rsidRPr="007E18E6">
        <w:rPr>
          <w:rFonts w:ascii="Times New Roman" w:hAnsi="Times New Roman" w:cs="Times New Roman"/>
          <w:sz w:val="24"/>
          <w:szCs w:val="24"/>
        </w:rPr>
        <w:t xml:space="preserve">itania by </w:t>
      </w:r>
      <w:r w:rsidR="00B071F8">
        <w:rPr>
          <w:rFonts w:ascii="Times New Roman" w:hAnsi="Times New Roman" w:cs="Times New Roman"/>
          <w:sz w:val="24"/>
          <w:szCs w:val="24"/>
        </w:rPr>
        <w:t>f</w:t>
      </w:r>
      <w:r w:rsidRPr="007E18E6">
        <w:rPr>
          <w:rFonts w:ascii="Times New Roman" w:hAnsi="Times New Roman" w:cs="Times New Roman"/>
          <w:sz w:val="24"/>
          <w:szCs w:val="24"/>
        </w:rPr>
        <w:t xml:space="preserve">lame </w:t>
      </w:r>
      <w:r w:rsidR="00B071F8">
        <w:rPr>
          <w:rFonts w:ascii="Times New Roman" w:hAnsi="Times New Roman" w:cs="Times New Roman"/>
          <w:sz w:val="24"/>
          <w:szCs w:val="24"/>
        </w:rPr>
        <w:t>s</w:t>
      </w:r>
      <w:r w:rsidRPr="007E18E6">
        <w:rPr>
          <w:rFonts w:ascii="Times New Roman" w:hAnsi="Times New Roman" w:cs="Times New Roman"/>
          <w:sz w:val="24"/>
          <w:szCs w:val="24"/>
        </w:rPr>
        <w:t xml:space="preserve">pray </w:t>
      </w:r>
      <w:r w:rsidR="00B071F8">
        <w:rPr>
          <w:rFonts w:ascii="Times New Roman" w:hAnsi="Times New Roman" w:cs="Times New Roman"/>
          <w:sz w:val="24"/>
          <w:szCs w:val="24"/>
        </w:rPr>
        <w:t>p</w:t>
      </w:r>
      <w:r w:rsidRPr="007E18E6">
        <w:rPr>
          <w:rFonts w:ascii="Times New Roman" w:hAnsi="Times New Roman" w:cs="Times New Roman"/>
          <w:sz w:val="24"/>
          <w:szCs w:val="24"/>
        </w:rPr>
        <w:t xml:space="preserve">yrolysis of a </w:t>
      </w:r>
      <w:r w:rsidR="00B071F8">
        <w:rPr>
          <w:rFonts w:ascii="Times New Roman" w:hAnsi="Times New Roman" w:cs="Times New Roman"/>
          <w:sz w:val="24"/>
          <w:szCs w:val="24"/>
        </w:rPr>
        <w:t>t</w:t>
      </w:r>
      <w:r w:rsidRPr="007E18E6">
        <w:rPr>
          <w:rFonts w:ascii="Times New Roman" w:hAnsi="Times New Roman" w:cs="Times New Roman"/>
          <w:sz w:val="24"/>
          <w:szCs w:val="24"/>
        </w:rPr>
        <w:t xml:space="preserve">itanatrane </w:t>
      </w:r>
      <w:r w:rsidR="00B071F8">
        <w:rPr>
          <w:rFonts w:ascii="Times New Roman" w:hAnsi="Times New Roman" w:cs="Times New Roman"/>
          <w:sz w:val="24"/>
          <w:szCs w:val="24"/>
        </w:rPr>
        <w:t>c</w:t>
      </w:r>
      <w:r w:rsidRPr="007E18E6">
        <w:rPr>
          <w:rFonts w:ascii="Times New Roman" w:hAnsi="Times New Roman" w:cs="Times New Roman"/>
          <w:sz w:val="24"/>
          <w:szCs w:val="24"/>
        </w:rPr>
        <w:t>omplex</w:t>
      </w:r>
      <w:r w:rsidR="00B071F8">
        <w:rPr>
          <w:rFonts w:ascii="Times New Roman" w:hAnsi="Times New Roman" w:cs="Times New Roman"/>
          <w:sz w:val="24"/>
          <w:szCs w:val="24"/>
        </w:rPr>
        <w:t>,</w:t>
      </w:r>
      <w:r w:rsidRPr="00B20F96">
        <w:rPr>
          <w:rFonts w:ascii="Times New Roman" w:hAnsi="Times New Roman" w:cs="Times New Roman"/>
          <w:sz w:val="24"/>
          <w:szCs w:val="24"/>
          <w:lang w:val="en-CA"/>
        </w:rPr>
        <w:t xml:space="preserve"> J. Eur. Ceram. Soc.</w:t>
      </w:r>
      <w:r w:rsidR="00B20F96">
        <w:rPr>
          <w:rFonts w:ascii="Times New Roman" w:hAnsi="Times New Roman" w:cs="Times New Roman"/>
          <w:sz w:val="24"/>
          <w:szCs w:val="24"/>
          <w:lang w:val="en-CA"/>
        </w:rPr>
        <w:t xml:space="preserve"> 18</w:t>
      </w:r>
      <w:r w:rsidRPr="00B20F96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B20F96">
        <w:rPr>
          <w:rFonts w:ascii="Times New Roman" w:hAnsi="Times New Roman" w:cs="Times New Roman"/>
          <w:sz w:val="24"/>
          <w:szCs w:val="24"/>
          <w:lang w:val="en-CA"/>
        </w:rPr>
        <w:t>(</w:t>
      </w:r>
      <w:r w:rsidRPr="00B20F96">
        <w:rPr>
          <w:rFonts w:ascii="Times New Roman" w:hAnsi="Times New Roman" w:cs="Times New Roman"/>
          <w:sz w:val="24"/>
          <w:szCs w:val="24"/>
          <w:lang w:val="en-CA"/>
        </w:rPr>
        <w:t>1998</w:t>
      </w:r>
      <w:r w:rsidR="00B20F96">
        <w:rPr>
          <w:rFonts w:ascii="Times New Roman" w:hAnsi="Times New Roman" w:cs="Times New Roman"/>
          <w:sz w:val="24"/>
          <w:szCs w:val="24"/>
          <w:lang w:val="en-CA"/>
        </w:rPr>
        <w:t>)</w:t>
      </w:r>
      <w:r w:rsidRPr="007E18E6">
        <w:rPr>
          <w:rFonts w:ascii="Times New Roman" w:hAnsi="Times New Roman" w:cs="Times New Roman"/>
          <w:i/>
          <w:sz w:val="24"/>
          <w:szCs w:val="24"/>
          <w:lang w:val="en-CA"/>
        </w:rPr>
        <w:t xml:space="preserve"> 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>287-297.</w:t>
      </w:r>
    </w:p>
    <w:p w14:paraId="71E70DD8" w14:textId="36DB91F7" w:rsidR="00707E0F" w:rsidRDefault="00707E0F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[6] </w:t>
      </w:r>
      <w:r w:rsidR="007F37CD">
        <w:rPr>
          <w:rFonts w:ascii="Times New Roman" w:hAnsi="Times New Roman" w:cs="Times New Roman"/>
          <w:sz w:val="24"/>
          <w:szCs w:val="24"/>
          <w:lang w:val="en-CA"/>
        </w:rPr>
        <w:tab/>
      </w:r>
      <w:r w:rsidR="00B20F96">
        <w:rPr>
          <w:rFonts w:ascii="Times New Roman" w:hAnsi="Times New Roman" w:cs="Times New Roman"/>
          <w:sz w:val="24"/>
          <w:szCs w:val="24"/>
          <w:lang w:val="en-CA"/>
        </w:rPr>
        <w:t xml:space="preserve">W.Y. 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Teoh, </w:t>
      </w:r>
      <w:r w:rsidR="00B20F96">
        <w:rPr>
          <w:rFonts w:ascii="Times New Roman" w:hAnsi="Times New Roman" w:cs="Times New Roman"/>
          <w:sz w:val="24"/>
          <w:szCs w:val="24"/>
          <w:lang w:val="en-CA"/>
        </w:rPr>
        <w:t>L.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 Mädler, </w:t>
      </w:r>
      <w:r w:rsidR="00B20F96">
        <w:rPr>
          <w:rFonts w:ascii="Times New Roman" w:hAnsi="Times New Roman" w:cs="Times New Roman"/>
          <w:sz w:val="24"/>
          <w:szCs w:val="24"/>
          <w:lang w:val="en-CA"/>
        </w:rPr>
        <w:t>D.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 Beydoun, </w:t>
      </w:r>
      <w:r w:rsidR="00B20F96">
        <w:rPr>
          <w:rFonts w:ascii="Times New Roman" w:hAnsi="Times New Roman" w:cs="Times New Roman"/>
          <w:sz w:val="24"/>
          <w:szCs w:val="24"/>
          <w:lang w:val="en-CA"/>
        </w:rPr>
        <w:t xml:space="preserve">S.E. 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Pratsinis, </w:t>
      </w:r>
      <w:r w:rsidR="00B20F96">
        <w:rPr>
          <w:rFonts w:ascii="Times New Roman" w:hAnsi="Times New Roman" w:cs="Times New Roman"/>
          <w:sz w:val="24"/>
          <w:szCs w:val="24"/>
          <w:lang w:val="en-CA"/>
        </w:rPr>
        <w:t>R.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 Amal, </w:t>
      </w:r>
      <w:r w:rsidRPr="007E18E6">
        <w:rPr>
          <w:rFonts w:ascii="Times New Roman" w:hAnsi="Times New Roman" w:cs="Times New Roman"/>
          <w:sz w:val="24"/>
          <w:szCs w:val="24"/>
        </w:rPr>
        <w:t xml:space="preserve">Direct (one-step) </w:t>
      </w:r>
      <w:r w:rsidR="00B20F96">
        <w:rPr>
          <w:rFonts w:ascii="Times New Roman" w:hAnsi="Times New Roman" w:cs="Times New Roman"/>
          <w:sz w:val="24"/>
          <w:szCs w:val="24"/>
        </w:rPr>
        <w:t>s</w:t>
      </w:r>
      <w:r w:rsidRPr="007E18E6">
        <w:rPr>
          <w:rFonts w:ascii="Times New Roman" w:hAnsi="Times New Roman" w:cs="Times New Roman"/>
          <w:sz w:val="24"/>
          <w:szCs w:val="24"/>
        </w:rPr>
        <w:t>ynthesis of TiO</w:t>
      </w:r>
      <w:r w:rsidRPr="007E18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E18E6">
        <w:rPr>
          <w:rFonts w:ascii="Times New Roman" w:hAnsi="Times New Roman" w:cs="Times New Roman"/>
          <w:sz w:val="24"/>
          <w:szCs w:val="24"/>
        </w:rPr>
        <w:t xml:space="preserve"> and Pt/TiO</w:t>
      </w:r>
      <w:r w:rsidRPr="007E18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E18E6">
        <w:rPr>
          <w:rFonts w:ascii="Times New Roman" w:hAnsi="Times New Roman" w:cs="Times New Roman"/>
          <w:sz w:val="24"/>
          <w:szCs w:val="24"/>
        </w:rPr>
        <w:t xml:space="preserve"> </w:t>
      </w:r>
      <w:r w:rsidR="00B20F96">
        <w:rPr>
          <w:rFonts w:ascii="Times New Roman" w:hAnsi="Times New Roman" w:cs="Times New Roman"/>
          <w:sz w:val="24"/>
          <w:szCs w:val="24"/>
        </w:rPr>
        <w:t>n</w:t>
      </w:r>
      <w:r w:rsidRPr="007E18E6">
        <w:rPr>
          <w:rFonts w:ascii="Times New Roman" w:hAnsi="Times New Roman" w:cs="Times New Roman"/>
          <w:sz w:val="24"/>
          <w:szCs w:val="24"/>
        </w:rPr>
        <w:t xml:space="preserve">anoparticles for </w:t>
      </w:r>
      <w:r w:rsidR="00B20F96">
        <w:rPr>
          <w:rFonts w:ascii="Times New Roman" w:hAnsi="Times New Roman" w:cs="Times New Roman"/>
          <w:sz w:val="24"/>
          <w:szCs w:val="24"/>
        </w:rPr>
        <w:t>p</w:t>
      </w:r>
      <w:r w:rsidRPr="007E18E6">
        <w:rPr>
          <w:rFonts w:ascii="Times New Roman" w:hAnsi="Times New Roman" w:cs="Times New Roman"/>
          <w:sz w:val="24"/>
          <w:szCs w:val="24"/>
        </w:rPr>
        <w:t xml:space="preserve">hotocatalytic </w:t>
      </w:r>
      <w:r w:rsidR="00B20F96">
        <w:rPr>
          <w:rFonts w:ascii="Times New Roman" w:hAnsi="Times New Roman" w:cs="Times New Roman"/>
          <w:sz w:val="24"/>
          <w:szCs w:val="24"/>
        </w:rPr>
        <w:t>m</w:t>
      </w:r>
      <w:r w:rsidRPr="007E18E6">
        <w:rPr>
          <w:rFonts w:ascii="Times New Roman" w:hAnsi="Times New Roman" w:cs="Times New Roman"/>
          <w:sz w:val="24"/>
          <w:szCs w:val="24"/>
        </w:rPr>
        <w:t xml:space="preserve">ineralisation of </w:t>
      </w:r>
      <w:r w:rsidR="00B20F96">
        <w:rPr>
          <w:rFonts w:ascii="Times New Roman" w:hAnsi="Times New Roman" w:cs="Times New Roman"/>
          <w:sz w:val="24"/>
          <w:szCs w:val="24"/>
        </w:rPr>
        <w:t>s</w:t>
      </w:r>
      <w:r w:rsidRPr="007E18E6">
        <w:rPr>
          <w:rFonts w:ascii="Times New Roman" w:hAnsi="Times New Roman" w:cs="Times New Roman"/>
          <w:sz w:val="24"/>
          <w:szCs w:val="24"/>
        </w:rPr>
        <w:t>ucrose</w:t>
      </w:r>
      <w:r w:rsidR="00B20F96">
        <w:rPr>
          <w:rFonts w:ascii="Times New Roman" w:hAnsi="Times New Roman" w:cs="Times New Roman"/>
          <w:sz w:val="24"/>
          <w:szCs w:val="24"/>
        </w:rPr>
        <w:t>,</w:t>
      </w:r>
      <w:r w:rsidRPr="007E18E6">
        <w:rPr>
          <w:rFonts w:ascii="Times New Roman" w:hAnsi="Times New Roman" w:cs="Times New Roman"/>
          <w:sz w:val="24"/>
          <w:szCs w:val="24"/>
        </w:rPr>
        <w:t xml:space="preserve"> </w:t>
      </w:r>
      <w:r w:rsidRPr="00B20F96">
        <w:rPr>
          <w:rFonts w:ascii="Times New Roman" w:hAnsi="Times New Roman" w:cs="Times New Roman"/>
          <w:sz w:val="24"/>
          <w:szCs w:val="24"/>
          <w:lang w:val="en-CA"/>
        </w:rPr>
        <w:t xml:space="preserve">Chem. Eng. Sci. </w:t>
      </w:r>
      <w:r w:rsidR="00B20F96" w:rsidRPr="00B20F96">
        <w:rPr>
          <w:rFonts w:ascii="Times New Roman" w:hAnsi="Times New Roman" w:cs="Times New Roman"/>
          <w:sz w:val="24"/>
          <w:szCs w:val="24"/>
          <w:lang w:val="en-CA"/>
        </w:rPr>
        <w:t>60 (</w:t>
      </w:r>
      <w:r w:rsidRPr="00B20F96">
        <w:rPr>
          <w:rFonts w:ascii="Times New Roman" w:hAnsi="Times New Roman" w:cs="Times New Roman"/>
          <w:sz w:val="24"/>
          <w:szCs w:val="24"/>
          <w:lang w:val="en-CA"/>
        </w:rPr>
        <w:t>2005</w:t>
      </w:r>
      <w:r w:rsidR="00B20F96" w:rsidRPr="00B20F96">
        <w:rPr>
          <w:rFonts w:ascii="Times New Roman" w:hAnsi="Times New Roman" w:cs="Times New Roman"/>
          <w:sz w:val="24"/>
          <w:szCs w:val="24"/>
          <w:lang w:val="en-CA"/>
        </w:rPr>
        <w:t>)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 5852-5861.</w:t>
      </w:r>
    </w:p>
    <w:p w14:paraId="6293CEF0" w14:textId="1F04AE29" w:rsidR="004F6394" w:rsidRDefault="004F6394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[7] </w:t>
      </w:r>
      <w:r w:rsidR="007F37CD"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Y.K. 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Kho, </w:t>
      </w:r>
      <w:r>
        <w:rPr>
          <w:rFonts w:ascii="Times New Roman" w:hAnsi="Times New Roman" w:cs="Times New Roman"/>
          <w:sz w:val="24"/>
          <w:szCs w:val="24"/>
          <w:lang w:val="en-CA"/>
        </w:rPr>
        <w:t>W.Y.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 Teoh,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L. 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Mädler,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R. 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Amal, Dopant-free, </w:t>
      </w:r>
      <w:r>
        <w:rPr>
          <w:rFonts w:ascii="Times New Roman" w:hAnsi="Times New Roman" w:cs="Times New Roman"/>
          <w:sz w:val="24"/>
          <w:szCs w:val="24"/>
          <w:lang w:val="en-CA"/>
        </w:rPr>
        <w:t>p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olymorphic </w:t>
      </w:r>
      <w:r>
        <w:rPr>
          <w:rFonts w:ascii="Times New Roman" w:hAnsi="Times New Roman" w:cs="Times New Roman"/>
          <w:sz w:val="24"/>
          <w:szCs w:val="24"/>
          <w:lang w:val="en-CA"/>
        </w:rPr>
        <w:t>d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>esign of TiO</w:t>
      </w:r>
      <w:r w:rsidRPr="007E18E6">
        <w:rPr>
          <w:rFonts w:ascii="Times New Roman" w:hAnsi="Times New Roman" w:cs="Times New Roman"/>
          <w:sz w:val="24"/>
          <w:szCs w:val="24"/>
          <w:vertAlign w:val="subscript"/>
          <w:lang w:val="en-CA"/>
        </w:rPr>
        <w:t>2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>n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anocrystals by </w:t>
      </w:r>
      <w:r>
        <w:rPr>
          <w:rFonts w:ascii="Times New Roman" w:hAnsi="Times New Roman" w:cs="Times New Roman"/>
          <w:sz w:val="24"/>
          <w:szCs w:val="24"/>
          <w:lang w:val="en-CA"/>
        </w:rPr>
        <w:t>f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lame </w:t>
      </w:r>
      <w:r>
        <w:rPr>
          <w:rFonts w:ascii="Times New Roman" w:hAnsi="Times New Roman" w:cs="Times New Roman"/>
          <w:sz w:val="24"/>
          <w:szCs w:val="24"/>
          <w:lang w:val="en-CA"/>
        </w:rPr>
        <w:t>a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erosol </w:t>
      </w:r>
      <w:r>
        <w:rPr>
          <w:rFonts w:ascii="Times New Roman" w:hAnsi="Times New Roman" w:cs="Times New Roman"/>
          <w:sz w:val="24"/>
          <w:szCs w:val="24"/>
          <w:lang w:val="en-CA"/>
        </w:rPr>
        <w:t>s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>ynthesis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r w:rsidRPr="00B20F96">
        <w:rPr>
          <w:rFonts w:ascii="Times New Roman" w:hAnsi="Times New Roman" w:cs="Times New Roman"/>
          <w:sz w:val="24"/>
          <w:szCs w:val="24"/>
          <w:lang w:val="en-CA"/>
        </w:rPr>
        <w:t>Chem. Eng. Sci.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>66 (</w:t>
      </w:r>
      <w:r w:rsidRPr="007E18E6">
        <w:rPr>
          <w:rFonts w:ascii="Times New Roman" w:hAnsi="Times New Roman" w:cs="Times New Roman"/>
          <w:b/>
          <w:sz w:val="24"/>
          <w:szCs w:val="24"/>
          <w:lang w:val="en-CA"/>
        </w:rPr>
        <w:t>2011</w:t>
      </w:r>
      <w:r>
        <w:rPr>
          <w:rFonts w:ascii="Times New Roman" w:hAnsi="Times New Roman" w:cs="Times New Roman"/>
          <w:b/>
          <w:sz w:val="24"/>
          <w:szCs w:val="24"/>
          <w:lang w:val="en-CA"/>
        </w:rPr>
        <w:t>)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 2409-2416.</w:t>
      </w:r>
    </w:p>
    <w:p w14:paraId="0384731A" w14:textId="22885DCE" w:rsidR="004F6394" w:rsidRDefault="004F6394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[8] </w:t>
      </w:r>
      <w:r w:rsidR="007F37CD"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R. 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Jossen, </w:t>
      </w:r>
      <w:r>
        <w:rPr>
          <w:rFonts w:ascii="Times New Roman" w:hAnsi="Times New Roman" w:cs="Times New Roman"/>
          <w:sz w:val="24"/>
          <w:szCs w:val="24"/>
          <w:lang w:val="en-CA"/>
        </w:rPr>
        <w:t>M.C.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 Heine, </w:t>
      </w:r>
      <w:r>
        <w:rPr>
          <w:rFonts w:ascii="Times New Roman" w:hAnsi="Times New Roman" w:cs="Times New Roman"/>
          <w:sz w:val="24"/>
          <w:szCs w:val="24"/>
          <w:lang w:val="en-CA"/>
        </w:rPr>
        <w:t>S.E.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 Pratsinis, S.</w:t>
      </w:r>
      <w:r>
        <w:rPr>
          <w:rFonts w:ascii="Times New Roman" w:hAnsi="Times New Roman" w:cs="Times New Roman"/>
          <w:sz w:val="24"/>
          <w:szCs w:val="24"/>
          <w:lang w:val="en-CA"/>
        </w:rPr>
        <w:t>M.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 Augustine, </w:t>
      </w:r>
      <w:r>
        <w:rPr>
          <w:rFonts w:ascii="Times New Roman" w:hAnsi="Times New Roman" w:cs="Times New Roman"/>
          <w:sz w:val="24"/>
          <w:szCs w:val="24"/>
          <w:lang w:val="en-CA"/>
        </w:rPr>
        <w:t>M.K.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 Akhtar, Thermal stability and </w:t>
      </w:r>
      <w:r>
        <w:rPr>
          <w:rFonts w:ascii="Times New Roman" w:hAnsi="Times New Roman" w:cs="Times New Roman"/>
          <w:sz w:val="24"/>
          <w:szCs w:val="24"/>
          <w:lang w:val="en-CA"/>
        </w:rPr>
        <w:t>c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atalytic </w:t>
      </w:r>
      <w:r>
        <w:rPr>
          <w:rFonts w:ascii="Times New Roman" w:hAnsi="Times New Roman" w:cs="Times New Roman"/>
          <w:sz w:val="24"/>
          <w:szCs w:val="24"/>
          <w:lang w:val="en-CA"/>
        </w:rPr>
        <w:t>a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ctivity of </w:t>
      </w:r>
      <w:r>
        <w:rPr>
          <w:rFonts w:ascii="Times New Roman" w:hAnsi="Times New Roman" w:cs="Times New Roman"/>
          <w:sz w:val="24"/>
          <w:szCs w:val="24"/>
          <w:lang w:val="en-CA"/>
        </w:rPr>
        <w:t>f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>lame-</w:t>
      </w:r>
      <w:r>
        <w:rPr>
          <w:rFonts w:ascii="Times New Roman" w:hAnsi="Times New Roman" w:cs="Times New Roman"/>
          <w:sz w:val="24"/>
          <w:szCs w:val="24"/>
          <w:lang w:val="en-CA"/>
        </w:rPr>
        <w:t>m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ade </w:t>
      </w:r>
      <w:r>
        <w:rPr>
          <w:rFonts w:ascii="Times New Roman" w:hAnsi="Times New Roman" w:cs="Times New Roman"/>
          <w:sz w:val="24"/>
          <w:szCs w:val="24"/>
          <w:lang w:val="en-CA"/>
        </w:rPr>
        <w:t>s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>ilica-</w:t>
      </w:r>
      <w:r>
        <w:rPr>
          <w:rFonts w:ascii="Times New Roman" w:hAnsi="Times New Roman" w:cs="Times New Roman"/>
          <w:sz w:val="24"/>
          <w:szCs w:val="24"/>
          <w:lang w:val="en-CA"/>
        </w:rPr>
        <w:t>v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>anadia-</w:t>
      </w:r>
      <w:r>
        <w:rPr>
          <w:rFonts w:ascii="Times New Roman" w:hAnsi="Times New Roman" w:cs="Times New Roman"/>
          <w:sz w:val="24"/>
          <w:szCs w:val="24"/>
          <w:lang w:val="en-CA"/>
        </w:rPr>
        <w:t>t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ungsten </w:t>
      </w:r>
      <w:r>
        <w:rPr>
          <w:rFonts w:ascii="Times New Roman" w:hAnsi="Times New Roman" w:cs="Times New Roman"/>
          <w:sz w:val="24"/>
          <w:szCs w:val="24"/>
          <w:lang w:val="en-CA"/>
        </w:rPr>
        <w:t>o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>xide-</w:t>
      </w:r>
      <w:r>
        <w:rPr>
          <w:rFonts w:ascii="Times New Roman" w:hAnsi="Times New Roman" w:cs="Times New Roman"/>
          <w:sz w:val="24"/>
          <w:szCs w:val="24"/>
          <w:lang w:val="en-CA"/>
        </w:rPr>
        <w:t>t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>itania</w:t>
      </w:r>
      <w:r>
        <w:rPr>
          <w:rFonts w:ascii="Times New Roman" w:hAnsi="Times New Roman" w:cs="Times New Roman"/>
          <w:sz w:val="24"/>
          <w:szCs w:val="24"/>
          <w:lang w:val="en-CA"/>
        </w:rPr>
        <w:t>,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Pr="004F6394">
        <w:rPr>
          <w:rFonts w:ascii="Times New Roman" w:hAnsi="Times New Roman" w:cs="Times New Roman"/>
          <w:sz w:val="24"/>
          <w:szCs w:val="24"/>
          <w:lang w:val="en-CA"/>
        </w:rPr>
        <w:t>Appl. Catal. B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- Environ.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69 </w:t>
      </w:r>
      <w:r w:rsidRPr="004F6394">
        <w:rPr>
          <w:rFonts w:ascii="Times New Roman" w:hAnsi="Times New Roman" w:cs="Times New Roman"/>
          <w:sz w:val="24"/>
          <w:szCs w:val="24"/>
          <w:lang w:val="en-CA"/>
        </w:rPr>
        <w:t>(2007)</w:t>
      </w:r>
      <w:r w:rsidRPr="007E18E6">
        <w:rPr>
          <w:rFonts w:ascii="Times New Roman" w:hAnsi="Times New Roman" w:cs="Times New Roman"/>
          <w:sz w:val="24"/>
          <w:szCs w:val="24"/>
          <w:lang w:val="en-CA"/>
        </w:rPr>
        <w:t xml:space="preserve"> 181-188.</w:t>
      </w:r>
    </w:p>
    <w:p w14:paraId="6E5789F1" w14:textId="55E1520E" w:rsidR="00482188" w:rsidRDefault="00482188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[9]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K. </w:t>
      </w:r>
      <w:r w:rsidRPr="00216768">
        <w:rPr>
          <w:rFonts w:ascii="Times New Roman" w:hAnsi="Times New Roman" w:cs="Times New Roman"/>
          <w:sz w:val="24"/>
          <w:szCs w:val="24"/>
        </w:rPr>
        <w:t xml:space="preserve">Fujiwara, </w:t>
      </w:r>
      <w:r>
        <w:rPr>
          <w:rFonts w:ascii="Times New Roman" w:hAnsi="Times New Roman" w:cs="Times New Roman"/>
          <w:sz w:val="24"/>
          <w:szCs w:val="24"/>
        </w:rPr>
        <w:t xml:space="preserve">U. </w:t>
      </w:r>
      <w:r w:rsidRPr="00216768">
        <w:rPr>
          <w:rFonts w:ascii="Times New Roman" w:hAnsi="Times New Roman" w:cs="Times New Roman"/>
          <w:sz w:val="24"/>
          <w:szCs w:val="24"/>
        </w:rPr>
        <w:t xml:space="preserve">Müller, </w:t>
      </w:r>
      <w:r>
        <w:rPr>
          <w:rFonts w:ascii="Times New Roman" w:hAnsi="Times New Roman" w:cs="Times New Roman"/>
          <w:sz w:val="24"/>
          <w:szCs w:val="24"/>
        </w:rPr>
        <w:t xml:space="preserve">S.E. </w:t>
      </w:r>
      <w:r w:rsidRPr="00216768">
        <w:rPr>
          <w:rFonts w:ascii="Times New Roman" w:hAnsi="Times New Roman" w:cs="Times New Roman"/>
          <w:sz w:val="24"/>
          <w:szCs w:val="24"/>
        </w:rPr>
        <w:t xml:space="preserve">Pratsinis, </w:t>
      </w:r>
      <w:r>
        <w:rPr>
          <w:rFonts w:ascii="Times New Roman" w:hAnsi="Times New Roman" w:cs="Times New Roman"/>
          <w:sz w:val="24"/>
          <w:szCs w:val="24"/>
        </w:rPr>
        <w:t>Pd Subnano-c</w:t>
      </w:r>
      <w:r w:rsidRPr="00216768">
        <w:rPr>
          <w:rFonts w:ascii="Times New Roman" w:hAnsi="Times New Roman" w:cs="Times New Roman"/>
          <w:sz w:val="24"/>
          <w:szCs w:val="24"/>
        </w:rPr>
        <w:t>lusters on TiO</w:t>
      </w:r>
      <w:r w:rsidRPr="004821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for s</w:t>
      </w:r>
      <w:r w:rsidRPr="00216768">
        <w:rPr>
          <w:rFonts w:ascii="Times New Roman" w:hAnsi="Times New Roman" w:cs="Times New Roman"/>
          <w:sz w:val="24"/>
          <w:szCs w:val="24"/>
        </w:rPr>
        <w:t>olar-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216768">
        <w:rPr>
          <w:rFonts w:ascii="Times New Roman" w:hAnsi="Times New Roman" w:cs="Times New Roman"/>
          <w:sz w:val="24"/>
          <w:szCs w:val="24"/>
        </w:rPr>
        <w:t xml:space="preserve">ight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216768">
        <w:rPr>
          <w:rFonts w:ascii="Times New Roman" w:hAnsi="Times New Roman" w:cs="Times New Roman"/>
          <w:sz w:val="24"/>
          <w:szCs w:val="24"/>
        </w:rPr>
        <w:t>emoval of NO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16768">
        <w:rPr>
          <w:rFonts w:ascii="Times New Roman" w:hAnsi="Times New Roman" w:cs="Times New Roman"/>
          <w:sz w:val="24"/>
          <w:szCs w:val="24"/>
        </w:rPr>
        <w:t xml:space="preserve"> ACS Catal. </w:t>
      </w:r>
      <w:r>
        <w:rPr>
          <w:rFonts w:ascii="Times New Roman" w:hAnsi="Times New Roman" w:cs="Times New Roman"/>
          <w:sz w:val="24"/>
          <w:szCs w:val="24"/>
        </w:rPr>
        <w:t>6 (</w:t>
      </w:r>
      <w:r w:rsidRPr="00216768">
        <w:rPr>
          <w:rFonts w:ascii="Times New Roman" w:hAnsi="Times New Roman" w:cs="Times New Roman"/>
          <w:sz w:val="24"/>
          <w:szCs w:val="24"/>
        </w:rPr>
        <w:t>2016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16768">
        <w:rPr>
          <w:rFonts w:ascii="Times New Roman" w:hAnsi="Times New Roman" w:cs="Times New Roman"/>
          <w:sz w:val="24"/>
          <w:szCs w:val="24"/>
        </w:rPr>
        <w:t xml:space="preserve"> 1887-1893.</w:t>
      </w:r>
    </w:p>
    <w:p w14:paraId="149DD48D" w14:textId="66CB8F1C" w:rsidR="00216768" w:rsidRDefault="00216768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[10]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482188">
        <w:rPr>
          <w:rFonts w:ascii="Times New Roman" w:hAnsi="Times New Roman" w:cs="Times New Roman"/>
          <w:sz w:val="24"/>
          <w:szCs w:val="24"/>
        </w:rPr>
        <w:t xml:space="preserve">L. </w:t>
      </w:r>
      <w:r w:rsidRPr="00216768">
        <w:rPr>
          <w:rFonts w:ascii="Times New Roman" w:hAnsi="Times New Roman" w:cs="Times New Roman"/>
          <w:sz w:val="24"/>
          <w:szCs w:val="24"/>
        </w:rPr>
        <w:t xml:space="preserve">Mädler, </w:t>
      </w:r>
      <w:r w:rsidR="00482188">
        <w:rPr>
          <w:rFonts w:ascii="Times New Roman" w:hAnsi="Times New Roman" w:cs="Times New Roman"/>
          <w:sz w:val="24"/>
          <w:szCs w:val="24"/>
        </w:rPr>
        <w:t xml:space="preserve">W.J. </w:t>
      </w:r>
      <w:r w:rsidRPr="00216768">
        <w:rPr>
          <w:rFonts w:ascii="Times New Roman" w:hAnsi="Times New Roman" w:cs="Times New Roman"/>
          <w:sz w:val="24"/>
          <w:szCs w:val="24"/>
        </w:rPr>
        <w:t xml:space="preserve">Stark, </w:t>
      </w:r>
      <w:r w:rsidR="00482188">
        <w:rPr>
          <w:rFonts w:ascii="Times New Roman" w:hAnsi="Times New Roman" w:cs="Times New Roman"/>
          <w:sz w:val="24"/>
          <w:szCs w:val="24"/>
        </w:rPr>
        <w:t>S.E.</w:t>
      </w:r>
      <w:r w:rsidRPr="00216768">
        <w:rPr>
          <w:rFonts w:ascii="Times New Roman" w:hAnsi="Times New Roman" w:cs="Times New Roman"/>
          <w:sz w:val="24"/>
          <w:szCs w:val="24"/>
        </w:rPr>
        <w:t xml:space="preserve"> Pratsinis, Simultaneous </w:t>
      </w:r>
      <w:r w:rsidR="00482188">
        <w:rPr>
          <w:rFonts w:ascii="Times New Roman" w:hAnsi="Times New Roman" w:cs="Times New Roman"/>
          <w:sz w:val="24"/>
          <w:szCs w:val="24"/>
        </w:rPr>
        <w:t>d</w:t>
      </w:r>
      <w:r w:rsidRPr="00216768">
        <w:rPr>
          <w:rFonts w:ascii="Times New Roman" w:hAnsi="Times New Roman" w:cs="Times New Roman"/>
          <w:sz w:val="24"/>
          <w:szCs w:val="24"/>
        </w:rPr>
        <w:t xml:space="preserve">eposition of Au </w:t>
      </w:r>
      <w:r w:rsidR="00482188">
        <w:rPr>
          <w:rFonts w:ascii="Times New Roman" w:hAnsi="Times New Roman" w:cs="Times New Roman"/>
          <w:sz w:val="24"/>
          <w:szCs w:val="24"/>
        </w:rPr>
        <w:t>n</w:t>
      </w:r>
      <w:r w:rsidRPr="00216768">
        <w:rPr>
          <w:rFonts w:ascii="Times New Roman" w:hAnsi="Times New Roman" w:cs="Times New Roman"/>
          <w:sz w:val="24"/>
          <w:szCs w:val="24"/>
        </w:rPr>
        <w:t xml:space="preserve">anoparticles </w:t>
      </w:r>
      <w:r w:rsidR="00482188">
        <w:rPr>
          <w:rFonts w:ascii="Times New Roman" w:hAnsi="Times New Roman" w:cs="Times New Roman"/>
          <w:sz w:val="24"/>
          <w:szCs w:val="24"/>
        </w:rPr>
        <w:t>d</w:t>
      </w:r>
      <w:r w:rsidRPr="00216768">
        <w:rPr>
          <w:rFonts w:ascii="Times New Roman" w:hAnsi="Times New Roman" w:cs="Times New Roman"/>
          <w:sz w:val="24"/>
          <w:szCs w:val="24"/>
        </w:rPr>
        <w:t xml:space="preserve">uring </w:t>
      </w:r>
      <w:r w:rsidR="00482188">
        <w:rPr>
          <w:rFonts w:ascii="Times New Roman" w:hAnsi="Times New Roman" w:cs="Times New Roman"/>
          <w:sz w:val="24"/>
          <w:szCs w:val="24"/>
        </w:rPr>
        <w:t>f</w:t>
      </w:r>
      <w:r w:rsidRPr="00216768">
        <w:rPr>
          <w:rFonts w:ascii="Times New Roman" w:hAnsi="Times New Roman" w:cs="Times New Roman"/>
          <w:sz w:val="24"/>
          <w:szCs w:val="24"/>
        </w:rPr>
        <w:t xml:space="preserve">lame </w:t>
      </w:r>
      <w:r w:rsidR="00482188">
        <w:rPr>
          <w:rFonts w:ascii="Times New Roman" w:hAnsi="Times New Roman" w:cs="Times New Roman"/>
          <w:sz w:val="24"/>
          <w:szCs w:val="24"/>
        </w:rPr>
        <w:t>s</w:t>
      </w:r>
      <w:r w:rsidRPr="00216768">
        <w:rPr>
          <w:rFonts w:ascii="Times New Roman" w:hAnsi="Times New Roman" w:cs="Times New Roman"/>
          <w:sz w:val="24"/>
          <w:szCs w:val="24"/>
        </w:rPr>
        <w:t>ynthesis of TiO</w:t>
      </w:r>
      <w:r w:rsidRPr="004821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6768">
        <w:rPr>
          <w:rFonts w:ascii="Times New Roman" w:hAnsi="Times New Roman" w:cs="Times New Roman"/>
          <w:sz w:val="24"/>
          <w:szCs w:val="24"/>
        </w:rPr>
        <w:t xml:space="preserve"> and SiO</w:t>
      </w:r>
      <w:r w:rsidRPr="004821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82188">
        <w:rPr>
          <w:rFonts w:ascii="Times New Roman" w:hAnsi="Times New Roman" w:cs="Times New Roman"/>
          <w:sz w:val="24"/>
          <w:szCs w:val="24"/>
        </w:rPr>
        <w:t>,</w:t>
      </w:r>
      <w:r w:rsidRPr="00216768">
        <w:rPr>
          <w:rFonts w:ascii="Times New Roman" w:hAnsi="Times New Roman" w:cs="Times New Roman"/>
          <w:sz w:val="24"/>
          <w:szCs w:val="24"/>
        </w:rPr>
        <w:t xml:space="preserve"> J. Mater. Res. </w:t>
      </w:r>
      <w:r w:rsidR="00482188">
        <w:rPr>
          <w:rFonts w:ascii="Times New Roman" w:hAnsi="Times New Roman" w:cs="Times New Roman"/>
          <w:sz w:val="24"/>
          <w:szCs w:val="24"/>
        </w:rPr>
        <w:t>18 (</w:t>
      </w:r>
      <w:r w:rsidRPr="00216768">
        <w:rPr>
          <w:rFonts w:ascii="Times New Roman" w:hAnsi="Times New Roman" w:cs="Times New Roman"/>
          <w:sz w:val="24"/>
          <w:szCs w:val="24"/>
        </w:rPr>
        <w:t>2003</w:t>
      </w:r>
      <w:r w:rsidR="00482188">
        <w:rPr>
          <w:rFonts w:ascii="Times New Roman" w:hAnsi="Times New Roman" w:cs="Times New Roman"/>
          <w:sz w:val="24"/>
          <w:szCs w:val="24"/>
        </w:rPr>
        <w:t>)</w:t>
      </w:r>
      <w:r w:rsidRPr="00216768">
        <w:rPr>
          <w:rFonts w:ascii="Times New Roman" w:hAnsi="Times New Roman" w:cs="Times New Roman"/>
          <w:sz w:val="24"/>
          <w:szCs w:val="24"/>
        </w:rPr>
        <w:t>, 115-120.</w:t>
      </w:r>
    </w:p>
    <w:p w14:paraId="4524590B" w14:textId="4E99B56E" w:rsidR="00216768" w:rsidRDefault="00216768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[11]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482188">
        <w:rPr>
          <w:rFonts w:ascii="Times New Roman" w:hAnsi="Times New Roman" w:cs="Times New Roman"/>
          <w:sz w:val="24"/>
          <w:szCs w:val="24"/>
        </w:rPr>
        <w:t xml:space="preserve">S. </w:t>
      </w:r>
      <w:r w:rsidRPr="00216768">
        <w:rPr>
          <w:rFonts w:ascii="Times New Roman" w:hAnsi="Times New Roman" w:cs="Times New Roman"/>
          <w:sz w:val="24"/>
          <w:szCs w:val="24"/>
        </w:rPr>
        <w:t xml:space="preserve">Kim, </w:t>
      </w:r>
      <w:r w:rsidR="00482188">
        <w:rPr>
          <w:rFonts w:ascii="Times New Roman" w:hAnsi="Times New Roman" w:cs="Times New Roman"/>
          <w:sz w:val="24"/>
          <w:szCs w:val="24"/>
        </w:rPr>
        <w:t xml:space="preserve">J.J. </w:t>
      </w:r>
      <w:r w:rsidRPr="00216768">
        <w:rPr>
          <w:rFonts w:ascii="Times New Roman" w:hAnsi="Times New Roman" w:cs="Times New Roman"/>
          <w:sz w:val="24"/>
          <w:szCs w:val="24"/>
        </w:rPr>
        <w:t xml:space="preserve">Gislason, </w:t>
      </w:r>
      <w:r w:rsidR="00482188">
        <w:rPr>
          <w:rFonts w:ascii="Times New Roman" w:hAnsi="Times New Roman" w:cs="Times New Roman"/>
          <w:sz w:val="24"/>
          <w:szCs w:val="24"/>
        </w:rPr>
        <w:t xml:space="preserve">R.W. </w:t>
      </w:r>
      <w:r w:rsidRPr="00216768">
        <w:rPr>
          <w:rFonts w:ascii="Times New Roman" w:hAnsi="Times New Roman" w:cs="Times New Roman"/>
          <w:sz w:val="24"/>
          <w:szCs w:val="24"/>
        </w:rPr>
        <w:t xml:space="preserve">Morton, </w:t>
      </w:r>
      <w:r w:rsidR="00482188">
        <w:rPr>
          <w:rFonts w:ascii="Times New Roman" w:hAnsi="Times New Roman" w:cs="Times New Roman"/>
          <w:sz w:val="24"/>
          <w:szCs w:val="24"/>
        </w:rPr>
        <w:t>X.Q.</w:t>
      </w:r>
      <w:r w:rsidRPr="00216768">
        <w:rPr>
          <w:rFonts w:ascii="Times New Roman" w:hAnsi="Times New Roman" w:cs="Times New Roman"/>
          <w:sz w:val="24"/>
          <w:szCs w:val="24"/>
        </w:rPr>
        <w:t xml:space="preserve"> Pan, </w:t>
      </w:r>
      <w:r w:rsidR="00482188">
        <w:rPr>
          <w:rFonts w:ascii="Times New Roman" w:hAnsi="Times New Roman" w:cs="Times New Roman"/>
          <w:sz w:val="24"/>
          <w:szCs w:val="24"/>
        </w:rPr>
        <w:t>H.P.</w:t>
      </w:r>
      <w:r w:rsidRPr="00216768">
        <w:rPr>
          <w:rFonts w:ascii="Times New Roman" w:hAnsi="Times New Roman" w:cs="Times New Roman"/>
          <w:sz w:val="24"/>
          <w:szCs w:val="24"/>
        </w:rPr>
        <w:t xml:space="preserve"> Sun, </w:t>
      </w:r>
      <w:r w:rsidR="00482188">
        <w:rPr>
          <w:rFonts w:ascii="Times New Roman" w:hAnsi="Times New Roman" w:cs="Times New Roman"/>
          <w:sz w:val="24"/>
          <w:szCs w:val="24"/>
        </w:rPr>
        <w:t>R.M.</w:t>
      </w:r>
      <w:r w:rsidRPr="00216768">
        <w:rPr>
          <w:rFonts w:ascii="Times New Roman" w:hAnsi="Times New Roman" w:cs="Times New Roman"/>
          <w:sz w:val="24"/>
          <w:szCs w:val="24"/>
        </w:rPr>
        <w:t xml:space="preserve"> Laine, </w:t>
      </w:r>
      <w:r w:rsidR="00482188">
        <w:rPr>
          <w:rFonts w:ascii="Times New Roman" w:hAnsi="Times New Roman" w:cs="Times New Roman"/>
          <w:sz w:val="24"/>
          <w:szCs w:val="24"/>
        </w:rPr>
        <w:t>Liquid-f</w:t>
      </w:r>
      <w:r w:rsidRPr="00216768">
        <w:rPr>
          <w:rFonts w:ascii="Times New Roman" w:hAnsi="Times New Roman" w:cs="Times New Roman"/>
          <w:sz w:val="24"/>
          <w:szCs w:val="24"/>
        </w:rPr>
        <w:t xml:space="preserve">eed </w:t>
      </w:r>
      <w:r w:rsidR="00482188">
        <w:rPr>
          <w:rFonts w:ascii="Times New Roman" w:hAnsi="Times New Roman" w:cs="Times New Roman"/>
          <w:sz w:val="24"/>
          <w:szCs w:val="24"/>
        </w:rPr>
        <w:t>f</w:t>
      </w:r>
      <w:r w:rsidRPr="00216768">
        <w:rPr>
          <w:rFonts w:ascii="Times New Roman" w:hAnsi="Times New Roman" w:cs="Times New Roman"/>
          <w:sz w:val="24"/>
          <w:szCs w:val="24"/>
        </w:rPr>
        <w:t xml:space="preserve">lame </w:t>
      </w:r>
      <w:r w:rsidR="00482188">
        <w:rPr>
          <w:rFonts w:ascii="Times New Roman" w:hAnsi="Times New Roman" w:cs="Times New Roman"/>
          <w:sz w:val="24"/>
          <w:szCs w:val="24"/>
        </w:rPr>
        <w:t>s</w:t>
      </w:r>
      <w:r w:rsidRPr="00216768">
        <w:rPr>
          <w:rFonts w:ascii="Times New Roman" w:hAnsi="Times New Roman" w:cs="Times New Roman"/>
          <w:sz w:val="24"/>
          <w:szCs w:val="24"/>
        </w:rPr>
        <w:t xml:space="preserve">pray </w:t>
      </w:r>
      <w:r w:rsidR="00482188">
        <w:rPr>
          <w:rFonts w:ascii="Times New Roman" w:hAnsi="Times New Roman" w:cs="Times New Roman"/>
          <w:sz w:val="24"/>
          <w:szCs w:val="24"/>
        </w:rPr>
        <w:t>p</w:t>
      </w:r>
      <w:r w:rsidRPr="00216768">
        <w:rPr>
          <w:rFonts w:ascii="Times New Roman" w:hAnsi="Times New Roman" w:cs="Times New Roman"/>
          <w:sz w:val="24"/>
          <w:szCs w:val="24"/>
        </w:rPr>
        <w:t xml:space="preserve">yrolysis of </w:t>
      </w:r>
      <w:r w:rsidR="00482188">
        <w:rPr>
          <w:rFonts w:ascii="Times New Roman" w:hAnsi="Times New Roman" w:cs="Times New Roman"/>
          <w:sz w:val="24"/>
          <w:szCs w:val="24"/>
        </w:rPr>
        <w:t>n</w:t>
      </w:r>
      <w:r w:rsidRPr="00216768">
        <w:rPr>
          <w:rFonts w:ascii="Times New Roman" w:hAnsi="Times New Roman" w:cs="Times New Roman"/>
          <w:sz w:val="24"/>
          <w:szCs w:val="24"/>
        </w:rPr>
        <w:t xml:space="preserve">anopowders in the </w:t>
      </w:r>
      <w:r w:rsidR="00482188">
        <w:rPr>
          <w:rFonts w:ascii="Times New Roman" w:hAnsi="Times New Roman" w:cs="Times New Roman"/>
          <w:sz w:val="24"/>
          <w:szCs w:val="24"/>
        </w:rPr>
        <w:t>a</w:t>
      </w:r>
      <w:r w:rsidRPr="00216768">
        <w:rPr>
          <w:rFonts w:ascii="Times New Roman" w:hAnsi="Times New Roman" w:cs="Times New Roman"/>
          <w:sz w:val="24"/>
          <w:szCs w:val="24"/>
        </w:rPr>
        <w:t>lumina-</w:t>
      </w:r>
      <w:r w:rsidR="00482188">
        <w:rPr>
          <w:rFonts w:ascii="Times New Roman" w:hAnsi="Times New Roman" w:cs="Times New Roman"/>
          <w:sz w:val="24"/>
          <w:szCs w:val="24"/>
        </w:rPr>
        <w:t>t</w:t>
      </w:r>
      <w:r w:rsidRPr="00216768">
        <w:rPr>
          <w:rFonts w:ascii="Times New Roman" w:hAnsi="Times New Roman" w:cs="Times New Roman"/>
          <w:sz w:val="24"/>
          <w:szCs w:val="24"/>
        </w:rPr>
        <w:t xml:space="preserve">itania </w:t>
      </w:r>
      <w:r w:rsidR="00482188">
        <w:rPr>
          <w:rFonts w:ascii="Times New Roman" w:hAnsi="Times New Roman" w:cs="Times New Roman"/>
          <w:sz w:val="24"/>
          <w:szCs w:val="24"/>
        </w:rPr>
        <w:t>s</w:t>
      </w:r>
      <w:r w:rsidRPr="00216768">
        <w:rPr>
          <w:rFonts w:ascii="Times New Roman" w:hAnsi="Times New Roman" w:cs="Times New Roman"/>
          <w:sz w:val="24"/>
          <w:szCs w:val="24"/>
        </w:rPr>
        <w:t xml:space="preserve">ystem. Chem. Mater. </w:t>
      </w:r>
      <w:r w:rsidR="00482188">
        <w:rPr>
          <w:rFonts w:ascii="Times New Roman" w:hAnsi="Times New Roman" w:cs="Times New Roman"/>
          <w:sz w:val="24"/>
          <w:szCs w:val="24"/>
        </w:rPr>
        <w:t>16 (</w:t>
      </w:r>
      <w:r w:rsidRPr="00216768">
        <w:rPr>
          <w:rFonts w:ascii="Times New Roman" w:hAnsi="Times New Roman" w:cs="Times New Roman"/>
          <w:sz w:val="24"/>
          <w:szCs w:val="24"/>
        </w:rPr>
        <w:t>2004</w:t>
      </w:r>
      <w:r w:rsidR="00482188">
        <w:rPr>
          <w:rFonts w:ascii="Times New Roman" w:hAnsi="Times New Roman" w:cs="Times New Roman"/>
          <w:sz w:val="24"/>
          <w:szCs w:val="24"/>
        </w:rPr>
        <w:t>)</w:t>
      </w:r>
      <w:r w:rsidRPr="00216768">
        <w:rPr>
          <w:rFonts w:ascii="Times New Roman" w:hAnsi="Times New Roman" w:cs="Times New Roman"/>
          <w:sz w:val="24"/>
          <w:szCs w:val="24"/>
        </w:rPr>
        <w:t xml:space="preserve"> 2336-2343.</w:t>
      </w:r>
    </w:p>
    <w:p w14:paraId="6BC26B43" w14:textId="522A5AE2" w:rsidR="00216768" w:rsidRDefault="00216768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[12]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482188">
        <w:rPr>
          <w:rFonts w:ascii="Times New Roman" w:hAnsi="Times New Roman" w:cs="Times New Roman"/>
          <w:sz w:val="24"/>
          <w:szCs w:val="24"/>
        </w:rPr>
        <w:t xml:space="preserve">A. </w:t>
      </w:r>
      <w:r w:rsidRPr="00216768">
        <w:rPr>
          <w:rFonts w:ascii="Times New Roman" w:hAnsi="Times New Roman" w:cs="Times New Roman"/>
          <w:sz w:val="24"/>
          <w:szCs w:val="24"/>
        </w:rPr>
        <w:t xml:space="preserve">Teleki, </w:t>
      </w:r>
      <w:r w:rsidR="00482188">
        <w:rPr>
          <w:rFonts w:ascii="Times New Roman" w:hAnsi="Times New Roman" w:cs="Times New Roman"/>
          <w:sz w:val="24"/>
          <w:szCs w:val="24"/>
        </w:rPr>
        <w:t>N.</w:t>
      </w:r>
      <w:r w:rsidRPr="00216768">
        <w:rPr>
          <w:rFonts w:ascii="Times New Roman" w:hAnsi="Times New Roman" w:cs="Times New Roman"/>
          <w:sz w:val="24"/>
          <w:szCs w:val="24"/>
        </w:rPr>
        <w:t xml:space="preserve"> Bjelobrk, </w:t>
      </w:r>
      <w:r w:rsidR="00482188">
        <w:rPr>
          <w:rFonts w:ascii="Times New Roman" w:hAnsi="Times New Roman" w:cs="Times New Roman"/>
          <w:sz w:val="24"/>
          <w:szCs w:val="24"/>
        </w:rPr>
        <w:t xml:space="preserve">S.E. </w:t>
      </w:r>
      <w:r w:rsidRPr="00216768">
        <w:rPr>
          <w:rFonts w:ascii="Times New Roman" w:hAnsi="Times New Roman" w:cs="Times New Roman"/>
          <w:sz w:val="24"/>
          <w:szCs w:val="24"/>
        </w:rPr>
        <w:t>Pratsinis, Flame-</w:t>
      </w:r>
      <w:r w:rsidR="00482188">
        <w:rPr>
          <w:rFonts w:ascii="Times New Roman" w:hAnsi="Times New Roman" w:cs="Times New Roman"/>
          <w:sz w:val="24"/>
          <w:szCs w:val="24"/>
        </w:rPr>
        <w:t>m</w:t>
      </w:r>
      <w:r w:rsidRPr="00216768">
        <w:rPr>
          <w:rFonts w:ascii="Times New Roman" w:hAnsi="Times New Roman" w:cs="Times New Roman"/>
          <w:sz w:val="24"/>
          <w:szCs w:val="24"/>
        </w:rPr>
        <w:t>ade Nb- and Cu-</w:t>
      </w:r>
      <w:r w:rsidR="00482188">
        <w:rPr>
          <w:rFonts w:ascii="Times New Roman" w:hAnsi="Times New Roman" w:cs="Times New Roman"/>
          <w:sz w:val="24"/>
          <w:szCs w:val="24"/>
        </w:rPr>
        <w:t>d</w:t>
      </w:r>
      <w:r w:rsidRPr="00216768">
        <w:rPr>
          <w:rFonts w:ascii="Times New Roman" w:hAnsi="Times New Roman" w:cs="Times New Roman"/>
          <w:sz w:val="24"/>
          <w:szCs w:val="24"/>
        </w:rPr>
        <w:t>oped TiO</w:t>
      </w:r>
      <w:r w:rsidRPr="004821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6768">
        <w:rPr>
          <w:rFonts w:ascii="Times New Roman" w:hAnsi="Times New Roman" w:cs="Times New Roman"/>
          <w:sz w:val="24"/>
          <w:szCs w:val="24"/>
        </w:rPr>
        <w:t xml:space="preserve"> </w:t>
      </w:r>
      <w:r w:rsidR="00482188">
        <w:rPr>
          <w:rFonts w:ascii="Times New Roman" w:hAnsi="Times New Roman" w:cs="Times New Roman"/>
          <w:sz w:val="24"/>
          <w:szCs w:val="24"/>
        </w:rPr>
        <w:t>s</w:t>
      </w:r>
      <w:r w:rsidRPr="00216768">
        <w:rPr>
          <w:rFonts w:ascii="Times New Roman" w:hAnsi="Times New Roman" w:cs="Times New Roman"/>
          <w:sz w:val="24"/>
          <w:szCs w:val="24"/>
        </w:rPr>
        <w:t xml:space="preserve">ensors for CO and </w:t>
      </w:r>
      <w:r w:rsidR="00482188">
        <w:rPr>
          <w:rFonts w:ascii="Times New Roman" w:hAnsi="Times New Roman" w:cs="Times New Roman"/>
          <w:sz w:val="24"/>
          <w:szCs w:val="24"/>
        </w:rPr>
        <w:t>e</w:t>
      </w:r>
      <w:r w:rsidRPr="00216768">
        <w:rPr>
          <w:rFonts w:ascii="Times New Roman" w:hAnsi="Times New Roman" w:cs="Times New Roman"/>
          <w:sz w:val="24"/>
          <w:szCs w:val="24"/>
        </w:rPr>
        <w:t xml:space="preserve">thanol. Sens. Actuators B </w:t>
      </w:r>
      <w:r w:rsidR="00482188">
        <w:rPr>
          <w:rFonts w:ascii="Times New Roman" w:hAnsi="Times New Roman" w:cs="Times New Roman"/>
          <w:sz w:val="24"/>
          <w:szCs w:val="24"/>
        </w:rPr>
        <w:t>130 (</w:t>
      </w:r>
      <w:r w:rsidRPr="00216768">
        <w:rPr>
          <w:rFonts w:ascii="Times New Roman" w:hAnsi="Times New Roman" w:cs="Times New Roman"/>
          <w:sz w:val="24"/>
          <w:szCs w:val="24"/>
        </w:rPr>
        <w:t>2008</w:t>
      </w:r>
      <w:r w:rsidR="00482188">
        <w:rPr>
          <w:rFonts w:ascii="Times New Roman" w:hAnsi="Times New Roman" w:cs="Times New Roman"/>
          <w:sz w:val="24"/>
          <w:szCs w:val="24"/>
        </w:rPr>
        <w:t>)</w:t>
      </w:r>
      <w:r w:rsidRPr="00216768">
        <w:rPr>
          <w:rFonts w:ascii="Times New Roman" w:hAnsi="Times New Roman" w:cs="Times New Roman"/>
          <w:sz w:val="24"/>
          <w:szCs w:val="24"/>
        </w:rPr>
        <w:t xml:space="preserve"> 449-457.</w:t>
      </w:r>
    </w:p>
    <w:p w14:paraId="43AFE572" w14:textId="5FEAADB3" w:rsidR="00216768" w:rsidRDefault="00216768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[13]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482188">
        <w:rPr>
          <w:rFonts w:ascii="Times New Roman" w:hAnsi="Times New Roman" w:cs="Times New Roman"/>
          <w:sz w:val="24"/>
          <w:szCs w:val="24"/>
        </w:rPr>
        <w:t xml:space="preserve">J.F. </w:t>
      </w:r>
      <w:r w:rsidRPr="00216768">
        <w:rPr>
          <w:rFonts w:ascii="Times New Roman" w:hAnsi="Times New Roman" w:cs="Times New Roman"/>
          <w:sz w:val="24"/>
          <w:szCs w:val="24"/>
        </w:rPr>
        <w:t xml:space="preserve">Banfield, </w:t>
      </w:r>
      <w:r w:rsidR="00482188">
        <w:rPr>
          <w:rFonts w:ascii="Times New Roman" w:hAnsi="Times New Roman" w:cs="Times New Roman"/>
          <w:sz w:val="24"/>
          <w:szCs w:val="24"/>
        </w:rPr>
        <w:t>D.R.</w:t>
      </w:r>
      <w:r w:rsidRPr="00216768">
        <w:rPr>
          <w:rFonts w:ascii="Times New Roman" w:hAnsi="Times New Roman" w:cs="Times New Roman"/>
          <w:sz w:val="24"/>
          <w:szCs w:val="24"/>
        </w:rPr>
        <w:t xml:space="preserve"> Veblen, </w:t>
      </w:r>
      <w:r w:rsidR="00482188">
        <w:rPr>
          <w:rFonts w:ascii="Times New Roman" w:hAnsi="Times New Roman" w:cs="Times New Roman"/>
          <w:sz w:val="24"/>
          <w:szCs w:val="24"/>
        </w:rPr>
        <w:t>D.J.</w:t>
      </w:r>
      <w:r w:rsidRPr="00216768">
        <w:rPr>
          <w:rFonts w:ascii="Times New Roman" w:hAnsi="Times New Roman" w:cs="Times New Roman"/>
          <w:sz w:val="24"/>
          <w:szCs w:val="24"/>
        </w:rPr>
        <w:t xml:space="preserve"> Smith, The </w:t>
      </w:r>
      <w:r w:rsidR="00482188">
        <w:rPr>
          <w:rFonts w:ascii="Times New Roman" w:hAnsi="Times New Roman" w:cs="Times New Roman"/>
          <w:sz w:val="24"/>
          <w:szCs w:val="24"/>
        </w:rPr>
        <w:t>i</w:t>
      </w:r>
      <w:r w:rsidRPr="00216768">
        <w:rPr>
          <w:rFonts w:ascii="Times New Roman" w:hAnsi="Times New Roman" w:cs="Times New Roman"/>
          <w:sz w:val="24"/>
          <w:szCs w:val="24"/>
        </w:rPr>
        <w:t xml:space="preserve">dentification of </w:t>
      </w:r>
      <w:r w:rsidR="00482188">
        <w:rPr>
          <w:rFonts w:ascii="Times New Roman" w:hAnsi="Times New Roman" w:cs="Times New Roman"/>
          <w:sz w:val="24"/>
          <w:szCs w:val="24"/>
        </w:rPr>
        <w:t>n</w:t>
      </w:r>
      <w:r w:rsidRPr="00216768">
        <w:rPr>
          <w:rFonts w:ascii="Times New Roman" w:hAnsi="Times New Roman" w:cs="Times New Roman"/>
          <w:sz w:val="24"/>
          <w:szCs w:val="24"/>
        </w:rPr>
        <w:t xml:space="preserve">aturally </w:t>
      </w:r>
      <w:r w:rsidR="00482188">
        <w:rPr>
          <w:rFonts w:ascii="Times New Roman" w:hAnsi="Times New Roman" w:cs="Times New Roman"/>
          <w:sz w:val="24"/>
          <w:szCs w:val="24"/>
        </w:rPr>
        <w:t>o</w:t>
      </w:r>
      <w:r w:rsidRPr="00216768">
        <w:rPr>
          <w:rFonts w:ascii="Times New Roman" w:hAnsi="Times New Roman" w:cs="Times New Roman"/>
          <w:sz w:val="24"/>
          <w:szCs w:val="24"/>
        </w:rPr>
        <w:t>ccurring TiO</w:t>
      </w:r>
      <w:r w:rsidRPr="0048218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82188">
        <w:rPr>
          <w:rFonts w:ascii="Times New Roman" w:hAnsi="Times New Roman" w:cs="Times New Roman"/>
          <w:sz w:val="24"/>
          <w:szCs w:val="24"/>
        </w:rPr>
        <w:t>(B) by s</w:t>
      </w:r>
      <w:r w:rsidRPr="00216768">
        <w:rPr>
          <w:rFonts w:ascii="Times New Roman" w:hAnsi="Times New Roman" w:cs="Times New Roman"/>
          <w:sz w:val="24"/>
          <w:szCs w:val="24"/>
        </w:rPr>
        <w:t xml:space="preserve">tructure </w:t>
      </w:r>
      <w:r w:rsidR="00482188">
        <w:rPr>
          <w:rFonts w:ascii="Times New Roman" w:hAnsi="Times New Roman" w:cs="Times New Roman"/>
          <w:sz w:val="24"/>
          <w:szCs w:val="24"/>
        </w:rPr>
        <w:t>d</w:t>
      </w:r>
      <w:r w:rsidRPr="00216768">
        <w:rPr>
          <w:rFonts w:ascii="Times New Roman" w:hAnsi="Times New Roman" w:cs="Times New Roman"/>
          <w:sz w:val="24"/>
          <w:szCs w:val="24"/>
        </w:rPr>
        <w:t xml:space="preserve">etermination </w:t>
      </w:r>
      <w:r w:rsidR="00482188">
        <w:rPr>
          <w:rFonts w:ascii="Times New Roman" w:hAnsi="Times New Roman" w:cs="Times New Roman"/>
          <w:sz w:val="24"/>
          <w:szCs w:val="24"/>
        </w:rPr>
        <w:t>u</w:t>
      </w:r>
      <w:r w:rsidRPr="00216768">
        <w:rPr>
          <w:rFonts w:ascii="Times New Roman" w:hAnsi="Times New Roman" w:cs="Times New Roman"/>
          <w:sz w:val="24"/>
          <w:szCs w:val="24"/>
        </w:rPr>
        <w:t xml:space="preserve">sing </w:t>
      </w:r>
      <w:r w:rsidR="00482188">
        <w:rPr>
          <w:rFonts w:ascii="Times New Roman" w:hAnsi="Times New Roman" w:cs="Times New Roman"/>
          <w:sz w:val="24"/>
          <w:szCs w:val="24"/>
        </w:rPr>
        <w:t>h</w:t>
      </w:r>
      <w:r w:rsidRPr="00216768">
        <w:rPr>
          <w:rFonts w:ascii="Times New Roman" w:hAnsi="Times New Roman" w:cs="Times New Roman"/>
          <w:sz w:val="24"/>
          <w:szCs w:val="24"/>
        </w:rPr>
        <w:t>igh-</w:t>
      </w:r>
      <w:r w:rsidR="00482188">
        <w:rPr>
          <w:rFonts w:ascii="Times New Roman" w:hAnsi="Times New Roman" w:cs="Times New Roman"/>
          <w:sz w:val="24"/>
          <w:szCs w:val="24"/>
        </w:rPr>
        <w:t>r</w:t>
      </w:r>
      <w:r w:rsidRPr="00216768">
        <w:rPr>
          <w:rFonts w:ascii="Times New Roman" w:hAnsi="Times New Roman" w:cs="Times New Roman"/>
          <w:sz w:val="24"/>
          <w:szCs w:val="24"/>
        </w:rPr>
        <w:t xml:space="preserve">esolution </w:t>
      </w:r>
      <w:r w:rsidR="00482188">
        <w:rPr>
          <w:rFonts w:ascii="Times New Roman" w:hAnsi="Times New Roman" w:cs="Times New Roman"/>
          <w:sz w:val="24"/>
          <w:szCs w:val="24"/>
        </w:rPr>
        <w:t>e</w:t>
      </w:r>
      <w:r w:rsidRPr="00216768">
        <w:rPr>
          <w:rFonts w:ascii="Times New Roman" w:hAnsi="Times New Roman" w:cs="Times New Roman"/>
          <w:sz w:val="24"/>
          <w:szCs w:val="24"/>
        </w:rPr>
        <w:t xml:space="preserve">lectron </w:t>
      </w:r>
      <w:r w:rsidR="00482188">
        <w:rPr>
          <w:rFonts w:ascii="Times New Roman" w:hAnsi="Times New Roman" w:cs="Times New Roman"/>
          <w:sz w:val="24"/>
          <w:szCs w:val="24"/>
        </w:rPr>
        <w:t>m</w:t>
      </w:r>
      <w:r w:rsidRPr="00216768">
        <w:rPr>
          <w:rFonts w:ascii="Times New Roman" w:hAnsi="Times New Roman" w:cs="Times New Roman"/>
          <w:sz w:val="24"/>
          <w:szCs w:val="24"/>
        </w:rPr>
        <w:t xml:space="preserve">icroscopy, </w:t>
      </w:r>
      <w:r w:rsidR="007C4B62">
        <w:rPr>
          <w:rFonts w:ascii="Times New Roman" w:hAnsi="Times New Roman" w:cs="Times New Roman"/>
          <w:sz w:val="24"/>
          <w:szCs w:val="24"/>
        </w:rPr>
        <w:t>i</w:t>
      </w:r>
      <w:r w:rsidRPr="00216768">
        <w:rPr>
          <w:rFonts w:ascii="Times New Roman" w:hAnsi="Times New Roman" w:cs="Times New Roman"/>
          <w:sz w:val="24"/>
          <w:szCs w:val="24"/>
        </w:rPr>
        <w:t xml:space="preserve">mage </w:t>
      </w:r>
      <w:r w:rsidR="007C4B62">
        <w:rPr>
          <w:rFonts w:ascii="Times New Roman" w:hAnsi="Times New Roman" w:cs="Times New Roman"/>
          <w:sz w:val="24"/>
          <w:szCs w:val="24"/>
        </w:rPr>
        <w:t>s</w:t>
      </w:r>
      <w:r w:rsidRPr="00216768">
        <w:rPr>
          <w:rFonts w:ascii="Times New Roman" w:hAnsi="Times New Roman" w:cs="Times New Roman"/>
          <w:sz w:val="24"/>
          <w:szCs w:val="24"/>
        </w:rPr>
        <w:t xml:space="preserve">imulation and </w:t>
      </w:r>
      <w:r w:rsidR="007C4B62">
        <w:rPr>
          <w:rFonts w:ascii="Times New Roman" w:hAnsi="Times New Roman" w:cs="Times New Roman"/>
          <w:sz w:val="24"/>
          <w:szCs w:val="24"/>
        </w:rPr>
        <w:t>distance-l</w:t>
      </w:r>
      <w:r w:rsidRPr="00216768">
        <w:rPr>
          <w:rFonts w:ascii="Times New Roman" w:hAnsi="Times New Roman" w:cs="Times New Roman"/>
          <w:sz w:val="24"/>
          <w:szCs w:val="24"/>
        </w:rPr>
        <w:t>east-</w:t>
      </w:r>
      <w:r w:rsidR="007C4B62">
        <w:rPr>
          <w:rFonts w:ascii="Times New Roman" w:hAnsi="Times New Roman" w:cs="Times New Roman"/>
          <w:sz w:val="24"/>
          <w:szCs w:val="24"/>
        </w:rPr>
        <w:t>s</w:t>
      </w:r>
      <w:r w:rsidRPr="00216768">
        <w:rPr>
          <w:rFonts w:ascii="Times New Roman" w:hAnsi="Times New Roman" w:cs="Times New Roman"/>
          <w:sz w:val="24"/>
          <w:szCs w:val="24"/>
        </w:rPr>
        <w:t xml:space="preserve">quares </w:t>
      </w:r>
      <w:r w:rsidR="007C4B62">
        <w:rPr>
          <w:rFonts w:ascii="Times New Roman" w:hAnsi="Times New Roman" w:cs="Times New Roman"/>
          <w:sz w:val="24"/>
          <w:szCs w:val="24"/>
        </w:rPr>
        <w:t>r</w:t>
      </w:r>
      <w:r w:rsidRPr="00216768">
        <w:rPr>
          <w:rFonts w:ascii="Times New Roman" w:hAnsi="Times New Roman" w:cs="Times New Roman"/>
          <w:sz w:val="24"/>
          <w:szCs w:val="24"/>
        </w:rPr>
        <w:t>efinement</w:t>
      </w:r>
      <w:r w:rsidR="007C4B62">
        <w:rPr>
          <w:rFonts w:ascii="Times New Roman" w:hAnsi="Times New Roman" w:cs="Times New Roman"/>
          <w:sz w:val="24"/>
          <w:szCs w:val="24"/>
        </w:rPr>
        <w:t>,</w:t>
      </w:r>
      <w:r w:rsidRPr="00216768">
        <w:rPr>
          <w:rFonts w:ascii="Times New Roman" w:hAnsi="Times New Roman" w:cs="Times New Roman"/>
          <w:sz w:val="24"/>
          <w:szCs w:val="24"/>
        </w:rPr>
        <w:t xml:space="preserve"> Am. Mineral. </w:t>
      </w:r>
      <w:r w:rsidR="007C4B62">
        <w:rPr>
          <w:rFonts w:ascii="Times New Roman" w:hAnsi="Times New Roman" w:cs="Times New Roman"/>
          <w:sz w:val="24"/>
          <w:szCs w:val="24"/>
        </w:rPr>
        <w:t>76 (</w:t>
      </w:r>
      <w:r w:rsidRPr="00216768">
        <w:rPr>
          <w:rFonts w:ascii="Times New Roman" w:hAnsi="Times New Roman" w:cs="Times New Roman"/>
          <w:sz w:val="24"/>
          <w:szCs w:val="24"/>
        </w:rPr>
        <w:t>1991</w:t>
      </w:r>
      <w:r w:rsidR="007C4B62">
        <w:rPr>
          <w:rFonts w:ascii="Times New Roman" w:hAnsi="Times New Roman" w:cs="Times New Roman"/>
          <w:sz w:val="24"/>
          <w:szCs w:val="24"/>
        </w:rPr>
        <w:t>)</w:t>
      </w:r>
      <w:r w:rsidRPr="00216768">
        <w:rPr>
          <w:rFonts w:ascii="Times New Roman" w:hAnsi="Times New Roman" w:cs="Times New Roman"/>
          <w:sz w:val="24"/>
          <w:szCs w:val="24"/>
        </w:rPr>
        <w:t xml:space="preserve"> 343-353.</w:t>
      </w:r>
    </w:p>
    <w:p w14:paraId="522C5CB1" w14:textId="2871AADF" w:rsidR="00216768" w:rsidRDefault="00216768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[14]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3B6C2E">
        <w:rPr>
          <w:rFonts w:ascii="Times New Roman" w:hAnsi="Times New Roman" w:cs="Times New Roman"/>
          <w:sz w:val="24"/>
          <w:szCs w:val="24"/>
        </w:rPr>
        <w:t xml:space="preserve">M. </w:t>
      </w:r>
      <w:r w:rsidRPr="00216768">
        <w:rPr>
          <w:rFonts w:ascii="Times New Roman" w:hAnsi="Times New Roman" w:cs="Times New Roman"/>
          <w:sz w:val="24"/>
          <w:szCs w:val="24"/>
        </w:rPr>
        <w:t xml:space="preserve">Fehse, </w:t>
      </w:r>
      <w:r w:rsidR="003B6C2E">
        <w:rPr>
          <w:rFonts w:ascii="Times New Roman" w:hAnsi="Times New Roman" w:cs="Times New Roman"/>
          <w:sz w:val="24"/>
          <w:szCs w:val="24"/>
        </w:rPr>
        <w:t xml:space="preserve">E. </w:t>
      </w:r>
      <w:r w:rsidRPr="00216768">
        <w:rPr>
          <w:rFonts w:ascii="Times New Roman" w:hAnsi="Times New Roman" w:cs="Times New Roman"/>
          <w:sz w:val="24"/>
          <w:szCs w:val="24"/>
        </w:rPr>
        <w:t>Ventosa, Is TiO</w:t>
      </w:r>
      <w:r w:rsidRPr="003B6C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6768">
        <w:rPr>
          <w:rFonts w:ascii="Times New Roman" w:hAnsi="Times New Roman" w:cs="Times New Roman"/>
          <w:sz w:val="24"/>
          <w:szCs w:val="24"/>
        </w:rPr>
        <w:t xml:space="preserve">(B) </w:t>
      </w:r>
      <w:r w:rsidR="003B6C2E">
        <w:rPr>
          <w:rFonts w:ascii="Times New Roman" w:hAnsi="Times New Roman" w:cs="Times New Roman"/>
          <w:sz w:val="24"/>
          <w:szCs w:val="24"/>
        </w:rPr>
        <w:t>the future of t</w:t>
      </w:r>
      <w:r w:rsidRPr="00216768">
        <w:rPr>
          <w:rFonts w:ascii="Times New Roman" w:hAnsi="Times New Roman" w:cs="Times New Roman"/>
          <w:sz w:val="24"/>
          <w:szCs w:val="24"/>
        </w:rPr>
        <w:t>itanium-</w:t>
      </w:r>
      <w:r w:rsidR="003B6C2E">
        <w:rPr>
          <w:rFonts w:ascii="Times New Roman" w:hAnsi="Times New Roman" w:cs="Times New Roman"/>
          <w:sz w:val="24"/>
          <w:szCs w:val="24"/>
        </w:rPr>
        <w:t>based b</w:t>
      </w:r>
      <w:r w:rsidRPr="00216768">
        <w:rPr>
          <w:rFonts w:ascii="Times New Roman" w:hAnsi="Times New Roman" w:cs="Times New Roman"/>
          <w:sz w:val="24"/>
          <w:szCs w:val="24"/>
        </w:rPr>
        <w:t xml:space="preserve">attery </w:t>
      </w:r>
      <w:r w:rsidR="003B6C2E">
        <w:rPr>
          <w:rFonts w:ascii="Times New Roman" w:hAnsi="Times New Roman" w:cs="Times New Roman"/>
          <w:sz w:val="24"/>
          <w:szCs w:val="24"/>
        </w:rPr>
        <w:t>m</w:t>
      </w:r>
      <w:r w:rsidRPr="00216768">
        <w:rPr>
          <w:rFonts w:ascii="Times New Roman" w:hAnsi="Times New Roman" w:cs="Times New Roman"/>
          <w:sz w:val="24"/>
          <w:szCs w:val="24"/>
        </w:rPr>
        <w:t>aterials?</w:t>
      </w:r>
      <w:r w:rsidR="003B6C2E">
        <w:rPr>
          <w:rFonts w:ascii="Times New Roman" w:hAnsi="Times New Roman" w:cs="Times New Roman"/>
          <w:sz w:val="24"/>
          <w:szCs w:val="24"/>
        </w:rPr>
        <w:t xml:space="preserve"> </w:t>
      </w:r>
      <w:r w:rsidRPr="00216768">
        <w:rPr>
          <w:rFonts w:ascii="Times New Roman" w:hAnsi="Times New Roman" w:cs="Times New Roman"/>
          <w:sz w:val="24"/>
          <w:szCs w:val="24"/>
        </w:rPr>
        <w:t xml:space="preserve">ChemPlusChem </w:t>
      </w:r>
      <w:r w:rsidR="003B6C2E">
        <w:rPr>
          <w:rFonts w:ascii="Times New Roman" w:hAnsi="Times New Roman" w:cs="Times New Roman"/>
          <w:sz w:val="24"/>
          <w:szCs w:val="24"/>
        </w:rPr>
        <w:t>80 (</w:t>
      </w:r>
      <w:r w:rsidRPr="00216768">
        <w:rPr>
          <w:rFonts w:ascii="Times New Roman" w:hAnsi="Times New Roman" w:cs="Times New Roman"/>
          <w:sz w:val="24"/>
          <w:szCs w:val="24"/>
        </w:rPr>
        <w:t>2015</w:t>
      </w:r>
      <w:r w:rsidR="003B6C2E">
        <w:rPr>
          <w:rFonts w:ascii="Times New Roman" w:hAnsi="Times New Roman" w:cs="Times New Roman"/>
          <w:sz w:val="24"/>
          <w:szCs w:val="24"/>
        </w:rPr>
        <w:t>)</w:t>
      </w:r>
      <w:r w:rsidRPr="00216768">
        <w:rPr>
          <w:rFonts w:ascii="Times New Roman" w:hAnsi="Times New Roman" w:cs="Times New Roman"/>
          <w:sz w:val="24"/>
          <w:szCs w:val="24"/>
        </w:rPr>
        <w:t xml:space="preserve"> 785-795.</w:t>
      </w:r>
    </w:p>
    <w:p w14:paraId="101188F0" w14:textId="34D7DD27" w:rsidR="00216768" w:rsidRDefault="00216768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[15]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3B6C2E">
        <w:rPr>
          <w:rFonts w:ascii="Times New Roman" w:hAnsi="Times New Roman" w:cs="Times New Roman"/>
          <w:sz w:val="24"/>
          <w:szCs w:val="24"/>
        </w:rPr>
        <w:t xml:space="preserve">T. </w:t>
      </w:r>
      <w:r w:rsidRPr="00216768">
        <w:rPr>
          <w:rFonts w:ascii="Times New Roman" w:hAnsi="Times New Roman" w:cs="Times New Roman"/>
          <w:sz w:val="24"/>
          <w:szCs w:val="24"/>
        </w:rPr>
        <w:t xml:space="preserve">Fröschl, </w:t>
      </w:r>
      <w:r w:rsidR="003B6C2E">
        <w:rPr>
          <w:rFonts w:ascii="Times New Roman" w:hAnsi="Times New Roman" w:cs="Times New Roman"/>
          <w:sz w:val="24"/>
          <w:szCs w:val="24"/>
        </w:rPr>
        <w:t>U.</w:t>
      </w:r>
      <w:r w:rsidRPr="00216768">
        <w:rPr>
          <w:rFonts w:ascii="Times New Roman" w:hAnsi="Times New Roman" w:cs="Times New Roman"/>
          <w:sz w:val="24"/>
          <w:szCs w:val="24"/>
        </w:rPr>
        <w:t xml:space="preserve"> Hörmann, </w:t>
      </w:r>
      <w:r w:rsidR="003B6C2E">
        <w:rPr>
          <w:rFonts w:ascii="Times New Roman" w:hAnsi="Times New Roman" w:cs="Times New Roman"/>
          <w:sz w:val="24"/>
          <w:szCs w:val="24"/>
        </w:rPr>
        <w:t>P.</w:t>
      </w:r>
      <w:r w:rsidRPr="00216768">
        <w:rPr>
          <w:rFonts w:ascii="Times New Roman" w:hAnsi="Times New Roman" w:cs="Times New Roman"/>
          <w:sz w:val="24"/>
          <w:szCs w:val="24"/>
        </w:rPr>
        <w:t xml:space="preserve"> Kubiak, </w:t>
      </w:r>
      <w:r w:rsidR="003B6C2E">
        <w:rPr>
          <w:rFonts w:ascii="Times New Roman" w:hAnsi="Times New Roman" w:cs="Times New Roman"/>
          <w:sz w:val="24"/>
          <w:szCs w:val="24"/>
        </w:rPr>
        <w:t>G.</w:t>
      </w:r>
      <w:r w:rsidRPr="00216768">
        <w:rPr>
          <w:rFonts w:ascii="Times New Roman" w:hAnsi="Times New Roman" w:cs="Times New Roman"/>
          <w:sz w:val="24"/>
          <w:szCs w:val="24"/>
        </w:rPr>
        <w:t xml:space="preserve"> Kučerovà, </w:t>
      </w:r>
      <w:r w:rsidR="003B6C2E">
        <w:rPr>
          <w:rFonts w:ascii="Times New Roman" w:hAnsi="Times New Roman" w:cs="Times New Roman"/>
          <w:sz w:val="24"/>
          <w:szCs w:val="24"/>
        </w:rPr>
        <w:t>M.</w:t>
      </w:r>
      <w:r w:rsidRPr="00216768">
        <w:rPr>
          <w:rFonts w:ascii="Times New Roman" w:hAnsi="Times New Roman" w:cs="Times New Roman"/>
          <w:sz w:val="24"/>
          <w:szCs w:val="24"/>
        </w:rPr>
        <w:t xml:space="preserve"> Pfanzelt, </w:t>
      </w:r>
      <w:r w:rsidR="003B6C2E">
        <w:rPr>
          <w:rFonts w:ascii="Times New Roman" w:hAnsi="Times New Roman" w:cs="Times New Roman"/>
          <w:sz w:val="24"/>
          <w:szCs w:val="24"/>
        </w:rPr>
        <w:t>C.K.</w:t>
      </w:r>
      <w:r w:rsidRPr="00216768">
        <w:rPr>
          <w:rFonts w:ascii="Times New Roman" w:hAnsi="Times New Roman" w:cs="Times New Roman"/>
          <w:sz w:val="24"/>
          <w:szCs w:val="24"/>
        </w:rPr>
        <w:t xml:space="preserve"> Weiss, </w:t>
      </w:r>
      <w:r w:rsidR="003B6C2E">
        <w:rPr>
          <w:rFonts w:ascii="Times New Roman" w:hAnsi="Times New Roman" w:cs="Times New Roman"/>
          <w:sz w:val="24"/>
          <w:szCs w:val="24"/>
        </w:rPr>
        <w:t>R.J.</w:t>
      </w:r>
      <w:r w:rsidRPr="00216768">
        <w:rPr>
          <w:rFonts w:ascii="Times New Roman" w:hAnsi="Times New Roman" w:cs="Times New Roman"/>
          <w:sz w:val="24"/>
          <w:szCs w:val="24"/>
        </w:rPr>
        <w:t xml:space="preserve"> Behm, </w:t>
      </w:r>
      <w:r w:rsidR="003B6C2E">
        <w:rPr>
          <w:rFonts w:ascii="Times New Roman" w:hAnsi="Times New Roman" w:cs="Times New Roman"/>
          <w:sz w:val="24"/>
          <w:szCs w:val="24"/>
        </w:rPr>
        <w:t xml:space="preserve">N. </w:t>
      </w:r>
      <w:r w:rsidRPr="00216768">
        <w:rPr>
          <w:rFonts w:ascii="Times New Roman" w:hAnsi="Times New Roman" w:cs="Times New Roman"/>
          <w:sz w:val="24"/>
          <w:szCs w:val="24"/>
        </w:rPr>
        <w:t xml:space="preserve">Hüsing, </w:t>
      </w:r>
      <w:r w:rsidR="003B6C2E">
        <w:rPr>
          <w:rFonts w:ascii="Times New Roman" w:hAnsi="Times New Roman" w:cs="Times New Roman"/>
          <w:sz w:val="24"/>
          <w:szCs w:val="24"/>
        </w:rPr>
        <w:t xml:space="preserve">U. </w:t>
      </w:r>
      <w:r w:rsidRPr="00216768">
        <w:rPr>
          <w:rFonts w:ascii="Times New Roman" w:hAnsi="Times New Roman" w:cs="Times New Roman"/>
          <w:sz w:val="24"/>
          <w:szCs w:val="24"/>
        </w:rPr>
        <w:t xml:space="preserve">Kaiser, </w:t>
      </w:r>
      <w:r w:rsidR="003B6C2E">
        <w:rPr>
          <w:rFonts w:ascii="Times New Roman" w:hAnsi="Times New Roman" w:cs="Times New Roman"/>
          <w:sz w:val="24"/>
          <w:szCs w:val="24"/>
        </w:rPr>
        <w:t>K.</w:t>
      </w:r>
      <w:r w:rsidRPr="00216768">
        <w:rPr>
          <w:rFonts w:ascii="Times New Roman" w:hAnsi="Times New Roman" w:cs="Times New Roman"/>
          <w:sz w:val="24"/>
          <w:szCs w:val="24"/>
        </w:rPr>
        <w:t xml:space="preserve"> Landfester, </w:t>
      </w:r>
      <w:r w:rsidR="003B6C2E">
        <w:rPr>
          <w:rFonts w:ascii="Times New Roman" w:hAnsi="Times New Roman" w:cs="Times New Roman"/>
          <w:sz w:val="24"/>
          <w:szCs w:val="24"/>
        </w:rPr>
        <w:t xml:space="preserve">M. </w:t>
      </w:r>
      <w:r w:rsidRPr="00216768">
        <w:rPr>
          <w:rFonts w:ascii="Times New Roman" w:hAnsi="Times New Roman" w:cs="Times New Roman"/>
          <w:sz w:val="24"/>
          <w:szCs w:val="24"/>
        </w:rPr>
        <w:t xml:space="preserve">Wohlfahrt-Mehrens, High </w:t>
      </w:r>
      <w:r w:rsidR="003B6C2E">
        <w:rPr>
          <w:rFonts w:ascii="Times New Roman" w:hAnsi="Times New Roman" w:cs="Times New Roman"/>
          <w:sz w:val="24"/>
          <w:szCs w:val="24"/>
        </w:rPr>
        <w:t>s</w:t>
      </w:r>
      <w:r w:rsidRPr="00216768">
        <w:rPr>
          <w:rFonts w:ascii="Times New Roman" w:hAnsi="Times New Roman" w:cs="Times New Roman"/>
          <w:sz w:val="24"/>
          <w:szCs w:val="24"/>
        </w:rPr>
        <w:t xml:space="preserve">urface </w:t>
      </w:r>
      <w:r w:rsidR="003B6C2E">
        <w:rPr>
          <w:rFonts w:ascii="Times New Roman" w:hAnsi="Times New Roman" w:cs="Times New Roman"/>
          <w:sz w:val="24"/>
          <w:szCs w:val="24"/>
        </w:rPr>
        <w:t>a</w:t>
      </w:r>
      <w:r w:rsidRPr="00216768">
        <w:rPr>
          <w:rFonts w:ascii="Times New Roman" w:hAnsi="Times New Roman" w:cs="Times New Roman"/>
          <w:sz w:val="24"/>
          <w:szCs w:val="24"/>
        </w:rPr>
        <w:t xml:space="preserve">rea </w:t>
      </w:r>
      <w:r w:rsidR="003B6C2E">
        <w:rPr>
          <w:rFonts w:ascii="Times New Roman" w:hAnsi="Times New Roman" w:cs="Times New Roman"/>
          <w:sz w:val="24"/>
          <w:szCs w:val="24"/>
        </w:rPr>
        <w:t>c</w:t>
      </w:r>
      <w:r w:rsidRPr="00216768">
        <w:rPr>
          <w:rFonts w:ascii="Times New Roman" w:hAnsi="Times New Roman" w:cs="Times New Roman"/>
          <w:sz w:val="24"/>
          <w:szCs w:val="24"/>
        </w:rPr>
        <w:t xml:space="preserve">rystalline </w:t>
      </w:r>
      <w:r w:rsidR="003B6C2E">
        <w:rPr>
          <w:rFonts w:ascii="Times New Roman" w:hAnsi="Times New Roman" w:cs="Times New Roman"/>
          <w:sz w:val="24"/>
          <w:szCs w:val="24"/>
        </w:rPr>
        <w:t>t</w:t>
      </w:r>
      <w:r w:rsidRPr="00216768">
        <w:rPr>
          <w:rFonts w:ascii="Times New Roman" w:hAnsi="Times New Roman" w:cs="Times New Roman"/>
          <w:sz w:val="24"/>
          <w:szCs w:val="24"/>
        </w:rPr>
        <w:t xml:space="preserve">itanium </w:t>
      </w:r>
      <w:r w:rsidR="003B6C2E">
        <w:rPr>
          <w:rFonts w:ascii="Times New Roman" w:hAnsi="Times New Roman" w:cs="Times New Roman"/>
          <w:sz w:val="24"/>
          <w:szCs w:val="24"/>
        </w:rPr>
        <w:t>d</w:t>
      </w:r>
      <w:r w:rsidRPr="00216768">
        <w:rPr>
          <w:rFonts w:ascii="Times New Roman" w:hAnsi="Times New Roman" w:cs="Times New Roman"/>
          <w:sz w:val="24"/>
          <w:szCs w:val="24"/>
        </w:rPr>
        <w:t xml:space="preserve">ioxide: </w:t>
      </w:r>
      <w:r w:rsidR="003B6C2E">
        <w:rPr>
          <w:rFonts w:ascii="Times New Roman" w:hAnsi="Times New Roman" w:cs="Times New Roman"/>
          <w:sz w:val="24"/>
          <w:szCs w:val="24"/>
        </w:rPr>
        <w:t>p</w:t>
      </w:r>
      <w:r w:rsidRPr="00216768">
        <w:rPr>
          <w:rFonts w:ascii="Times New Roman" w:hAnsi="Times New Roman" w:cs="Times New Roman"/>
          <w:sz w:val="24"/>
          <w:szCs w:val="24"/>
        </w:rPr>
        <w:t xml:space="preserve">otential and </w:t>
      </w:r>
      <w:r w:rsidR="003B6C2E">
        <w:rPr>
          <w:rFonts w:ascii="Times New Roman" w:hAnsi="Times New Roman" w:cs="Times New Roman"/>
          <w:sz w:val="24"/>
          <w:szCs w:val="24"/>
        </w:rPr>
        <w:t>l</w:t>
      </w:r>
      <w:r w:rsidRPr="00216768">
        <w:rPr>
          <w:rFonts w:ascii="Times New Roman" w:hAnsi="Times New Roman" w:cs="Times New Roman"/>
          <w:sz w:val="24"/>
          <w:szCs w:val="24"/>
        </w:rPr>
        <w:t xml:space="preserve">imits in </w:t>
      </w:r>
      <w:r w:rsidR="003B6C2E">
        <w:rPr>
          <w:rFonts w:ascii="Times New Roman" w:hAnsi="Times New Roman" w:cs="Times New Roman"/>
          <w:sz w:val="24"/>
          <w:szCs w:val="24"/>
        </w:rPr>
        <w:t>e</w:t>
      </w:r>
      <w:r w:rsidRPr="00216768">
        <w:rPr>
          <w:rFonts w:ascii="Times New Roman" w:hAnsi="Times New Roman" w:cs="Times New Roman"/>
          <w:sz w:val="24"/>
          <w:szCs w:val="24"/>
        </w:rPr>
        <w:t xml:space="preserve">lectrochemical </w:t>
      </w:r>
      <w:r w:rsidR="003B6C2E">
        <w:rPr>
          <w:rFonts w:ascii="Times New Roman" w:hAnsi="Times New Roman" w:cs="Times New Roman"/>
          <w:sz w:val="24"/>
          <w:szCs w:val="24"/>
        </w:rPr>
        <w:t>e</w:t>
      </w:r>
      <w:r w:rsidRPr="00216768">
        <w:rPr>
          <w:rFonts w:ascii="Times New Roman" w:hAnsi="Times New Roman" w:cs="Times New Roman"/>
          <w:sz w:val="24"/>
          <w:szCs w:val="24"/>
        </w:rPr>
        <w:t xml:space="preserve">nergy </w:t>
      </w:r>
      <w:r w:rsidR="003B6C2E">
        <w:rPr>
          <w:rFonts w:ascii="Times New Roman" w:hAnsi="Times New Roman" w:cs="Times New Roman"/>
          <w:sz w:val="24"/>
          <w:szCs w:val="24"/>
        </w:rPr>
        <w:t>s</w:t>
      </w:r>
      <w:r w:rsidRPr="00216768">
        <w:rPr>
          <w:rFonts w:ascii="Times New Roman" w:hAnsi="Times New Roman" w:cs="Times New Roman"/>
          <w:sz w:val="24"/>
          <w:szCs w:val="24"/>
        </w:rPr>
        <w:t xml:space="preserve">torage and </w:t>
      </w:r>
      <w:r w:rsidR="003B6C2E">
        <w:rPr>
          <w:rFonts w:ascii="Times New Roman" w:hAnsi="Times New Roman" w:cs="Times New Roman"/>
          <w:sz w:val="24"/>
          <w:szCs w:val="24"/>
        </w:rPr>
        <w:t>c</w:t>
      </w:r>
      <w:r w:rsidRPr="00216768">
        <w:rPr>
          <w:rFonts w:ascii="Times New Roman" w:hAnsi="Times New Roman" w:cs="Times New Roman"/>
          <w:sz w:val="24"/>
          <w:szCs w:val="24"/>
        </w:rPr>
        <w:t>atalysis</w:t>
      </w:r>
      <w:r w:rsidR="003B6C2E">
        <w:rPr>
          <w:rFonts w:ascii="Times New Roman" w:hAnsi="Times New Roman" w:cs="Times New Roman"/>
          <w:sz w:val="24"/>
          <w:szCs w:val="24"/>
        </w:rPr>
        <w:t>,</w:t>
      </w:r>
      <w:r w:rsidRPr="00216768">
        <w:rPr>
          <w:rFonts w:ascii="Times New Roman" w:hAnsi="Times New Roman" w:cs="Times New Roman"/>
          <w:sz w:val="24"/>
          <w:szCs w:val="24"/>
        </w:rPr>
        <w:t xml:space="preserve"> Chem. Soc. Rev. </w:t>
      </w:r>
      <w:r w:rsidR="003B6C2E">
        <w:rPr>
          <w:rFonts w:ascii="Times New Roman" w:hAnsi="Times New Roman" w:cs="Times New Roman"/>
          <w:sz w:val="24"/>
          <w:szCs w:val="24"/>
        </w:rPr>
        <w:t>41 (</w:t>
      </w:r>
      <w:r w:rsidRPr="00216768">
        <w:rPr>
          <w:rFonts w:ascii="Times New Roman" w:hAnsi="Times New Roman" w:cs="Times New Roman"/>
          <w:sz w:val="24"/>
          <w:szCs w:val="24"/>
        </w:rPr>
        <w:t>2012</w:t>
      </w:r>
      <w:r w:rsidR="003B6C2E">
        <w:rPr>
          <w:rFonts w:ascii="Times New Roman" w:hAnsi="Times New Roman" w:cs="Times New Roman"/>
          <w:sz w:val="24"/>
          <w:szCs w:val="24"/>
        </w:rPr>
        <w:t xml:space="preserve">) </w:t>
      </w:r>
      <w:r w:rsidRPr="00216768">
        <w:rPr>
          <w:rFonts w:ascii="Times New Roman" w:hAnsi="Times New Roman" w:cs="Times New Roman"/>
          <w:sz w:val="24"/>
          <w:szCs w:val="24"/>
        </w:rPr>
        <w:t>5313-5360.</w:t>
      </w:r>
    </w:p>
    <w:p w14:paraId="73B3C15B" w14:textId="22E4EB6D" w:rsidR="00216768" w:rsidRDefault="00216768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[16]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3B6C2E">
        <w:rPr>
          <w:rFonts w:ascii="Times New Roman" w:hAnsi="Times New Roman" w:cs="Times New Roman"/>
          <w:sz w:val="24"/>
          <w:szCs w:val="24"/>
        </w:rPr>
        <w:t xml:space="preserve">A.R. </w:t>
      </w:r>
      <w:r w:rsidRPr="00216768">
        <w:rPr>
          <w:rFonts w:ascii="Times New Roman" w:hAnsi="Times New Roman" w:cs="Times New Roman"/>
          <w:sz w:val="24"/>
          <w:szCs w:val="24"/>
        </w:rPr>
        <w:t xml:space="preserve">Armstrong, </w:t>
      </w:r>
      <w:r w:rsidR="003B6C2E">
        <w:rPr>
          <w:rFonts w:ascii="Times New Roman" w:hAnsi="Times New Roman" w:cs="Times New Roman"/>
          <w:sz w:val="24"/>
          <w:szCs w:val="24"/>
        </w:rPr>
        <w:t xml:space="preserve">G. </w:t>
      </w:r>
      <w:r w:rsidRPr="00216768">
        <w:rPr>
          <w:rFonts w:ascii="Times New Roman" w:hAnsi="Times New Roman" w:cs="Times New Roman"/>
          <w:sz w:val="24"/>
          <w:szCs w:val="24"/>
        </w:rPr>
        <w:t xml:space="preserve">Armstrong, </w:t>
      </w:r>
      <w:r w:rsidR="003B6C2E">
        <w:rPr>
          <w:rFonts w:ascii="Times New Roman" w:hAnsi="Times New Roman" w:cs="Times New Roman"/>
          <w:sz w:val="24"/>
          <w:szCs w:val="24"/>
        </w:rPr>
        <w:t xml:space="preserve">J. </w:t>
      </w:r>
      <w:r w:rsidRPr="00216768">
        <w:rPr>
          <w:rFonts w:ascii="Times New Roman" w:hAnsi="Times New Roman" w:cs="Times New Roman"/>
          <w:sz w:val="24"/>
          <w:szCs w:val="24"/>
        </w:rPr>
        <w:t xml:space="preserve">Canales, </w:t>
      </w:r>
      <w:r w:rsidR="003B6C2E">
        <w:rPr>
          <w:rFonts w:ascii="Times New Roman" w:hAnsi="Times New Roman" w:cs="Times New Roman"/>
          <w:sz w:val="24"/>
          <w:szCs w:val="24"/>
        </w:rPr>
        <w:t>P.G.</w:t>
      </w:r>
      <w:r w:rsidRPr="00216768">
        <w:rPr>
          <w:rFonts w:ascii="Times New Roman" w:hAnsi="Times New Roman" w:cs="Times New Roman"/>
          <w:sz w:val="24"/>
          <w:szCs w:val="24"/>
        </w:rPr>
        <w:t xml:space="preserve"> Bruce, TiO</w:t>
      </w:r>
      <w:r w:rsidRPr="003B6C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B6C2E">
        <w:rPr>
          <w:rFonts w:ascii="Times New Roman" w:hAnsi="Times New Roman" w:cs="Times New Roman"/>
          <w:sz w:val="24"/>
          <w:szCs w:val="24"/>
        </w:rPr>
        <w:t>-B nanowires, Angew. Chem.</w:t>
      </w:r>
      <w:r w:rsidRPr="00216768">
        <w:rPr>
          <w:rFonts w:ascii="Times New Roman" w:hAnsi="Times New Roman" w:cs="Times New Roman"/>
          <w:sz w:val="24"/>
          <w:szCs w:val="24"/>
        </w:rPr>
        <w:t xml:space="preserve"> Int. Ed. </w:t>
      </w:r>
      <w:r w:rsidR="003B6C2E">
        <w:rPr>
          <w:rFonts w:ascii="Times New Roman" w:hAnsi="Times New Roman" w:cs="Times New Roman"/>
          <w:sz w:val="24"/>
          <w:szCs w:val="24"/>
        </w:rPr>
        <w:t>43 (</w:t>
      </w:r>
      <w:r w:rsidRPr="00216768">
        <w:rPr>
          <w:rFonts w:ascii="Times New Roman" w:hAnsi="Times New Roman" w:cs="Times New Roman"/>
          <w:sz w:val="24"/>
          <w:szCs w:val="24"/>
        </w:rPr>
        <w:t>2004</w:t>
      </w:r>
      <w:r w:rsidR="003B6C2E">
        <w:rPr>
          <w:rFonts w:ascii="Times New Roman" w:hAnsi="Times New Roman" w:cs="Times New Roman"/>
          <w:sz w:val="24"/>
          <w:szCs w:val="24"/>
        </w:rPr>
        <w:t>)</w:t>
      </w:r>
      <w:r w:rsidRPr="00216768">
        <w:rPr>
          <w:rFonts w:ascii="Times New Roman" w:hAnsi="Times New Roman" w:cs="Times New Roman"/>
          <w:sz w:val="24"/>
          <w:szCs w:val="24"/>
        </w:rPr>
        <w:t xml:space="preserve"> 2286-2288.</w:t>
      </w:r>
    </w:p>
    <w:p w14:paraId="7835F11B" w14:textId="771049B0" w:rsidR="00216768" w:rsidRDefault="00216768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[17]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3B6C2E">
        <w:rPr>
          <w:rFonts w:ascii="Times New Roman" w:hAnsi="Times New Roman" w:cs="Times New Roman"/>
          <w:sz w:val="24"/>
          <w:szCs w:val="24"/>
        </w:rPr>
        <w:t xml:space="preserve">G. </w:t>
      </w:r>
      <w:r w:rsidRPr="00216768">
        <w:rPr>
          <w:rFonts w:ascii="Times New Roman" w:hAnsi="Times New Roman" w:cs="Times New Roman"/>
          <w:sz w:val="24"/>
          <w:szCs w:val="24"/>
        </w:rPr>
        <w:t xml:space="preserve">Nuspl, </w:t>
      </w:r>
      <w:r w:rsidR="003B6C2E">
        <w:rPr>
          <w:rFonts w:ascii="Times New Roman" w:hAnsi="Times New Roman" w:cs="Times New Roman"/>
          <w:sz w:val="24"/>
          <w:szCs w:val="24"/>
        </w:rPr>
        <w:t xml:space="preserve">K. </w:t>
      </w:r>
      <w:r w:rsidRPr="00216768">
        <w:rPr>
          <w:rFonts w:ascii="Times New Roman" w:hAnsi="Times New Roman" w:cs="Times New Roman"/>
          <w:sz w:val="24"/>
          <w:szCs w:val="24"/>
        </w:rPr>
        <w:t xml:space="preserve">Yoshizawa, </w:t>
      </w:r>
      <w:r w:rsidR="003B6C2E">
        <w:rPr>
          <w:rFonts w:ascii="Times New Roman" w:hAnsi="Times New Roman" w:cs="Times New Roman"/>
          <w:sz w:val="24"/>
          <w:szCs w:val="24"/>
        </w:rPr>
        <w:t xml:space="preserve">T. </w:t>
      </w:r>
      <w:r w:rsidRPr="00216768">
        <w:rPr>
          <w:rFonts w:ascii="Times New Roman" w:hAnsi="Times New Roman" w:cs="Times New Roman"/>
          <w:sz w:val="24"/>
          <w:szCs w:val="24"/>
        </w:rPr>
        <w:t xml:space="preserve">Yamabe, Lithium </w:t>
      </w:r>
      <w:r w:rsidR="003B6C2E">
        <w:rPr>
          <w:rFonts w:ascii="Times New Roman" w:hAnsi="Times New Roman" w:cs="Times New Roman"/>
          <w:sz w:val="24"/>
          <w:szCs w:val="24"/>
        </w:rPr>
        <w:t>i</w:t>
      </w:r>
      <w:r w:rsidRPr="00216768">
        <w:rPr>
          <w:rFonts w:ascii="Times New Roman" w:hAnsi="Times New Roman" w:cs="Times New Roman"/>
          <w:sz w:val="24"/>
          <w:szCs w:val="24"/>
        </w:rPr>
        <w:t>ntercalation in TiO</w:t>
      </w:r>
      <w:r w:rsidRPr="003B6C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6768">
        <w:rPr>
          <w:rFonts w:ascii="Times New Roman" w:hAnsi="Times New Roman" w:cs="Times New Roman"/>
          <w:sz w:val="24"/>
          <w:szCs w:val="24"/>
        </w:rPr>
        <w:t xml:space="preserve"> </w:t>
      </w:r>
      <w:r w:rsidR="003B6C2E">
        <w:rPr>
          <w:rFonts w:ascii="Times New Roman" w:hAnsi="Times New Roman" w:cs="Times New Roman"/>
          <w:sz w:val="24"/>
          <w:szCs w:val="24"/>
        </w:rPr>
        <w:t>m</w:t>
      </w:r>
      <w:r w:rsidRPr="00216768">
        <w:rPr>
          <w:rFonts w:ascii="Times New Roman" w:hAnsi="Times New Roman" w:cs="Times New Roman"/>
          <w:sz w:val="24"/>
          <w:szCs w:val="24"/>
        </w:rPr>
        <w:t>odifications</w:t>
      </w:r>
      <w:r w:rsidR="003B6C2E">
        <w:rPr>
          <w:rFonts w:ascii="Times New Roman" w:hAnsi="Times New Roman" w:cs="Times New Roman"/>
          <w:sz w:val="24"/>
          <w:szCs w:val="24"/>
        </w:rPr>
        <w:t>,</w:t>
      </w:r>
      <w:r w:rsidRPr="00216768">
        <w:rPr>
          <w:rFonts w:ascii="Times New Roman" w:hAnsi="Times New Roman" w:cs="Times New Roman"/>
          <w:sz w:val="24"/>
          <w:szCs w:val="24"/>
        </w:rPr>
        <w:t xml:space="preserve"> J. Mat</w:t>
      </w:r>
      <w:r w:rsidR="003B6C2E">
        <w:rPr>
          <w:rFonts w:ascii="Times New Roman" w:hAnsi="Times New Roman" w:cs="Times New Roman"/>
          <w:sz w:val="24"/>
          <w:szCs w:val="24"/>
        </w:rPr>
        <w:t>er</w:t>
      </w:r>
      <w:r w:rsidRPr="00216768">
        <w:rPr>
          <w:rFonts w:ascii="Times New Roman" w:hAnsi="Times New Roman" w:cs="Times New Roman"/>
          <w:sz w:val="24"/>
          <w:szCs w:val="24"/>
        </w:rPr>
        <w:t xml:space="preserve">. Chem. </w:t>
      </w:r>
      <w:r w:rsidR="003B6C2E">
        <w:rPr>
          <w:rFonts w:ascii="Times New Roman" w:hAnsi="Times New Roman" w:cs="Times New Roman"/>
          <w:sz w:val="24"/>
          <w:szCs w:val="24"/>
        </w:rPr>
        <w:t>7 (</w:t>
      </w:r>
      <w:r w:rsidRPr="00216768">
        <w:rPr>
          <w:rFonts w:ascii="Times New Roman" w:hAnsi="Times New Roman" w:cs="Times New Roman"/>
          <w:sz w:val="24"/>
          <w:szCs w:val="24"/>
        </w:rPr>
        <w:t>1997</w:t>
      </w:r>
      <w:r w:rsidR="003B6C2E">
        <w:rPr>
          <w:rFonts w:ascii="Times New Roman" w:hAnsi="Times New Roman" w:cs="Times New Roman"/>
          <w:sz w:val="24"/>
          <w:szCs w:val="24"/>
        </w:rPr>
        <w:t>)</w:t>
      </w:r>
      <w:r w:rsidRPr="00216768">
        <w:rPr>
          <w:rFonts w:ascii="Times New Roman" w:hAnsi="Times New Roman" w:cs="Times New Roman"/>
          <w:sz w:val="24"/>
          <w:szCs w:val="24"/>
        </w:rPr>
        <w:t xml:space="preserve"> 2529-2536.</w:t>
      </w:r>
    </w:p>
    <w:p w14:paraId="64215B38" w14:textId="12F63D58" w:rsidR="00216768" w:rsidRDefault="00216768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[18]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A27F3D">
        <w:rPr>
          <w:rFonts w:ascii="Times New Roman" w:hAnsi="Times New Roman" w:cs="Times New Roman"/>
          <w:sz w:val="24"/>
          <w:szCs w:val="24"/>
        </w:rPr>
        <w:t xml:space="preserve">M. </w:t>
      </w:r>
      <w:r w:rsidRPr="00216768">
        <w:rPr>
          <w:rFonts w:ascii="Times New Roman" w:hAnsi="Times New Roman" w:cs="Times New Roman"/>
          <w:sz w:val="24"/>
          <w:szCs w:val="24"/>
        </w:rPr>
        <w:t xml:space="preserve">Zukalová, </w:t>
      </w:r>
      <w:r w:rsidR="00A27F3D">
        <w:rPr>
          <w:rFonts w:ascii="Times New Roman" w:hAnsi="Times New Roman" w:cs="Times New Roman"/>
          <w:sz w:val="24"/>
          <w:szCs w:val="24"/>
        </w:rPr>
        <w:t xml:space="preserve">M. </w:t>
      </w:r>
      <w:r w:rsidRPr="00216768">
        <w:rPr>
          <w:rFonts w:ascii="Times New Roman" w:hAnsi="Times New Roman" w:cs="Times New Roman"/>
          <w:sz w:val="24"/>
          <w:szCs w:val="24"/>
        </w:rPr>
        <w:t xml:space="preserve">Kalbáč, </w:t>
      </w:r>
      <w:r w:rsidR="00A27F3D">
        <w:rPr>
          <w:rFonts w:ascii="Times New Roman" w:hAnsi="Times New Roman" w:cs="Times New Roman"/>
          <w:sz w:val="24"/>
          <w:szCs w:val="24"/>
        </w:rPr>
        <w:t>L.</w:t>
      </w:r>
      <w:r w:rsidRPr="00216768">
        <w:rPr>
          <w:rFonts w:ascii="Times New Roman" w:hAnsi="Times New Roman" w:cs="Times New Roman"/>
          <w:sz w:val="24"/>
          <w:szCs w:val="24"/>
        </w:rPr>
        <w:t xml:space="preserve"> Kavan, </w:t>
      </w:r>
      <w:r w:rsidR="00A27F3D">
        <w:rPr>
          <w:rFonts w:ascii="Times New Roman" w:hAnsi="Times New Roman" w:cs="Times New Roman"/>
          <w:sz w:val="24"/>
          <w:szCs w:val="24"/>
        </w:rPr>
        <w:t>I.</w:t>
      </w:r>
      <w:r w:rsidRPr="00216768">
        <w:rPr>
          <w:rFonts w:ascii="Times New Roman" w:hAnsi="Times New Roman" w:cs="Times New Roman"/>
          <w:sz w:val="24"/>
          <w:szCs w:val="24"/>
        </w:rPr>
        <w:t xml:space="preserve"> Exnar, </w:t>
      </w:r>
      <w:r w:rsidR="00A27F3D">
        <w:rPr>
          <w:rFonts w:ascii="Times New Roman" w:hAnsi="Times New Roman" w:cs="Times New Roman"/>
          <w:sz w:val="24"/>
          <w:szCs w:val="24"/>
        </w:rPr>
        <w:t xml:space="preserve">M. </w:t>
      </w:r>
      <w:r w:rsidRPr="00216768">
        <w:rPr>
          <w:rFonts w:ascii="Times New Roman" w:hAnsi="Times New Roman" w:cs="Times New Roman"/>
          <w:sz w:val="24"/>
          <w:szCs w:val="24"/>
        </w:rPr>
        <w:t xml:space="preserve">Graetzel, Pseudocapacitive </w:t>
      </w:r>
      <w:r w:rsidR="00A27F3D">
        <w:rPr>
          <w:rFonts w:ascii="Times New Roman" w:hAnsi="Times New Roman" w:cs="Times New Roman"/>
          <w:sz w:val="24"/>
          <w:szCs w:val="24"/>
        </w:rPr>
        <w:t>l</w:t>
      </w:r>
      <w:r w:rsidRPr="00216768">
        <w:rPr>
          <w:rFonts w:ascii="Times New Roman" w:hAnsi="Times New Roman" w:cs="Times New Roman"/>
          <w:sz w:val="24"/>
          <w:szCs w:val="24"/>
        </w:rPr>
        <w:t xml:space="preserve">ithium </w:t>
      </w:r>
      <w:r w:rsidR="00A27F3D">
        <w:rPr>
          <w:rFonts w:ascii="Times New Roman" w:hAnsi="Times New Roman" w:cs="Times New Roman"/>
          <w:sz w:val="24"/>
          <w:szCs w:val="24"/>
        </w:rPr>
        <w:t>s</w:t>
      </w:r>
      <w:r w:rsidRPr="00216768">
        <w:rPr>
          <w:rFonts w:ascii="Times New Roman" w:hAnsi="Times New Roman" w:cs="Times New Roman"/>
          <w:sz w:val="24"/>
          <w:szCs w:val="24"/>
        </w:rPr>
        <w:t>torage in TiO</w:t>
      </w:r>
      <w:r w:rsidRPr="00A27F3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27F3D">
        <w:rPr>
          <w:rFonts w:ascii="Times New Roman" w:hAnsi="Times New Roman" w:cs="Times New Roman"/>
          <w:sz w:val="24"/>
          <w:szCs w:val="24"/>
        </w:rPr>
        <w:t>(B),</w:t>
      </w:r>
      <w:r w:rsidRPr="00216768">
        <w:rPr>
          <w:rFonts w:ascii="Times New Roman" w:hAnsi="Times New Roman" w:cs="Times New Roman"/>
          <w:sz w:val="24"/>
          <w:szCs w:val="24"/>
        </w:rPr>
        <w:t xml:space="preserve"> Chem. Mater. </w:t>
      </w:r>
      <w:r w:rsidR="00A27F3D">
        <w:rPr>
          <w:rFonts w:ascii="Times New Roman" w:hAnsi="Times New Roman" w:cs="Times New Roman"/>
          <w:sz w:val="24"/>
          <w:szCs w:val="24"/>
        </w:rPr>
        <w:t>17 (</w:t>
      </w:r>
      <w:r w:rsidRPr="00216768">
        <w:rPr>
          <w:rFonts w:ascii="Times New Roman" w:hAnsi="Times New Roman" w:cs="Times New Roman"/>
          <w:sz w:val="24"/>
          <w:szCs w:val="24"/>
        </w:rPr>
        <w:t>2005</w:t>
      </w:r>
      <w:r w:rsidR="00A27F3D">
        <w:rPr>
          <w:rFonts w:ascii="Times New Roman" w:hAnsi="Times New Roman" w:cs="Times New Roman"/>
          <w:sz w:val="24"/>
          <w:szCs w:val="24"/>
        </w:rPr>
        <w:t>)</w:t>
      </w:r>
      <w:r w:rsidRPr="00216768">
        <w:rPr>
          <w:rFonts w:ascii="Times New Roman" w:hAnsi="Times New Roman" w:cs="Times New Roman"/>
          <w:sz w:val="24"/>
          <w:szCs w:val="24"/>
        </w:rPr>
        <w:t xml:space="preserve"> 1248-1255.</w:t>
      </w:r>
    </w:p>
    <w:p w14:paraId="190CF2F1" w14:textId="2B265073" w:rsidR="00216768" w:rsidRDefault="00216768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[19]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A27F3D">
        <w:rPr>
          <w:rFonts w:ascii="Times New Roman" w:hAnsi="Times New Roman" w:cs="Times New Roman"/>
          <w:sz w:val="24"/>
          <w:szCs w:val="24"/>
        </w:rPr>
        <w:t xml:space="preserve">A.R. </w:t>
      </w:r>
      <w:r w:rsidRPr="00216768">
        <w:rPr>
          <w:rFonts w:ascii="Times New Roman" w:hAnsi="Times New Roman" w:cs="Times New Roman"/>
          <w:sz w:val="24"/>
          <w:szCs w:val="24"/>
        </w:rPr>
        <w:t xml:space="preserve">Armstrong, </w:t>
      </w:r>
      <w:r w:rsidR="00A27F3D">
        <w:rPr>
          <w:rFonts w:ascii="Times New Roman" w:hAnsi="Times New Roman" w:cs="Times New Roman"/>
          <w:sz w:val="24"/>
          <w:szCs w:val="24"/>
        </w:rPr>
        <w:t xml:space="preserve">G. </w:t>
      </w:r>
      <w:r w:rsidRPr="00216768">
        <w:rPr>
          <w:rFonts w:ascii="Times New Roman" w:hAnsi="Times New Roman" w:cs="Times New Roman"/>
          <w:sz w:val="24"/>
          <w:szCs w:val="24"/>
        </w:rPr>
        <w:t xml:space="preserve">Armstrong, </w:t>
      </w:r>
      <w:r w:rsidR="00A27F3D">
        <w:rPr>
          <w:rFonts w:ascii="Times New Roman" w:hAnsi="Times New Roman" w:cs="Times New Roman"/>
          <w:sz w:val="24"/>
          <w:szCs w:val="24"/>
        </w:rPr>
        <w:t xml:space="preserve">J. </w:t>
      </w:r>
      <w:r w:rsidRPr="00216768">
        <w:rPr>
          <w:rFonts w:ascii="Times New Roman" w:hAnsi="Times New Roman" w:cs="Times New Roman"/>
          <w:sz w:val="24"/>
          <w:szCs w:val="24"/>
        </w:rPr>
        <w:t xml:space="preserve">Canales, </w:t>
      </w:r>
      <w:r w:rsidR="00A27F3D">
        <w:rPr>
          <w:rFonts w:ascii="Times New Roman" w:hAnsi="Times New Roman" w:cs="Times New Roman"/>
          <w:sz w:val="24"/>
          <w:szCs w:val="24"/>
        </w:rPr>
        <w:t xml:space="preserve">R. </w:t>
      </w:r>
      <w:r w:rsidRPr="00216768">
        <w:rPr>
          <w:rFonts w:ascii="Times New Roman" w:hAnsi="Times New Roman" w:cs="Times New Roman"/>
          <w:sz w:val="24"/>
          <w:szCs w:val="24"/>
        </w:rPr>
        <w:t xml:space="preserve">García, </w:t>
      </w:r>
      <w:r w:rsidR="00A27F3D">
        <w:rPr>
          <w:rFonts w:ascii="Times New Roman" w:hAnsi="Times New Roman" w:cs="Times New Roman"/>
          <w:sz w:val="24"/>
          <w:szCs w:val="24"/>
        </w:rPr>
        <w:t xml:space="preserve">P.G. </w:t>
      </w:r>
      <w:r w:rsidRPr="00216768">
        <w:rPr>
          <w:rFonts w:ascii="Times New Roman" w:hAnsi="Times New Roman" w:cs="Times New Roman"/>
          <w:sz w:val="24"/>
          <w:szCs w:val="24"/>
        </w:rPr>
        <w:t xml:space="preserve">Bruce, Lithium </w:t>
      </w:r>
      <w:r w:rsidR="00A27F3D">
        <w:rPr>
          <w:rFonts w:ascii="Times New Roman" w:hAnsi="Times New Roman" w:cs="Times New Roman"/>
          <w:sz w:val="24"/>
          <w:szCs w:val="24"/>
        </w:rPr>
        <w:t>i</w:t>
      </w:r>
      <w:r w:rsidRPr="00216768">
        <w:rPr>
          <w:rFonts w:ascii="Times New Roman" w:hAnsi="Times New Roman" w:cs="Times New Roman"/>
          <w:sz w:val="24"/>
          <w:szCs w:val="24"/>
        </w:rPr>
        <w:t xml:space="preserve">on </w:t>
      </w:r>
      <w:r w:rsidR="00A27F3D">
        <w:rPr>
          <w:rFonts w:ascii="Times New Roman" w:hAnsi="Times New Roman" w:cs="Times New Roman"/>
          <w:sz w:val="24"/>
          <w:szCs w:val="24"/>
        </w:rPr>
        <w:t>i</w:t>
      </w:r>
      <w:r w:rsidRPr="00216768">
        <w:rPr>
          <w:rFonts w:ascii="Times New Roman" w:hAnsi="Times New Roman" w:cs="Times New Roman"/>
          <w:sz w:val="24"/>
          <w:szCs w:val="24"/>
        </w:rPr>
        <w:t>ntercalation into TiO</w:t>
      </w:r>
      <w:r w:rsidRPr="00A27F3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6768">
        <w:rPr>
          <w:rFonts w:ascii="Times New Roman" w:hAnsi="Times New Roman" w:cs="Times New Roman"/>
          <w:sz w:val="24"/>
          <w:szCs w:val="24"/>
        </w:rPr>
        <w:t>-B Nanowires</w:t>
      </w:r>
      <w:r w:rsidR="00A27F3D">
        <w:rPr>
          <w:rFonts w:ascii="Times New Roman" w:hAnsi="Times New Roman" w:cs="Times New Roman"/>
          <w:sz w:val="24"/>
          <w:szCs w:val="24"/>
        </w:rPr>
        <w:t xml:space="preserve">, </w:t>
      </w:r>
      <w:r w:rsidRPr="00216768">
        <w:rPr>
          <w:rFonts w:ascii="Times New Roman" w:hAnsi="Times New Roman" w:cs="Times New Roman"/>
          <w:sz w:val="24"/>
          <w:szCs w:val="24"/>
        </w:rPr>
        <w:t xml:space="preserve">Adv. Mater. </w:t>
      </w:r>
      <w:r w:rsidR="00A27F3D">
        <w:rPr>
          <w:rFonts w:ascii="Times New Roman" w:hAnsi="Times New Roman" w:cs="Times New Roman"/>
          <w:sz w:val="24"/>
          <w:szCs w:val="24"/>
        </w:rPr>
        <w:t>17 (</w:t>
      </w:r>
      <w:r w:rsidRPr="00216768">
        <w:rPr>
          <w:rFonts w:ascii="Times New Roman" w:hAnsi="Times New Roman" w:cs="Times New Roman"/>
          <w:sz w:val="24"/>
          <w:szCs w:val="24"/>
        </w:rPr>
        <w:t>2005</w:t>
      </w:r>
      <w:r w:rsidR="00A27F3D">
        <w:rPr>
          <w:rFonts w:ascii="Times New Roman" w:hAnsi="Times New Roman" w:cs="Times New Roman"/>
          <w:sz w:val="24"/>
          <w:szCs w:val="24"/>
        </w:rPr>
        <w:t>)</w:t>
      </w:r>
      <w:r w:rsidRPr="00216768">
        <w:rPr>
          <w:rFonts w:ascii="Times New Roman" w:hAnsi="Times New Roman" w:cs="Times New Roman"/>
          <w:sz w:val="24"/>
          <w:szCs w:val="24"/>
        </w:rPr>
        <w:t xml:space="preserve"> 862-865.</w:t>
      </w:r>
    </w:p>
    <w:p w14:paraId="7C6F4C14" w14:textId="1079AE74" w:rsidR="00216768" w:rsidRDefault="00216768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[20]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B349D5">
        <w:rPr>
          <w:rFonts w:ascii="Times New Roman" w:hAnsi="Times New Roman" w:cs="Times New Roman"/>
          <w:sz w:val="24"/>
          <w:szCs w:val="24"/>
        </w:rPr>
        <w:t xml:space="preserve">G. </w:t>
      </w:r>
      <w:r w:rsidRPr="00216768">
        <w:rPr>
          <w:rFonts w:ascii="Times New Roman" w:hAnsi="Times New Roman" w:cs="Times New Roman"/>
          <w:sz w:val="24"/>
          <w:szCs w:val="24"/>
        </w:rPr>
        <w:t xml:space="preserve">Armstrong, </w:t>
      </w:r>
      <w:r w:rsidR="00B349D5">
        <w:rPr>
          <w:rFonts w:ascii="Times New Roman" w:hAnsi="Times New Roman" w:cs="Times New Roman"/>
          <w:sz w:val="24"/>
          <w:szCs w:val="24"/>
        </w:rPr>
        <w:t xml:space="preserve">A.R. </w:t>
      </w:r>
      <w:r w:rsidRPr="00216768">
        <w:rPr>
          <w:rFonts w:ascii="Times New Roman" w:hAnsi="Times New Roman" w:cs="Times New Roman"/>
          <w:sz w:val="24"/>
          <w:szCs w:val="24"/>
        </w:rPr>
        <w:t xml:space="preserve">Armstrong, </w:t>
      </w:r>
      <w:r w:rsidR="00B349D5">
        <w:rPr>
          <w:rFonts w:ascii="Times New Roman" w:hAnsi="Times New Roman" w:cs="Times New Roman"/>
          <w:sz w:val="24"/>
          <w:szCs w:val="24"/>
        </w:rPr>
        <w:t>P.G.</w:t>
      </w:r>
      <w:r w:rsidRPr="00216768">
        <w:rPr>
          <w:rFonts w:ascii="Times New Roman" w:hAnsi="Times New Roman" w:cs="Times New Roman"/>
          <w:sz w:val="24"/>
          <w:szCs w:val="24"/>
        </w:rPr>
        <w:t xml:space="preserve"> Bruce, P. Reale, </w:t>
      </w:r>
      <w:r w:rsidR="00B349D5">
        <w:rPr>
          <w:rFonts w:ascii="Times New Roman" w:hAnsi="Times New Roman" w:cs="Times New Roman"/>
          <w:sz w:val="24"/>
          <w:szCs w:val="24"/>
        </w:rPr>
        <w:t xml:space="preserve">B. </w:t>
      </w:r>
      <w:r w:rsidRPr="00216768">
        <w:rPr>
          <w:rFonts w:ascii="Times New Roman" w:hAnsi="Times New Roman" w:cs="Times New Roman"/>
          <w:sz w:val="24"/>
          <w:szCs w:val="24"/>
        </w:rPr>
        <w:t>Scrosati, TiO</w:t>
      </w:r>
      <w:r w:rsidRPr="00B349D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6768">
        <w:rPr>
          <w:rFonts w:ascii="Times New Roman" w:hAnsi="Times New Roman" w:cs="Times New Roman"/>
          <w:sz w:val="24"/>
          <w:szCs w:val="24"/>
        </w:rPr>
        <w:t xml:space="preserve">(B) </w:t>
      </w:r>
      <w:r w:rsidR="00B349D5">
        <w:rPr>
          <w:rFonts w:ascii="Times New Roman" w:hAnsi="Times New Roman" w:cs="Times New Roman"/>
          <w:sz w:val="24"/>
          <w:szCs w:val="24"/>
        </w:rPr>
        <w:t>n</w:t>
      </w:r>
      <w:r w:rsidRPr="00216768">
        <w:rPr>
          <w:rFonts w:ascii="Times New Roman" w:hAnsi="Times New Roman" w:cs="Times New Roman"/>
          <w:sz w:val="24"/>
          <w:szCs w:val="24"/>
        </w:rPr>
        <w:t xml:space="preserve">anowires as an </w:t>
      </w:r>
      <w:r w:rsidR="00B349D5">
        <w:rPr>
          <w:rFonts w:ascii="Times New Roman" w:hAnsi="Times New Roman" w:cs="Times New Roman"/>
          <w:sz w:val="24"/>
          <w:szCs w:val="24"/>
        </w:rPr>
        <w:t>i</w:t>
      </w:r>
      <w:r w:rsidRPr="00216768">
        <w:rPr>
          <w:rFonts w:ascii="Times New Roman" w:hAnsi="Times New Roman" w:cs="Times New Roman"/>
          <w:sz w:val="24"/>
          <w:szCs w:val="24"/>
        </w:rPr>
        <w:t xml:space="preserve">mproved </w:t>
      </w:r>
      <w:r w:rsidR="00B349D5">
        <w:rPr>
          <w:rFonts w:ascii="Times New Roman" w:hAnsi="Times New Roman" w:cs="Times New Roman"/>
          <w:sz w:val="24"/>
          <w:szCs w:val="24"/>
        </w:rPr>
        <w:t>a</w:t>
      </w:r>
      <w:r w:rsidRPr="00216768">
        <w:rPr>
          <w:rFonts w:ascii="Times New Roman" w:hAnsi="Times New Roman" w:cs="Times New Roman"/>
          <w:sz w:val="24"/>
          <w:szCs w:val="24"/>
        </w:rPr>
        <w:t xml:space="preserve">node </w:t>
      </w:r>
      <w:r w:rsidR="00B349D5">
        <w:rPr>
          <w:rFonts w:ascii="Times New Roman" w:hAnsi="Times New Roman" w:cs="Times New Roman"/>
          <w:sz w:val="24"/>
          <w:szCs w:val="24"/>
        </w:rPr>
        <w:t>material for lithium-ion b</w:t>
      </w:r>
      <w:r w:rsidRPr="00216768">
        <w:rPr>
          <w:rFonts w:ascii="Times New Roman" w:hAnsi="Times New Roman" w:cs="Times New Roman"/>
          <w:sz w:val="24"/>
          <w:szCs w:val="24"/>
        </w:rPr>
        <w:t xml:space="preserve">atteries </w:t>
      </w:r>
      <w:r w:rsidR="00B349D5">
        <w:rPr>
          <w:rFonts w:ascii="Times New Roman" w:hAnsi="Times New Roman" w:cs="Times New Roman"/>
          <w:sz w:val="24"/>
          <w:szCs w:val="24"/>
        </w:rPr>
        <w:t>c</w:t>
      </w:r>
      <w:r w:rsidRPr="00216768">
        <w:rPr>
          <w:rFonts w:ascii="Times New Roman" w:hAnsi="Times New Roman" w:cs="Times New Roman"/>
          <w:sz w:val="24"/>
          <w:szCs w:val="24"/>
        </w:rPr>
        <w:t>ontaining LiFePO</w:t>
      </w:r>
      <w:r w:rsidRPr="00B349D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16768">
        <w:rPr>
          <w:rFonts w:ascii="Times New Roman" w:hAnsi="Times New Roman" w:cs="Times New Roman"/>
          <w:sz w:val="24"/>
          <w:szCs w:val="24"/>
        </w:rPr>
        <w:t xml:space="preserve"> or LiNi</w:t>
      </w:r>
      <w:r w:rsidRPr="00B349D5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Pr="00216768">
        <w:rPr>
          <w:rFonts w:ascii="Times New Roman" w:hAnsi="Times New Roman" w:cs="Times New Roman"/>
          <w:sz w:val="24"/>
          <w:szCs w:val="24"/>
        </w:rPr>
        <w:t>Mn</w:t>
      </w:r>
      <w:r w:rsidRPr="00B349D5">
        <w:rPr>
          <w:rFonts w:ascii="Times New Roman" w:hAnsi="Times New Roman" w:cs="Times New Roman"/>
          <w:sz w:val="24"/>
          <w:szCs w:val="24"/>
          <w:vertAlign w:val="subscript"/>
        </w:rPr>
        <w:t>1.5</w:t>
      </w:r>
      <w:r w:rsidRPr="00216768">
        <w:rPr>
          <w:rFonts w:ascii="Times New Roman" w:hAnsi="Times New Roman" w:cs="Times New Roman"/>
          <w:sz w:val="24"/>
          <w:szCs w:val="24"/>
        </w:rPr>
        <w:t>O</w:t>
      </w:r>
      <w:r w:rsidRPr="00B349D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349D5">
        <w:rPr>
          <w:rFonts w:ascii="Times New Roman" w:hAnsi="Times New Roman" w:cs="Times New Roman"/>
          <w:sz w:val="24"/>
          <w:szCs w:val="24"/>
        </w:rPr>
        <w:t xml:space="preserve"> cathodes and a p</w:t>
      </w:r>
      <w:r w:rsidRPr="00216768">
        <w:rPr>
          <w:rFonts w:ascii="Times New Roman" w:hAnsi="Times New Roman" w:cs="Times New Roman"/>
          <w:sz w:val="24"/>
          <w:szCs w:val="24"/>
        </w:rPr>
        <w:t xml:space="preserve">olymer </w:t>
      </w:r>
      <w:r w:rsidR="00B349D5">
        <w:rPr>
          <w:rFonts w:ascii="Times New Roman" w:hAnsi="Times New Roman" w:cs="Times New Roman"/>
          <w:sz w:val="24"/>
          <w:szCs w:val="24"/>
        </w:rPr>
        <w:t>e</w:t>
      </w:r>
      <w:r w:rsidRPr="00216768">
        <w:rPr>
          <w:rFonts w:ascii="Times New Roman" w:hAnsi="Times New Roman" w:cs="Times New Roman"/>
          <w:sz w:val="24"/>
          <w:szCs w:val="24"/>
        </w:rPr>
        <w:t>lectrolyte</w:t>
      </w:r>
      <w:r w:rsidR="00B349D5">
        <w:rPr>
          <w:rFonts w:ascii="Times New Roman" w:hAnsi="Times New Roman" w:cs="Times New Roman"/>
          <w:sz w:val="24"/>
          <w:szCs w:val="24"/>
        </w:rPr>
        <w:t>,</w:t>
      </w:r>
      <w:r w:rsidRPr="00216768">
        <w:rPr>
          <w:rFonts w:ascii="Times New Roman" w:hAnsi="Times New Roman" w:cs="Times New Roman"/>
          <w:sz w:val="24"/>
          <w:szCs w:val="24"/>
        </w:rPr>
        <w:t xml:space="preserve"> Adv. Mater. </w:t>
      </w:r>
      <w:r w:rsidR="00B349D5">
        <w:rPr>
          <w:rFonts w:ascii="Times New Roman" w:hAnsi="Times New Roman" w:cs="Times New Roman"/>
          <w:sz w:val="24"/>
          <w:szCs w:val="24"/>
        </w:rPr>
        <w:t>18 (</w:t>
      </w:r>
      <w:r w:rsidRPr="00216768">
        <w:rPr>
          <w:rFonts w:ascii="Times New Roman" w:hAnsi="Times New Roman" w:cs="Times New Roman"/>
          <w:sz w:val="24"/>
          <w:szCs w:val="24"/>
        </w:rPr>
        <w:t>2006</w:t>
      </w:r>
      <w:r w:rsidR="00B349D5">
        <w:rPr>
          <w:rFonts w:ascii="Times New Roman" w:hAnsi="Times New Roman" w:cs="Times New Roman"/>
          <w:sz w:val="24"/>
          <w:szCs w:val="24"/>
        </w:rPr>
        <w:t>)</w:t>
      </w:r>
      <w:r w:rsidRPr="00216768">
        <w:rPr>
          <w:rFonts w:ascii="Times New Roman" w:hAnsi="Times New Roman" w:cs="Times New Roman"/>
          <w:sz w:val="24"/>
          <w:szCs w:val="24"/>
        </w:rPr>
        <w:t xml:space="preserve"> 2597-2600.</w:t>
      </w:r>
    </w:p>
    <w:p w14:paraId="1515488D" w14:textId="4583F361" w:rsidR="00216768" w:rsidRDefault="00216768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[21]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1808AF">
        <w:rPr>
          <w:rFonts w:ascii="Times New Roman" w:hAnsi="Times New Roman" w:cs="Times New Roman"/>
          <w:sz w:val="24"/>
          <w:szCs w:val="24"/>
        </w:rPr>
        <w:t xml:space="preserve">Z. </w:t>
      </w:r>
      <w:r w:rsidRPr="00216768">
        <w:rPr>
          <w:rFonts w:ascii="Times New Roman" w:hAnsi="Times New Roman" w:cs="Times New Roman"/>
          <w:sz w:val="24"/>
          <w:szCs w:val="24"/>
        </w:rPr>
        <w:t xml:space="preserve">Sun, </w:t>
      </w:r>
      <w:r w:rsidR="001808AF">
        <w:rPr>
          <w:rFonts w:ascii="Times New Roman" w:hAnsi="Times New Roman" w:cs="Times New Roman"/>
          <w:sz w:val="24"/>
          <w:szCs w:val="24"/>
        </w:rPr>
        <w:t xml:space="preserve">X. </w:t>
      </w:r>
      <w:r w:rsidRPr="00216768">
        <w:rPr>
          <w:rFonts w:ascii="Times New Roman" w:hAnsi="Times New Roman" w:cs="Times New Roman"/>
          <w:sz w:val="24"/>
          <w:szCs w:val="24"/>
        </w:rPr>
        <w:t xml:space="preserve">Huang, </w:t>
      </w:r>
      <w:r w:rsidR="001808AF">
        <w:rPr>
          <w:rFonts w:ascii="Times New Roman" w:hAnsi="Times New Roman" w:cs="Times New Roman"/>
          <w:sz w:val="24"/>
          <w:szCs w:val="24"/>
        </w:rPr>
        <w:t xml:space="preserve">M. </w:t>
      </w:r>
      <w:r w:rsidRPr="00216768">
        <w:rPr>
          <w:rFonts w:ascii="Times New Roman" w:hAnsi="Times New Roman" w:cs="Times New Roman"/>
          <w:sz w:val="24"/>
          <w:szCs w:val="24"/>
        </w:rPr>
        <w:t xml:space="preserve">Muhler, </w:t>
      </w:r>
      <w:r w:rsidR="001808AF">
        <w:rPr>
          <w:rFonts w:ascii="Times New Roman" w:hAnsi="Times New Roman" w:cs="Times New Roman"/>
          <w:sz w:val="24"/>
          <w:szCs w:val="24"/>
        </w:rPr>
        <w:t xml:space="preserve">W. </w:t>
      </w:r>
      <w:r w:rsidRPr="00216768">
        <w:rPr>
          <w:rFonts w:ascii="Times New Roman" w:hAnsi="Times New Roman" w:cs="Times New Roman"/>
          <w:sz w:val="24"/>
          <w:szCs w:val="24"/>
        </w:rPr>
        <w:t xml:space="preserve">Schuhmann, </w:t>
      </w:r>
      <w:r w:rsidR="001808AF">
        <w:rPr>
          <w:rFonts w:ascii="Times New Roman" w:hAnsi="Times New Roman" w:cs="Times New Roman"/>
          <w:sz w:val="24"/>
          <w:szCs w:val="24"/>
        </w:rPr>
        <w:t xml:space="preserve">E. </w:t>
      </w:r>
      <w:r w:rsidRPr="00216768">
        <w:rPr>
          <w:rFonts w:ascii="Times New Roman" w:hAnsi="Times New Roman" w:cs="Times New Roman"/>
          <w:sz w:val="24"/>
          <w:szCs w:val="24"/>
        </w:rPr>
        <w:t xml:space="preserve">Ventosa, </w:t>
      </w:r>
      <w:r w:rsidR="001808AF">
        <w:rPr>
          <w:rFonts w:ascii="Times New Roman" w:hAnsi="Times New Roman" w:cs="Times New Roman"/>
          <w:sz w:val="24"/>
          <w:szCs w:val="24"/>
        </w:rPr>
        <w:t>A c</w:t>
      </w:r>
      <w:r w:rsidRPr="00216768">
        <w:rPr>
          <w:rFonts w:ascii="Times New Roman" w:hAnsi="Times New Roman" w:cs="Times New Roman"/>
          <w:sz w:val="24"/>
          <w:szCs w:val="24"/>
        </w:rPr>
        <w:t>arbon-</w:t>
      </w:r>
      <w:r w:rsidR="001808AF">
        <w:rPr>
          <w:rFonts w:ascii="Times New Roman" w:hAnsi="Times New Roman" w:cs="Times New Roman"/>
          <w:sz w:val="24"/>
          <w:szCs w:val="24"/>
        </w:rPr>
        <w:t>c</w:t>
      </w:r>
      <w:r w:rsidRPr="00216768">
        <w:rPr>
          <w:rFonts w:ascii="Times New Roman" w:hAnsi="Times New Roman" w:cs="Times New Roman"/>
          <w:sz w:val="24"/>
          <w:szCs w:val="24"/>
        </w:rPr>
        <w:t>oated TiO</w:t>
      </w:r>
      <w:r w:rsidRPr="001808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6768">
        <w:rPr>
          <w:rFonts w:ascii="Times New Roman" w:hAnsi="Times New Roman" w:cs="Times New Roman"/>
          <w:sz w:val="24"/>
          <w:szCs w:val="24"/>
        </w:rPr>
        <w:t xml:space="preserve">(B) </w:t>
      </w:r>
      <w:r w:rsidR="001808AF">
        <w:rPr>
          <w:rFonts w:ascii="Times New Roman" w:hAnsi="Times New Roman" w:cs="Times New Roman"/>
          <w:sz w:val="24"/>
          <w:szCs w:val="24"/>
        </w:rPr>
        <w:t>n</w:t>
      </w:r>
      <w:r w:rsidRPr="00216768">
        <w:rPr>
          <w:rFonts w:ascii="Times New Roman" w:hAnsi="Times New Roman" w:cs="Times New Roman"/>
          <w:sz w:val="24"/>
          <w:szCs w:val="24"/>
        </w:rPr>
        <w:t xml:space="preserve">anosheet </w:t>
      </w:r>
      <w:r w:rsidR="001808AF">
        <w:rPr>
          <w:rFonts w:ascii="Times New Roman" w:hAnsi="Times New Roman" w:cs="Times New Roman"/>
          <w:sz w:val="24"/>
          <w:szCs w:val="24"/>
        </w:rPr>
        <w:t>c</w:t>
      </w:r>
      <w:r w:rsidRPr="00216768">
        <w:rPr>
          <w:rFonts w:ascii="Times New Roman" w:hAnsi="Times New Roman" w:cs="Times New Roman"/>
          <w:sz w:val="24"/>
          <w:szCs w:val="24"/>
        </w:rPr>
        <w:t xml:space="preserve">omposite for </w:t>
      </w:r>
      <w:r w:rsidR="001808AF">
        <w:rPr>
          <w:rFonts w:ascii="Times New Roman" w:hAnsi="Times New Roman" w:cs="Times New Roman"/>
          <w:sz w:val="24"/>
          <w:szCs w:val="24"/>
        </w:rPr>
        <w:t>l</w:t>
      </w:r>
      <w:r w:rsidRPr="00216768">
        <w:rPr>
          <w:rFonts w:ascii="Times New Roman" w:hAnsi="Times New Roman" w:cs="Times New Roman"/>
          <w:sz w:val="24"/>
          <w:szCs w:val="24"/>
        </w:rPr>
        <w:t xml:space="preserve">ithium </w:t>
      </w:r>
      <w:r w:rsidR="001808AF">
        <w:rPr>
          <w:rFonts w:ascii="Times New Roman" w:hAnsi="Times New Roman" w:cs="Times New Roman"/>
          <w:sz w:val="24"/>
          <w:szCs w:val="24"/>
        </w:rPr>
        <w:t>i</w:t>
      </w:r>
      <w:r w:rsidRPr="00216768">
        <w:rPr>
          <w:rFonts w:ascii="Times New Roman" w:hAnsi="Times New Roman" w:cs="Times New Roman"/>
          <w:sz w:val="24"/>
          <w:szCs w:val="24"/>
        </w:rPr>
        <w:t xml:space="preserve">on </w:t>
      </w:r>
      <w:r w:rsidR="001808AF">
        <w:rPr>
          <w:rFonts w:ascii="Times New Roman" w:hAnsi="Times New Roman" w:cs="Times New Roman"/>
          <w:sz w:val="24"/>
          <w:szCs w:val="24"/>
        </w:rPr>
        <w:t>b</w:t>
      </w:r>
      <w:r w:rsidRPr="00216768">
        <w:rPr>
          <w:rFonts w:ascii="Times New Roman" w:hAnsi="Times New Roman" w:cs="Times New Roman"/>
          <w:sz w:val="24"/>
          <w:szCs w:val="24"/>
        </w:rPr>
        <w:t>atteries</w:t>
      </w:r>
      <w:r w:rsidR="001808AF">
        <w:rPr>
          <w:rFonts w:ascii="Times New Roman" w:hAnsi="Times New Roman" w:cs="Times New Roman"/>
          <w:sz w:val="24"/>
          <w:szCs w:val="24"/>
        </w:rPr>
        <w:t xml:space="preserve">, </w:t>
      </w:r>
      <w:r w:rsidRPr="00216768">
        <w:rPr>
          <w:rFonts w:ascii="Times New Roman" w:hAnsi="Times New Roman" w:cs="Times New Roman"/>
          <w:sz w:val="24"/>
          <w:szCs w:val="24"/>
        </w:rPr>
        <w:t xml:space="preserve">Chem. Commun. </w:t>
      </w:r>
      <w:r w:rsidR="001808AF">
        <w:rPr>
          <w:rFonts w:ascii="Times New Roman" w:hAnsi="Times New Roman" w:cs="Times New Roman"/>
          <w:sz w:val="24"/>
          <w:szCs w:val="24"/>
        </w:rPr>
        <w:t>50 (</w:t>
      </w:r>
      <w:r w:rsidRPr="00216768">
        <w:rPr>
          <w:rFonts w:ascii="Times New Roman" w:hAnsi="Times New Roman" w:cs="Times New Roman"/>
          <w:sz w:val="24"/>
          <w:szCs w:val="24"/>
        </w:rPr>
        <w:t>2014</w:t>
      </w:r>
      <w:r w:rsidR="001808AF">
        <w:rPr>
          <w:rFonts w:ascii="Times New Roman" w:hAnsi="Times New Roman" w:cs="Times New Roman"/>
          <w:sz w:val="24"/>
          <w:szCs w:val="24"/>
        </w:rPr>
        <w:t>)</w:t>
      </w:r>
      <w:r w:rsidRPr="00216768">
        <w:rPr>
          <w:rFonts w:ascii="Times New Roman" w:hAnsi="Times New Roman" w:cs="Times New Roman"/>
          <w:sz w:val="24"/>
          <w:szCs w:val="24"/>
        </w:rPr>
        <w:t xml:space="preserve"> 5506-5509.</w:t>
      </w:r>
    </w:p>
    <w:p w14:paraId="70A23071" w14:textId="7C598023" w:rsidR="00216768" w:rsidRDefault="00216768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[22]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1808AF">
        <w:rPr>
          <w:rFonts w:ascii="Times New Roman" w:hAnsi="Times New Roman" w:cs="Times New Roman"/>
          <w:sz w:val="24"/>
          <w:szCs w:val="24"/>
        </w:rPr>
        <w:t xml:space="preserve">D. </w:t>
      </w:r>
      <w:r w:rsidRPr="00216768">
        <w:rPr>
          <w:rFonts w:ascii="Times New Roman" w:hAnsi="Times New Roman" w:cs="Times New Roman"/>
          <w:sz w:val="24"/>
          <w:szCs w:val="24"/>
        </w:rPr>
        <w:t xml:space="preserve">Yang, </w:t>
      </w:r>
      <w:r w:rsidR="001808AF">
        <w:rPr>
          <w:rFonts w:ascii="Times New Roman" w:hAnsi="Times New Roman" w:cs="Times New Roman"/>
          <w:sz w:val="24"/>
          <w:szCs w:val="24"/>
        </w:rPr>
        <w:t xml:space="preserve">H. </w:t>
      </w:r>
      <w:r w:rsidRPr="00216768">
        <w:rPr>
          <w:rFonts w:ascii="Times New Roman" w:hAnsi="Times New Roman" w:cs="Times New Roman"/>
          <w:sz w:val="24"/>
          <w:szCs w:val="24"/>
        </w:rPr>
        <w:t xml:space="preserve">Liu, </w:t>
      </w:r>
      <w:r w:rsidR="001808AF">
        <w:rPr>
          <w:rFonts w:ascii="Times New Roman" w:hAnsi="Times New Roman" w:cs="Times New Roman"/>
          <w:sz w:val="24"/>
          <w:szCs w:val="24"/>
        </w:rPr>
        <w:t xml:space="preserve">Z. </w:t>
      </w:r>
      <w:r w:rsidRPr="00216768">
        <w:rPr>
          <w:rFonts w:ascii="Times New Roman" w:hAnsi="Times New Roman" w:cs="Times New Roman"/>
          <w:sz w:val="24"/>
          <w:szCs w:val="24"/>
        </w:rPr>
        <w:t xml:space="preserve">Zheng, </w:t>
      </w:r>
      <w:r w:rsidR="001808AF">
        <w:rPr>
          <w:rFonts w:ascii="Times New Roman" w:hAnsi="Times New Roman" w:cs="Times New Roman"/>
          <w:sz w:val="24"/>
          <w:szCs w:val="24"/>
        </w:rPr>
        <w:t>Y.</w:t>
      </w:r>
      <w:r w:rsidRPr="00216768">
        <w:rPr>
          <w:rFonts w:ascii="Times New Roman" w:hAnsi="Times New Roman" w:cs="Times New Roman"/>
          <w:sz w:val="24"/>
          <w:szCs w:val="24"/>
        </w:rPr>
        <w:t xml:space="preserve"> Yuan, </w:t>
      </w:r>
      <w:r w:rsidR="001808AF">
        <w:rPr>
          <w:rFonts w:ascii="Times New Roman" w:hAnsi="Times New Roman" w:cs="Times New Roman"/>
          <w:sz w:val="24"/>
          <w:szCs w:val="24"/>
        </w:rPr>
        <w:t xml:space="preserve">J. </w:t>
      </w:r>
      <w:r w:rsidRPr="00216768">
        <w:rPr>
          <w:rFonts w:ascii="Times New Roman" w:hAnsi="Times New Roman" w:cs="Times New Roman"/>
          <w:sz w:val="24"/>
          <w:szCs w:val="24"/>
        </w:rPr>
        <w:t xml:space="preserve">Zhao, </w:t>
      </w:r>
      <w:r w:rsidR="001808AF">
        <w:rPr>
          <w:rFonts w:ascii="Times New Roman" w:hAnsi="Times New Roman" w:cs="Times New Roman"/>
          <w:sz w:val="24"/>
          <w:szCs w:val="24"/>
        </w:rPr>
        <w:t xml:space="preserve">E.R. </w:t>
      </w:r>
      <w:r w:rsidRPr="00216768">
        <w:rPr>
          <w:rFonts w:ascii="Times New Roman" w:hAnsi="Times New Roman" w:cs="Times New Roman"/>
          <w:sz w:val="24"/>
          <w:szCs w:val="24"/>
        </w:rPr>
        <w:t xml:space="preserve">Waclawik, </w:t>
      </w:r>
      <w:r w:rsidR="001808AF">
        <w:rPr>
          <w:rFonts w:ascii="Times New Roman" w:hAnsi="Times New Roman" w:cs="Times New Roman"/>
          <w:sz w:val="24"/>
          <w:szCs w:val="24"/>
        </w:rPr>
        <w:t xml:space="preserve">X. </w:t>
      </w:r>
      <w:r w:rsidRPr="00216768">
        <w:rPr>
          <w:rFonts w:ascii="Times New Roman" w:hAnsi="Times New Roman" w:cs="Times New Roman"/>
          <w:sz w:val="24"/>
          <w:szCs w:val="24"/>
        </w:rPr>
        <w:t xml:space="preserve">Ke, </w:t>
      </w:r>
      <w:r w:rsidR="001808AF">
        <w:rPr>
          <w:rFonts w:ascii="Times New Roman" w:hAnsi="Times New Roman" w:cs="Times New Roman"/>
          <w:sz w:val="24"/>
          <w:szCs w:val="24"/>
        </w:rPr>
        <w:t xml:space="preserve">H. </w:t>
      </w:r>
      <w:r w:rsidRPr="00216768">
        <w:rPr>
          <w:rFonts w:ascii="Times New Roman" w:hAnsi="Times New Roman" w:cs="Times New Roman"/>
          <w:sz w:val="24"/>
          <w:szCs w:val="24"/>
        </w:rPr>
        <w:t xml:space="preserve">Zhu, An </w:t>
      </w:r>
      <w:r w:rsidR="001808AF">
        <w:rPr>
          <w:rFonts w:ascii="Times New Roman" w:hAnsi="Times New Roman" w:cs="Times New Roman"/>
          <w:sz w:val="24"/>
          <w:szCs w:val="24"/>
        </w:rPr>
        <w:t>e</w:t>
      </w:r>
      <w:r w:rsidRPr="00216768">
        <w:rPr>
          <w:rFonts w:ascii="Times New Roman" w:hAnsi="Times New Roman" w:cs="Times New Roman"/>
          <w:sz w:val="24"/>
          <w:szCs w:val="24"/>
        </w:rPr>
        <w:t xml:space="preserve">fficient </w:t>
      </w:r>
      <w:r w:rsidR="001808AF">
        <w:rPr>
          <w:rFonts w:ascii="Times New Roman" w:hAnsi="Times New Roman" w:cs="Times New Roman"/>
          <w:sz w:val="24"/>
          <w:szCs w:val="24"/>
        </w:rPr>
        <w:t>p</w:t>
      </w:r>
      <w:r w:rsidRPr="00216768">
        <w:rPr>
          <w:rFonts w:ascii="Times New Roman" w:hAnsi="Times New Roman" w:cs="Times New Roman"/>
          <w:sz w:val="24"/>
          <w:szCs w:val="24"/>
        </w:rPr>
        <w:t xml:space="preserve">hotocatalyst </w:t>
      </w:r>
      <w:r w:rsidR="001808AF">
        <w:rPr>
          <w:rFonts w:ascii="Times New Roman" w:hAnsi="Times New Roman" w:cs="Times New Roman"/>
          <w:sz w:val="24"/>
          <w:szCs w:val="24"/>
        </w:rPr>
        <w:t>s</w:t>
      </w:r>
      <w:r w:rsidRPr="00216768">
        <w:rPr>
          <w:rFonts w:ascii="Times New Roman" w:hAnsi="Times New Roman" w:cs="Times New Roman"/>
          <w:sz w:val="24"/>
          <w:szCs w:val="24"/>
        </w:rPr>
        <w:t>tructure: TiO</w:t>
      </w:r>
      <w:r w:rsidRPr="001808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6768">
        <w:rPr>
          <w:rFonts w:ascii="Times New Roman" w:hAnsi="Times New Roman" w:cs="Times New Roman"/>
          <w:sz w:val="24"/>
          <w:szCs w:val="24"/>
        </w:rPr>
        <w:t xml:space="preserve">(B) </w:t>
      </w:r>
      <w:r w:rsidR="001808AF">
        <w:rPr>
          <w:rFonts w:ascii="Times New Roman" w:hAnsi="Times New Roman" w:cs="Times New Roman"/>
          <w:sz w:val="24"/>
          <w:szCs w:val="24"/>
        </w:rPr>
        <w:t>n</w:t>
      </w:r>
      <w:r w:rsidRPr="00216768">
        <w:rPr>
          <w:rFonts w:ascii="Times New Roman" w:hAnsi="Times New Roman" w:cs="Times New Roman"/>
          <w:sz w:val="24"/>
          <w:szCs w:val="24"/>
        </w:rPr>
        <w:t xml:space="preserve">anofibers with </w:t>
      </w:r>
      <w:r w:rsidR="001808AF">
        <w:rPr>
          <w:rFonts w:ascii="Times New Roman" w:hAnsi="Times New Roman" w:cs="Times New Roman"/>
          <w:sz w:val="24"/>
          <w:szCs w:val="24"/>
        </w:rPr>
        <w:t>a</w:t>
      </w:r>
      <w:r w:rsidRPr="00216768">
        <w:rPr>
          <w:rFonts w:ascii="Times New Roman" w:hAnsi="Times New Roman" w:cs="Times New Roman"/>
          <w:sz w:val="24"/>
          <w:szCs w:val="24"/>
        </w:rPr>
        <w:t xml:space="preserve"> </w:t>
      </w:r>
      <w:r w:rsidR="001808AF">
        <w:rPr>
          <w:rFonts w:ascii="Times New Roman" w:hAnsi="Times New Roman" w:cs="Times New Roman"/>
          <w:sz w:val="24"/>
          <w:szCs w:val="24"/>
        </w:rPr>
        <w:t>s</w:t>
      </w:r>
      <w:r w:rsidRPr="00216768">
        <w:rPr>
          <w:rFonts w:ascii="Times New Roman" w:hAnsi="Times New Roman" w:cs="Times New Roman"/>
          <w:sz w:val="24"/>
          <w:szCs w:val="24"/>
        </w:rPr>
        <w:t xml:space="preserve">hell of </w:t>
      </w:r>
      <w:r w:rsidR="001808AF">
        <w:rPr>
          <w:rFonts w:ascii="Times New Roman" w:hAnsi="Times New Roman" w:cs="Times New Roman"/>
          <w:sz w:val="24"/>
          <w:szCs w:val="24"/>
        </w:rPr>
        <w:t>a</w:t>
      </w:r>
      <w:r w:rsidRPr="00216768">
        <w:rPr>
          <w:rFonts w:ascii="Times New Roman" w:hAnsi="Times New Roman" w:cs="Times New Roman"/>
          <w:sz w:val="24"/>
          <w:szCs w:val="24"/>
        </w:rPr>
        <w:t xml:space="preserve">natase </w:t>
      </w:r>
      <w:r w:rsidR="00FB6457">
        <w:rPr>
          <w:rFonts w:ascii="Times New Roman" w:hAnsi="Times New Roman" w:cs="Times New Roman"/>
          <w:sz w:val="24"/>
          <w:szCs w:val="24"/>
        </w:rPr>
        <w:t>n</w:t>
      </w:r>
      <w:r w:rsidRPr="00216768">
        <w:rPr>
          <w:rFonts w:ascii="Times New Roman" w:hAnsi="Times New Roman" w:cs="Times New Roman"/>
          <w:sz w:val="24"/>
          <w:szCs w:val="24"/>
        </w:rPr>
        <w:t>anocrystals</w:t>
      </w:r>
      <w:r w:rsidR="001808AF">
        <w:rPr>
          <w:rFonts w:ascii="Times New Roman" w:hAnsi="Times New Roman" w:cs="Times New Roman"/>
          <w:sz w:val="24"/>
          <w:szCs w:val="24"/>
        </w:rPr>
        <w:t xml:space="preserve">, </w:t>
      </w:r>
      <w:r w:rsidRPr="00216768">
        <w:rPr>
          <w:rFonts w:ascii="Times New Roman" w:hAnsi="Times New Roman" w:cs="Times New Roman"/>
          <w:sz w:val="24"/>
          <w:szCs w:val="24"/>
        </w:rPr>
        <w:t xml:space="preserve">J. Am. Chem. Soc. </w:t>
      </w:r>
      <w:r w:rsidR="00681410">
        <w:rPr>
          <w:rFonts w:ascii="Times New Roman" w:hAnsi="Times New Roman" w:cs="Times New Roman"/>
          <w:sz w:val="24"/>
          <w:szCs w:val="24"/>
        </w:rPr>
        <w:t>131 (</w:t>
      </w:r>
      <w:r w:rsidRPr="00216768">
        <w:rPr>
          <w:rFonts w:ascii="Times New Roman" w:hAnsi="Times New Roman" w:cs="Times New Roman"/>
          <w:sz w:val="24"/>
          <w:szCs w:val="24"/>
        </w:rPr>
        <w:t>2009</w:t>
      </w:r>
      <w:r w:rsidR="00681410">
        <w:rPr>
          <w:rFonts w:ascii="Times New Roman" w:hAnsi="Times New Roman" w:cs="Times New Roman"/>
          <w:sz w:val="24"/>
          <w:szCs w:val="24"/>
        </w:rPr>
        <w:t>)</w:t>
      </w:r>
      <w:r w:rsidRPr="00216768">
        <w:rPr>
          <w:rFonts w:ascii="Times New Roman" w:hAnsi="Times New Roman" w:cs="Times New Roman"/>
          <w:sz w:val="24"/>
          <w:szCs w:val="24"/>
        </w:rPr>
        <w:t xml:space="preserve"> 17885-17893.</w:t>
      </w:r>
    </w:p>
    <w:p w14:paraId="290CBEF8" w14:textId="23182C43" w:rsidR="00216768" w:rsidRDefault="00216768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[23]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FB6457">
        <w:rPr>
          <w:rFonts w:ascii="Times New Roman" w:hAnsi="Times New Roman" w:cs="Times New Roman"/>
          <w:sz w:val="24"/>
          <w:szCs w:val="24"/>
        </w:rPr>
        <w:t xml:space="preserve">S. </w:t>
      </w:r>
      <w:r w:rsidRPr="00216768">
        <w:rPr>
          <w:rFonts w:ascii="Times New Roman" w:hAnsi="Times New Roman" w:cs="Times New Roman"/>
          <w:sz w:val="24"/>
          <w:szCs w:val="24"/>
        </w:rPr>
        <w:t xml:space="preserve">Yin, </w:t>
      </w:r>
      <w:r w:rsidR="00FB6457">
        <w:rPr>
          <w:rFonts w:ascii="Times New Roman" w:hAnsi="Times New Roman" w:cs="Times New Roman"/>
          <w:sz w:val="24"/>
          <w:szCs w:val="24"/>
        </w:rPr>
        <w:t xml:space="preserve">P. </w:t>
      </w:r>
      <w:r w:rsidRPr="00216768">
        <w:rPr>
          <w:rFonts w:ascii="Times New Roman" w:hAnsi="Times New Roman" w:cs="Times New Roman"/>
          <w:sz w:val="24"/>
          <w:szCs w:val="24"/>
        </w:rPr>
        <w:t xml:space="preserve">Zhang, </w:t>
      </w:r>
      <w:r w:rsidR="00FB6457">
        <w:rPr>
          <w:rFonts w:ascii="Times New Roman" w:hAnsi="Times New Roman" w:cs="Times New Roman"/>
          <w:sz w:val="24"/>
          <w:szCs w:val="24"/>
        </w:rPr>
        <w:t xml:space="preserve">B. </w:t>
      </w:r>
      <w:r w:rsidRPr="00216768">
        <w:rPr>
          <w:rFonts w:ascii="Times New Roman" w:hAnsi="Times New Roman" w:cs="Times New Roman"/>
          <w:sz w:val="24"/>
          <w:szCs w:val="24"/>
        </w:rPr>
        <w:t xml:space="preserve">Liu, </w:t>
      </w:r>
      <w:r w:rsidR="00FB6457">
        <w:rPr>
          <w:rFonts w:ascii="Times New Roman" w:hAnsi="Times New Roman" w:cs="Times New Roman"/>
          <w:sz w:val="24"/>
          <w:szCs w:val="24"/>
        </w:rPr>
        <w:t xml:space="preserve">X. </w:t>
      </w:r>
      <w:r w:rsidRPr="00216768">
        <w:rPr>
          <w:rFonts w:ascii="Times New Roman" w:hAnsi="Times New Roman" w:cs="Times New Roman"/>
          <w:sz w:val="24"/>
          <w:szCs w:val="24"/>
        </w:rPr>
        <w:t xml:space="preserve">Liu, </w:t>
      </w:r>
      <w:r w:rsidR="00FB6457">
        <w:rPr>
          <w:rFonts w:ascii="Times New Roman" w:hAnsi="Times New Roman" w:cs="Times New Roman"/>
          <w:sz w:val="24"/>
          <w:szCs w:val="24"/>
        </w:rPr>
        <w:t xml:space="preserve">T. </w:t>
      </w:r>
      <w:r w:rsidRPr="00216768">
        <w:rPr>
          <w:rFonts w:ascii="Times New Roman" w:hAnsi="Times New Roman" w:cs="Times New Roman"/>
          <w:sz w:val="24"/>
          <w:szCs w:val="24"/>
        </w:rPr>
        <w:t xml:space="preserve">Sato, </w:t>
      </w:r>
      <w:r w:rsidR="00FB6457">
        <w:rPr>
          <w:rFonts w:ascii="Times New Roman" w:hAnsi="Times New Roman" w:cs="Times New Roman"/>
          <w:sz w:val="24"/>
          <w:szCs w:val="24"/>
        </w:rPr>
        <w:t xml:space="preserve">D. </w:t>
      </w:r>
      <w:r w:rsidRPr="00216768">
        <w:rPr>
          <w:rFonts w:ascii="Times New Roman" w:hAnsi="Times New Roman" w:cs="Times New Roman"/>
          <w:sz w:val="24"/>
          <w:szCs w:val="24"/>
        </w:rPr>
        <w:t xml:space="preserve">Xue, </w:t>
      </w:r>
      <w:r w:rsidR="00FB6457">
        <w:rPr>
          <w:rFonts w:ascii="Times New Roman" w:hAnsi="Times New Roman" w:cs="Times New Roman"/>
          <w:sz w:val="24"/>
          <w:szCs w:val="24"/>
        </w:rPr>
        <w:t xml:space="preserve">S.W. </w:t>
      </w:r>
      <w:r w:rsidRPr="00216768">
        <w:rPr>
          <w:rFonts w:ascii="Times New Roman" w:hAnsi="Times New Roman" w:cs="Times New Roman"/>
          <w:sz w:val="24"/>
          <w:szCs w:val="24"/>
        </w:rPr>
        <w:t xml:space="preserve">Lee, </w:t>
      </w:r>
      <w:r w:rsidR="00FB6457">
        <w:rPr>
          <w:rFonts w:ascii="Times New Roman" w:hAnsi="Times New Roman" w:cs="Times New Roman"/>
          <w:sz w:val="24"/>
          <w:szCs w:val="24"/>
        </w:rPr>
        <w:t>Microwave-a</w:t>
      </w:r>
      <w:r w:rsidRPr="00216768">
        <w:rPr>
          <w:rFonts w:ascii="Times New Roman" w:hAnsi="Times New Roman" w:cs="Times New Roman"/>
          <w:sz w:val="24"/>
          <w:szCs w:val="24"/>
        </w:rPr>
        <w:t>ssis</w:t>
      </w:r>
      <w:r w:rsidR="00FB6457">
        <w:rPr>
          <w:rFonts w:ascii="Times New Roman" w:hAnsi="Times New Roman" w:cs="Times New Roman"/>
          <w:sz w:val="24"/>
          <w:szCs w:val="24"/>
        </w:rPr>
        <w:t>t</w:t>
      </w:r>
      <w:r w:rsidRPr="00216768">
        <w:rPr>
          <w:rFonts w:ascii="Times New Roman" w:hAnsi="Times New Roman" w:cs="Times New Roman"/>
          <w:sz w:val="24"/>
          <w:szCs w:val="24"/>
        </w:rPr>
        <w:t xml:space="preserve">ed </w:t>
      </w:r>
      <w:r w:rsidR="00FB6457">
        <w:rPr>
          <w:rFonts w:ascii="Times New Roman" w:hAnsi="Times New Roman" w:cs="Times New Roman"/>
          <w:sz w:val="24"/>
          <w:szCs w:val="24"/>
        </w:rPr>
        <w:t>h</w:t>
      </w:r>
      <w:r w:rsidRPr="00216768">
        <w:rPr>
          <w:rFonts w:ascii="Times New Roman" w:hAnsi="Times New Roman" w:cs="Times New Roman"/>
          <w:sz w:val="24"/>
          <w:szCs w:val="24"/>
        </w:rPr>
        <w:t xml:space="preserve">ydrothermal </w:t>
      </w:r>
      <w:r w:rsidR="00FB6457">
        <w:rPr>
          <w:rFonts w:ascii="Times New Roman" w:hAnsi="Times New Roman" w:cs="Times New Roman"/>
          <w:sz w:val="24"/>
          <w:szCs w:val="24"/>
        </w:rPr>
        <w:t>s</w:t>
      </w:r>
      <w:r w:rsidRPr="00216768">
        <w:rPr>
          <w:rFonts w:ascii="Times New Roman" w:hAnsi="Times New Roman" w:cs="Times New Roman"/>
          <w:sz w:val="24"/>
          <w:szCs w:val="24"/>
        </w:rPr>
        <w:t xml:space="preserve">ynthesis of </w:t>
      </w:r>
      <w:r w:rsidR="00FB6457">
        <w:rPr>
          <w:rFonts w:ascii="Times New Roman" w:hAnsi="Times New Roman" w:cs="Times New Roman"/>
          <w:sz w:val="24"/>
          <w:szCs w:val="24"/>
        </w:rPr>
        <w:t>m</w:t>
      </w:r>
      <w:r w:rsidRPr="00216768">
        <w:rPr>
          <w:rFonts w:ascii="Times New Roman" w:hAnsi="Times New Roman" w:cs="Times New Roman"/>
          <w:sz w:val="24"/>
          <w:szCs w:val="24"/>
        </w:rPr>
        <w:t xml:space="preserve">onoclinic </w:t>
      </w:r>
      <w:r w:rsidR="00FB6457">
        <w:rPr>
          <w:rFonts w:ascii="Times New Roman" w:hAnsi="Times New Roman" w:cs="Times New Roman"/>
          <w:sz w:val="24"/>
          <w:szCs w:val="24"/>
        </w:rPr>
        <w:t>n</w:t>
      </w:r>
      <w:r w:rsidRPr="00216768">
        <w:rPr>
          <w:rFonts w:ascii="Times New Roman" w:hAnsi="Times New Roman" w:cs="Times New Roman"/>
          <w:sz w:val="24"/>
          <w:szCs w:val="24"/>
        </w:rPr>
        <w:t>itrogen-</w:t>
      </w:r>
      <w:r w:rsidR="00FB6457">
        <w:rPr>
          <w:rFonts w:ascii="Times New Roman" w:hAnsi="Times New Roman" w:cs="Times New Roman"/>
          <w:sz w:val="24"/>
          <w:szCs w:val="24"/>
        </w:rPr>
        <w:t>d</w:t>
      </w:r>
      <w:r w:rsidRPr="00216768">
        <w:rPr>
          <w:rFonts w:ascii="Times New Roman" w:hAnsi="Times New Roman" w:cs="Times New Roman"/>
          <w:sz w:val="24"/>
          <w:szCs w:val="24"/>
        </w:rPr>
        <w:t xml:space="preserve">oped </w:t>
      </w:r>
      <w:r w:rsidR="00FB6457">
        <w:rPr>
          <w:rFonts w:ascii="Times New Roman" w:hAnsi="Times New Roman" w:cs="Times New Roman"/>
          <w:sz w:val="24"/>
          <w:szCs w:val="24"/>
        </w:rPr>
        <w:t>t</w:t>
      </w:r>
      <w:r w:rsidRPr="00216768">
        <w:rPr>
          <w:rFonts w:ascii="Times New Roman" w:hAnsi="Times New Roman" w:cs="Times New Roman"/>
          <w:sz w:val="24"/>
          <w:szCs w:val="24"/>
        </w:rPr>
        <w:t xml:space="preserve">itania </w:t>
      </w:r>
      <w:r w:rsidR="00FB6457">
        <w:rPr>
          <w:rFonts w:ascii="Times New Roman" w:hAnsi="Times New Roman" w:cs="Times New Roman"/>
          <w:sz w:val="24"/>
          <w:szCs w:val="24"/>
        </w:rPr>
        <w:t>p</w:t>
      </w:r>
      <w:r w:rsidRPr="00216768">
        <w:rPr>
          <w:rFonts w:ascii="Times New Roman" w:hAnsi="Times New Roman" w:cs="Times New Roman"/>
          <w:sz w:val="24"/>
          <w:szCs w:val="24"/>
        </w:rPr>
        <w:t>hotocata</w:t>
      </w:r>
      <w:r w:rsidR="00FB6457">
        <w:rPr>
          <w:rFonts w:ascii="Times New Roman" w:hAnsi="Times New Roman" w:cs="Times New Roman"/>
          <w:sz w:val="24"/>
          <w:szCs w:val="24"/>
        </w:rPr>
        <w:t>l</w:t>
      </w:r>
      <w:r w:rsidRPr="00216768">
        <w:rPr>
          <w:rFonts w:ascii="Times New Roman" w:hAnsi="Times New Roman" w:cs="Times New Roman"/>
          <w:sz w:val="24"/>
          <w:szCs w:val="24"/>
        </w:rPr>
        <w:t xml:space="preserve">yst and </w:t>
      </w:r>
      <w:r w:rsidR="00FB6457">
        <w:rPr>
          <w:rFonts w:ascii="Times New Roman" w:hAnsi="Times New Roman" w:cs="Times New Roman"/>
          <w:sz w:val="24"/>
          <w:szCs w:val="24"/>
        </w:rPr>
        <w:t>i</w:t>
      </w:r>
      <w:r w:rsidRPr="00216768">
        <w:rPr>
          <w:rFonts w:ascii="Times New Roman" w:hAnsi="Times New Roman" w:cs="Times New Roman"/>
          <w:sz w:val="24"/>
          <w:szCs w:val="24"/>
        </w:rPr>
        <w:t xml:space="preserve">ts DeNOx </w:t>
      </w:r>
      <w:r w:rsidR="00FB6457">
        <w:rPr>
          <w:rFonts w:ascii="Times New Roman" w:hAnsi="Times New Roman" w:cs="Times New Roman"/>
          <w:sz w:val="24"/>
          <w:szCs w:val="24"/>
        </w:rPr>
        <w:t>a</w:t>
      </w:r>
      <w:r w:rsidRPr="00216768">
        <w:rPr>
          <w:rFonts w:ascii="Times New Roman" w:hAnsi="Times New Roman" w:cs="Times New Roman"/>
          <w:sz w:val="24"/>
          <w:szCs w:val="24"/>
        </w:rPr>
        <w:t xml:space="preserve">bility under </w:t>
      </w:r>
      <w:r w:rsidR="00FB6457">
        <w:rPr>
          <w:rFonts w:ascii="Times New Roman" w:hAnsi="Times New Roman" w:cs="Times New Roman"/>
          <w:sz w:val="24"/>
          <w:szCs w:val="24"/>
        </w:rPr>
        <w:t>v</w:t>
      </w:r>
      <w:r w:rsidRPr="00216768">
        <w:rPr>
          <w:rFonts w:ascii="Times New Roman" w:hAnsi="Times New Roman" w:cs="Times New Roman"/>
          <w:sz w:val="24"/>
          <w:szCs w:val="24"/>
        </w:rPr>
        <w:t xml:space="preserve">isible LED </w:t>
      </w:r>
      <w:r w:rsidR="00FB6457">
        <w:rPr>
          <w:rFonts w:ascii="Times New Roman" w:hAnsi="Times New Roman" w:cs="Times New Roman"/>
          <w:sz w:val="24"/>
          <w:szCs w:val="24"/>
        </w:rPr>
        <w:t>l</w:t>
      </w:r>
      <w:r w:rsidRPr="00216768">
        <w:rPr>
          <w:rFonts w:ascii="Times New Roman" w:hAnsi="Times New Roman" w:cs="Times New Roman"/>
          <w:sz w:val="24"/>
          <w:szCs w:val="24"/>
        </w:rPr>
        <w:t xml:space="preserve">ight </w:t>
      </w:r>
      <w:r w:rsidR="00FB6457">
        <w:rPr>
          <w:rFonts w:ascii="Times New Roman" w:hAnsi="Times New Roman" w:cs="Times New Roman"/>
          <w:sz w:val="24"/>
          <w:szCs w:val="24"/>
        </w:rPr>
        <w:t>i</w:t>
      </w:r>
      <w:r w:rsidRPr="00216768">
        <w:rPr>
          <w:rFonts w:ascii="Times New Roman" w:hAnsi="Times New Roman" w:cs="Times New Roman"/>
          <w:sz w:val="24"/>
          <w:szCs w:val="24"/>
        </w:rPr>
        <w:t xml:space="preserve">rradiation. Res. Chem. Intermed. </w:t>
      </w:r>
      <w:r w:rsidR="00FB6457">
        <w:rPr>
          <w:rFonts w:ascii="Times New Roman" w:hAnsi="Times New Roman" w:cs="Times New Roman"/>
          <w:sz w:val="24"/>
          <w:szCs w:val="24"/>
        </w:rPr>
        <w:t>36 (</w:t>
      </w:r>
      <w:r w:rsidRPr="00216768">
        <w:rPr>
          <w:rFonts w:ascii="Times New Roman" w:hAnsi="Times New Roman" w:cs="Times New Roman"/>
          <w:sz w:val="24"/>
          <w:szCs w:val="24"/>
        </w:rPr>
        <w:t>2010</w:t>
      </w:r>
      <w:r w:rsidR="00FB6457">
        <w:rPr>
          <w:rFonts w:ascii="Times New Roman" w:hAnsi="Times New Roman" w:cs="Times New Roman"/>
          <w:sz w:val="24"/>
          <w:szCs w:val="24"/>
        </w:rPr>
        <w:t>)</w:t>
      </w:r>
      <w:r w:rsidRPr="00216768">
        <w:rPr>
          <w:rFonts w:ascii="Times New Roman" w:hAnsi="Times New Roman" w:cs="Times New Roman"/>
          <w:sz w:val="24"/>
          <w:szCs w:val="24"/>
        </w:rPr>
        <w:t xml:space="preserve"> 69-75.</w:t>
      </w:r>
    </w:p>
    <w:p w14:paraId="6F2565E0" w14:textId="5E3D9938" w:rsidR="00216768" w:rsidRDefault="00216768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[24]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2B4105">
        <w:rPr>
          <w:rFonts w:ascii="Times New Roman" w:hAnsi="Times New Roman" w:cs="Times New Roman"/>
          <w:sz w:val="24"/>
          <w:szCs w:val="24"/>
        </w:rPr>
        <w:t xml:space="preserve">R. </w:t>
      </w:r>
      <w:r w:rsidRPr="00216768">
        <w:rPr>
          <w:rFonts w:ascii="Times New Roman" w:hAnsi="Times New Roman" w:cs="Times New Roman"/>
          <w:sz w:val="24"/>
          <w:szCs w:val="24"/>
        </w:rPr>
        <w:t xml:space="preserve">Marchand, </w:t>
      </w:r>
      <w:r w:rsidR="002B4105">
        <w:rPr>
          <w:rFonts w:ascii="Times New Roman" w:hAnsi="Times New Roman" w:cs="Times New Roman"/>
          <w:sz w:val="24"/>
          <w:szCs w:val="24"/>
        </w:rPr>
        <w:t xml:space="preserve">L. </w:t>
      </w:r>
      <w:r w:rsidRPr="00216768">
        <w:rPr>
          <w:rFonts w:ascii="Times New Roman" w:hAnsi="Times New Roman" w:cs="Times New Roman"/>
          <w:sz w:val="24"/>
          <w:szCs w:val="24"/>
        </w:rPr>
        <w:t xml:space="preserve">Brohan, </w:t>
      </w:r>
      <w:r w:rsidR="002B4105">
        <w:rPr>
          <w:rFonts w:ascii="Times New Roman" w:hAnsi="Times New Roman" w:cs="Times New Roman"/>
          <w:sz w:val="24"/>
          <w:szCs w:val="24"/>
        </w:rPr>
        <w:t xml:space="preserve">M. </w:t>
      </w:r>
      <w:r w:rsidRPr="00216768">
        <w:rPr>
          <w:rFonts w:ascii="Times New Roman" w:hAnsi="Times New Roman" w:cs="Times New Roman"/>
          <w:sz w:val="24"/>
          <w:szCs w:val="24"/>
        </w:rPr>
        <w:t>Tournoux, TiO</w:t>
      </w:r>
      <w:r w:rsidRPr="002B41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6768">
        <w:rPr>
          <w:rFonts w:ascii="Times New Roman" w:hAnsi="Times New Roman" w:cs="Times New Roman"/>
          <w:sz w:val="24"/>
          <w:szCs w:val="24"/>
        </w:rPr>
        <w:t xml:space="preserve">(B) </w:t>
      </w:r>
      <w:r w:rsidR="002B4105">
        <w:rPr>
          <w:rFonts w:ascii="Times New Roman" w:hAnsi="Times New Roman" w:cs="Times New Roman"/>
          <w:sz w:val="24"/>
          <w:szCs w:val="24"/>
        </w:rPr>
        <w:t>a</w:t>
      </w:r>
      <w:r w:rsidRPr="00216768">
        <w:rPr>
          <w:rFonts w:ascii="Times New Roman" w:hAnsi="Times New Roman" w:cs="Times New Roman"/>
          <w:sz w:val="24"/>
          <w:szCs w:val="24"/>
        </w:rPr>
        <w:t xml:space="preserve"> </w:t>
      </w:r>
      <w:r w:rsidR="002B4105">
        <w:rPr>
          <w:rFonts w:ascii="Times New Roman" w:hAnsi="Times New Roman" w:cs="Times New Roman"/>
          <w:sz w:val="24"/>
          <w:szCs w:val="24"/>
        </w:rPr>
        <w:t>n</w:t>
      </w:r>
      <w:r w:rsidRPr="00216768">
        <w:rPr>
          <w:rFonts w:ascii="Times New Roman" w:hAnsi="Times New Roman" w:cs="Times New Roman"/>
          <w:sz w:val="24"/>
          <w:szCs w:val="24"/>
        </w:rPr>
        <w:t xml:space="preserve">ew </w:t>
      </w:r>
      <w:r w:rsidR="002B4105">
        <w:rPr>
          <w:rFonts w:ascii="Times New Roman" w:hAnsi="Times New Roman" w:cs="Times New Roman"/>
          <w:sz w:val="24"/>
          <w:szCs w:val="24"/>
        </w:rPr>
        <w:t>f</w:t>
      </w:r>
      <w:r w:rsidRPr="00216768">
        <w:rPr>
          <w:rFonts w:ascii="Times New Roman" w:hAnsi="Times New Roman" w:cs="Times New Roman"/>
          <w:sz w:val="24"/>
          <w:szCs w:val="24"/>
        </w:rPr>
        <w:t xml:space="preserve">orm of </w:t>
      </w:r>
      <w:r w:rsidR="002B4105">
        <w:rPr>
          <w:rFonts w:ascii="Times New Roman" w:hAnsi="Times New Roman" w:cs="Times New Roman"/>
          <w:sz w:val="24"/>
          <w:szCs w:val="24"/>
        </w:rPr>
        <w:t>t</w:t>
      </w:r>
      <w:r w:rsidRPr="00216768">
        <w:rPr>
          <w:rFonts w:ascii="Times New Roman" w:hAnsi="Times New Roman" w:cs="Times New Roman"/>
          <w:sz w:val="24"/>
          <w:szCs w:val="24"/>
        </w:rPr>
        <w:t xml:space="preserve">itanium </w:t>
      </w:r>
      <w:r w:rsidR="002B4105">
        <w:rPr>
          <w:rFonts w:ascii="Times New Roman" w:hAnsi="Times New Roman" w:cs="Times New Roman"/>
          <w:sz w:val="24"/>
          <w:szCs w:val="24"/>
        </w:rPr>
        <w:t>d</w:t>
      </w:r>
      <w:r w:rsidRPr="00216768">
        <w:rPr>
          <w:rFonts w:ascii="Times New Roman" w:hAnsi="Times New Roman" w:cs="Times New Roman"/>
          <w:sz w:val="24"/>
          <w:szCs w:val="24"/>
        </w:rPr>
        <w:t xml:space="preserve">ioxide and the </w:t>
      </w:r>
      <w:r w:rsidR="002B4105">
        <w:rPr>
          <w:rFonts w:ascii="Times New Roman" w:hAnsi="Times New Roman" w:cs="Times New Roman"/>
          <w:sz w:val="24"/>
          <w:szCs w:val="24"/>
        </w:rPr>
        <w:t>p</w:t>
      </w:r>
      <w:r w:rsidRPr="00216768">
        <w:rPr>
          <w:rFonts w:ascii="Times New Roman" w:hAnsi="Times New Roman" w:cs="Times New Roman"/>
          <w:sz w:val="24"/>
          <w:szCs w:val="24"/>
        </w:rPr>
        <w:t xml:space="preserve">otassium </w:t>
      </w:r>
      <w:r w:rsidR="002B4105">
        <w:rPr>
          <w:rFonts w:ascii="Times New Roman" w:hAnsi="Times New Roman" w:cs="Times New Roman"/>
          <w:sz w:val="24"/>
          <w:szCs w:val="24"/>
        </w:rPr>
        <w:t>o</w:t>
      </w:r>
      <w:r w:rsidRPr="00216768">
        <w:rPr>
          <w:rFonts w:ascii="Times New Roman" w:hAnsi="Times New Roman" w:cs="Times New Roman"/>
          <w:sz w:val="24"/>
          <w:szCs w:val="24"/>
        </w:rPr>
        <w:t>ctatitanate K</w:t>
      </w:r>
      <w:r w:rsidRPr="002B41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6768">
        <w:rPr>
          <w:rFonts w:ascii="Times New Roman" w:hAnsi="Times New Roman" w:cs="Times New Roman"/>
          <w:sz w:val="24"/>
          <w:szCs w:val="24"/>
        </w:rPr>
        <w:t>Ti</w:t>
      </w:r>
      <w:r w:rsidRPr="002B4105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216768">
        <w:rPr>
          <w:rFonts w:ascii="Times New Roman" w:hAnsi="Times New Roman" w:cs="Times New Roman"/>
          <w:sz w:val="24"/>
          <w:szCs w:val="24"/>
        </w:rPr>
        <w:t>O</w:t>
      </w:r>
      <w:r w:rsidRPr="002B4105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="002B4105">
        <w:rPr>
          <w:rFonts w:ascii="Times New Roman" w:hAnsi="Times New Roman" w:cs="Times New Roman"/>
          <w:sz w:val="24"/>
          <w:szCs w:val="24"/>
        </w:rPr>
        <w:t>,</w:t>
      </w:r>
      <w:r w:rsidRPr="00216768">
        <w:rPr>
          <w:rFonts w:ascii="Times New Roman" w:hAnsi="Times New Roman" w:cs="Times New Roman"/>
          <w:sz w:val="24"/>
          <w:szCs w:val="24"/>
        </w:rPr>
        <w:t xml:space="preserve"> Mat. Res. Bull. </w:t>
      </w:r>
      <w:r w:rsidR="002B4105">
        <w:rPr>
          <w:rFonts w:ascii="Times New Roman" w:hAnsi="Times New Roman" w:cs="Times New Roman"/>
          <w:sz w:val="24"/>
          <w:szCs w:val="24"/>
        </w:rPr>
        <w:t>15 (</w:t>
      </w:r>
      <w:r w:rsidRPr="00216768">
        <w:rPr>
          <w:rFonts w:ascii="Times New Roman" w:hAnsi="Times New Roman" w:cs="Times New Roman"/>
          <w:sz w:val="24"/>
          <w:szCs w:val="24"/>
        </w:rPr>
        <w:t>1980</w:t>
      </w:r>
      <w:r w:rsidR="002B4105">
        <w:rPr>
          <w:rFonts w:ascii="Times New Roman" w:hAnsi="Times New Roman" w:cs="Times New Roman"/>
          <w:sz w:val="24"/>
          <w:szCs w:val="24"/>
        </w:rPr>
        <w:t>)</w:t>
      </w:r>
      <w:r w:rsidRPr="00216768">
        <w:rPr>
          <w:rFonts w:ascii="Times New Roman" w:hAnsi="Times New Roman" w:cs="Times New Roman"/>
          <w:sz w:val="24"/>
          <w:szCs w:val="24"/>
        </w:rPr>
        <w:t xml:space="preserve"> 1129-1133.</w:t>
      </w:r>
    </w:p>
    <w:p w14:paraId="3D5D91A9" w14:textId="0A990203" w:rsidR="00216768" w:rsidRDefault="00216768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[25]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2838B6">
        <w:rPr>
          <w:rFonts w:ascii="Times New Roman" w:hAnsi="Times New Roman" w:cs="Times New Roman"/>
          <w:sz w:val="24"/>
          <w:szCs w:val="24"/>
        </w:rPr>
        <w:t xml:space="preserve">T. </w:t>
      </w:r>
      <w:r w:rsidRPr="00216768">
        <w:rPr>
          <w:rFonts w:ascii="Times New Roman" w:hAnsi="Times New Roman" w:cs="Times New Roman"/>
          <w:sz w:val="24"/>
          <w:szCs w:val="24"/>
        </w:rPr>
        <w:t xml:space="preserve">Kogure, </w:t>
      </w:r>
      <w:r w:rsidR="002838B6">
        <w:rPr>
          <w:rFonts w:ascii="Times New Roman" w:hAnsi="Times New Roman" w:cs="Times New Roman"/>
          <w:sz w:val="24"/>
          <w:szCs w:val="24"/>
        </w:rPr>
        <w:t xml:space="preserve">T. </w:t>
      </w:r>
      <w:r w:rsidRPr="00216768">
        <w:rPr>
          <w:rFonts w:ascii="Times New Roman" w:hAnsi="Times New Roman" w:cs="Times New Roman"/>
          <w:sz w:val="24"/>
          <w:szCs w:val="24"/>
        </w:rPr>
        <w:t xml:space="preserve">Umezawa, </w:t>
      </w:r>
      <w:r w:rsidR="002838B6">
        <w:rPr>
          <w:rFonts w:ascii="Times New Roman" w:hAnsi="Times New Roman" w:cs="Times New Roman"/>
          <w:sz w:val="24"/>
          <w:szCs w:val="24"/>
        </w:rPr>
        <w:t>Y.</w:t>
      </w:r>
      <w:r w:rsidRPr="00216768">
        <w:rPr>
          <w:rFonts w:ascii="Times New Roman" w:hAnsi="Times New Roman" w:cs="Times New Roman"/>
          <w:sz w:val="24"/>
          <w:szCs w:val="24"/>
        </w:rPr>
        <w:t xml:space="preserve"> Kotani, </w:t>
      </w:r>
      <w:r w:rsidR="002838B6">
        <w:rPr>
          <w:rFonts w:ascii="Times New Roman" w:hAnsi="Times New Roman" w:cs="Times New Roman"/>
          <w:sz w:val="24"/>
          <w:szCs w:val="24"/>
        </w:rPr>
        <w:t>A.</w:t>
      </w:r>
      <w:r w:rsidRPr="00216768">
        <w:rPr>
          <w:rFonts w:ascii="Times New Roman" w:hAnsi="Times New Roman" w:cs="Times New Roman"/>
          <w:sz w:val="24"/>
          <w:szCs w:val="24"/>
        </w:rPr>
        <w:t xml:space="preserve"> Matsuda, </w:t>
      </w:r>
      <w:r w:rsidR="002838B6">
        <w:rPr>
          <w:rFonts w:ascii="Times New Roman" w:hAnsi="Times New Roman" w:cs="Times New Roman"/>
          <w:sz w:val="24"/>
          <w:szCs w:val="24"/>
        </w:rPr>
        <w:t xml:space="preserve">M. </w:t>
      </w:r>
      <w:r w:rsidRPr="00216768">
        <w:rPr>
          <w:rFonts w:ascii="Times New Roman" w:hAnsi="Times New Roman" w:cs="Times New Roman"/>
          <w:sz w:val="24"/>
          <w:szCs w:val="24"/>
        </w:rPr>
        <w:t xml:space="preserve">Tatsumisago, </w:t>
      </w:r>
      <w:r w:rsidR="002838B6">
        <w:rPr>
          <w:rFonts w:ascii="Times New Roman" w:hAnsi="Times New Roman" w:cs="Times New Roman"/>
          <w:sz w:val="24"/>
          <w:szCs w:val="24"/>
        </w:rPr>
        <w:t xml:space="preserve">T. </w:t>
      </w:r>
      <w:r w:rsidRPr="00216768">
        <w:rPr>
          <w:rFonts w:ascii="Times New Roman" w:hAnsi="Times New Roman" w:cs="Times New Roman"/>
          <w:sz w:val="24"/>
          <w:szCs w:val="24"/>
        </w:rPr>
        <w:t>Minami, Formation of TiO</w:t>
      </w:r>
      <w:r w:rsidRPr="002838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6768">
        <w:rPr>
          <w:rFonts w:ascii="Times New Roman" w:hAnsi="Times New Roman" w:cs="Times New Roman"/>
          <w:sz w:val="24"/>
          <w:szCs w:val="24"/>
        </w:rPr>
        <w:t xml:space="preserve">(B) </w:t>
      </w:r>
      <w:r w:rsidR="002838B6">
        <w:rPr>
          <w:rFonts w:ascii="Times New Roman" w:hAnsi="Times New Roman" w:cs="Times New Roman"/>
          <w:sz w:val="24"/>
          <w:szCs w:val="24"/>
        </w:rPr>
        <w:t>n</w:t>
      </w:r>
      <w:r w:rsidRPr="00216768">
        <w:rPr>
          <w:rFonts w:ascii="Times New Roman" w:hAnsi="Times New Roman" w:cs="Times New Roman"/>
          <w:sz w:val="24"/>
          <w:szCs w:val="24"/>
        </w:rPr>
        <w:t xml:space="preserve">anocrystallites in </w:t>
      </w:r>
      <w:r w:rsidR="002838B6">
        <w:rPr>
          <w:rFonts w:ascii="Times New Roman" w:hAnsi="Times New Roman" w:cs="Times New Roman"/>
          <w:sz w:val="24"/>
          <w:szCs w:val="24"/>
        </w:rPr>
        <w:t>s</w:t>
      </w:r>
      <w:r w:rsidRPr="00216768">
        <w:rPr>
          <w:rFonts w:ascii="Times New Roman" w:hAnsi="Times New Roman" w:cs="Times New Roman"/>
          <w:sz w:val="24"/>
          <w:szCs w:val="24"/>
        </w:rPr>
        <w:t>ol-</w:t>
      </w:r>
      <w:r w:rsidR="002838B6">
        <w:rPr>
          <w:rFonts w:ascii="Times New Roman" w:hAnsi="Times New Roman" w:cs="Times New Roman"/>
          <w:sz w:val="24"/>
          <w:szCs w:val="24"/>
        </w:rPr>
        <w:t>g</w:t>
      </w:r>
      <w:r w:rsidRPr="00216768">
        <w:rPr>
          <w:rFonts w:ascii="Times New Roman" w:hAnsi="Times New Roman" w:cs="Times New Roman"/>
          <w:sz w:val="24"/>
          <w:szCs w:val="24"/>
        </w:rPr>
        <w:t>el-</w:t>
      </w:r>
      <w:r w:rsidR="002838B6">
        <w:rPr>
          <w:rFonts w:ascii="Times New Roman" w:hAnsi="Times New Roman" w:cs="Times New Roman"/>
          <w:sz w:val="24"/>
          <w:szCs w:val="24"/>
        </w:rPr>
        <w:t>d</w:t>
      </w:r>
      <w:r w:rsidRPr="00216768">
        <w:rPr>
          <w:rFonts w:ascii="Times New Roman" w:hAnsi="Times New Roman" w:cs="Times New Roman"/>
          <w:sz w:val="24"/>
          <w:szCs w:val="24"/>
        </w:rPr>
        <w:t>erived SiO</w:t>
      </w:r>
      <w:r w:rsidRPr="002838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6768">
        <w:rPr>
          <w:rFonts w:ascii="Times New Roman" w:hAnsi="Times New Roman" w:cs="Times New Roman"/>
          <w:sz w:val="24"/>
          <w:szCs w:val="24"/>
        </w:rPr>
        <w:t>-TiO</w:t>
      </w:r>
      <w:r w:rsidRPr="002838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6768">
        <w:rPr>
          <w:rFonts w:ascii="Times New Roman" w:hAnsi="Times New Roman" w:cs="Times New Roman"/>
          <w:sz w:val="24"/>
          <w:szCs w:val="24"/>
        </w:rPr>
        <w:t xml:space="preserve"> </w:t>
      </w:r>
      <w:r w:rsidR="002838B6">
        <w:rPr>
          <w:rFonts w:ascii="Times New Roman" w:hAnsi="Times New Roman" w:cs="Times New Roman"/>
          <w:sz w:val="24"/>
          <w:szCs w:val="24"/>
        </w:rPr>
        <w:t>f</w:t>
      </w:r>
      <w:r w:rsidRPr="00216768">
        <w:rPr>
          <w:rFonts w:ascii="Times New Roman" w:hAnsi="Times New Roman" w:cs="Times New Roman"/>
          <w:sz w:val="24"/>
          <w:szCs w:val="24"/>
        </w:rPr>
        <w:t xml:space="preserve">ilm. J. Am. Ceram. Soc. </w:t>
      </w:r>
      <w:r w:rsidR="002838B6">
        <w:rPr>
          <w:rFonts w:ascii="Times New Roman" w:hAnsi="Times New Roman" w:cs="Times New Roman"/>
          <w:sz w:val="24"/>
          <w:szCs w:val="24"/>
        </w:rPr>
        <w:t>82 (</w:t>
      </w:r>
      <w:r w:rsidRPr="00216768">
        <w:rPr>
          <w:rFonts w:ascii="Times New Roman" w:hAnsi="Times New Roman" w:cs="Times New Roman"/>
          <w:sz w:val="24"/>
          <w:szCs w:val="24"/>
        </w:rPr>
        <w:t>1999</w:t>
      </w:r>
      <w:r w:rsidR="002838B6">
        <w:rPr>
          <w:rFonts w:ascii="Times New Roman" w:hAnsi="Times New Roman" w:cs="Times New Roman"/>
          <w:sz w:val="24"/>
          <w:szCs w:val="24"/>
        </w:rPr>
        <w:t>)</w:t>
      </w:r>
      <w:r w:rsidRPr="00216768">
        <w:rPr>
          <w:rFonts w:ascii="Times New Roman" w:hAnsi="Times New Roman" w:cs="Times New Roman"/>
          <w:sz w:val="24"/>
          <w:szCs w:val="24"/>
        </w:rPr>
        <w:t xml:space="preserve"> 3248-3250.</w:t>
      </w:r>
    </w:p>
    <w:p w14:paraId="01AE6C27" w14:textId="4538D881" w:rsidR="00216768" w:rsidRDefault="00216768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[26]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304261">
        <w:rPr>
          <w:rFonts w:ascii="Times New Roman" w:hAnsi="Times New Roman" w:cs="Times New Roman"/>
          <w:sz w:val="24"/>
          <w:szCs w:val="24"/>
        </w:rPr>
        <w:t xml:space="preserve">R. </w:t>
      </w:r>
      <w:r w:rsidRPr="00216768">
        <w:rPr>
          <w:rFonts w:ascii="Times New Roman" w:hAnsi="Times New Roman" w:cs="Times New Roman"/>
          <w:sz w:val="24"/>
          <w:szCs w:val="24"/>
        </w:rPr>
        <w:t xml:space="preserve">Grosjean, </w:t>
      </w:r>
      <w:r w:rsidR="00304261">
        <w:rPr>
          <w:rFonts w:ascii="Times New Roman" w:hAnsi="Times New Roman" w:cs="Times New Roman"/>
          <w:sz w:val="24"/>
          <w:szCs w:val="24"/>
        </w:rPr>
        <w:t>M.</w:t>
      </w:r>
      <w:r w:rsidRPr="00216768">
        <w:rPr>
          <w:rFonts w:ascii="Times New Roman" w:hAnsi="Times New Roman" w:cs="Times New Roman"/>
          <w:sz w:val="24"/>
          <w:szCs w:val="24"/>
        </w:rPr>
        <w:t xml:space="preserve"> Fehse, </w:t>
      </w:r>
      <w:r w:rsidR="00304261">
        <w:rPr>
          <w:rFonts w:ascii="Times New Roman" w:hAnsi="Times New Roman" w:cs="Times New Roman"/>
          <w:sz w:val="24"/>
          <w:szCs w:val="24"/>
        </w:rPr>
        <w:t>S.</w:t>
      </w:r>
      <w:r w:rsidRPr="00216768">
        <w:rPr>
          <w:rFonts w:ascii="Times New Roman" w:hAnsi="Times New Roman" w:cs="Times New Roman"/>
          <w:sz w:val="24"/>
          <w:szCs w:val="24"/>
        </w:rPr>
        <w:t xml:space="preserve"> Pigeot-Remy, L</w:t>
      </w:r>
      <w:r w:rsidR="00304261">
        <w:rPr>
          <w:rFonts w:ascii="Times New Roman" w:hAnsi="Times New Roman" w:cs="Times New Roman"/>
          <w:sz w:val="24"/>
          <w:szCs w:val="24"/>
        </w:rPr>
        <w:t>. Stievano, L.</w:t>
      </w:r>
      <w:r w:rsidRPr="00216768">
        <w:rPr>
          <w:rFonts w:ascii="Times New Roman" w:hAnsi="Times New Roman" w:cs="Times New Roman"/>
          <w:sz w:val="24"/>
          <w:szCs w:val="24"/>
        </w:rPr>
        <w:t xml:space="preserve"> Monconduit, </w:t>
      </w:r>
      <w:r w:rsidR="00304261">
        <w:rPr>
          <w:rFonts w:ascii="Times New Roman" w:hAnsi="Times New Roman" w:cs="Times New Roman"/>
          <w:sz w:val="24"/>
          <w:szCs w:val="24"/>
        </w:rPr>
        <w:t>S.</w:t>
      </w:r>
      <w:r w:rsidRPr="00216768">
        <w:rPr>
          <w:rFonts w:ascii="Times New Roman" w:hAnsi="Times New Roman" w:cs="Times New Roman"/>
          <w:sz w:val="24"/>
          <w:szCs w:val="24"/>
        </w:rPr>
        <w:t xml:space="preserve"> Cassaignon, Facile </w:t>
      </w:r>
      <w:r w:rsidR="00304261">
        <w:rPr>
          <w:rFonts w:ascii="Times New Roman" w:hAnsi="Times New Roman" w:cs="Times New Roman"/>
          <w:sz w:val="24"/>
          <w:szCs w:val="24"/>
        </w:rPr>
        <w:t>s</w:t>
      </w:r>
      <w:r w:rsidRPr="00216768">
        <w:rPr>
          <w:rFonts w:ascii="Times New Roman" w:hAnsi="Times New Roman" w:cs="Times New Roman"/>
          <w:sz w:val="24"/>
          <w:szCs w:val="24"/>
        </w:rPr>
        <w:t xml:space="preserve">ynthetic </w:t>
      </w:r>
      <w:r w:rsidR="00304261">
        <w:rPr>
          <w:rFonts w:ascii="Times New Roman" w:hAnsi="Times New Roman" w:cs="Times New Roman"/>
          <w:sz w:val="24"/>
          <w:szCs w:val="24"/>
        </w:rPr>
        <w:t>route t</w:t>
      </w:r>
      <w:r w:rsidRPr="00216768">
        <w:rPr>
          <w:rFonts w:ascii="Times New Roman" w:hAnsi="Times New Roman" w:cs="Times New Roman"/>
          <w:sz w:val="24"/>
          <w:szCs w:val="24"/>
        </w:rPr>
        <w:t xml:space="preserve">owards </w:t>
      </w:r>
      <w:r w:rsidR="00304261">
        <w:rPr>
          <w:rFonts w:ascii="Times New Roman" w:hAnsi="Times New Roman" w:cs="Times New Roman"/>
          <w:sz w:val="24"/>
          <w:szCs w:val="24"/>
        </w:rPr>
        <w:t>n</w:t>
      </w:r>
      <w:r w:rsidRPr="00216768">
        <w:rPr>
          <w:rFonts w:ascii="Times New Roman" w:hAnsi="Times New Roman" w:cs="Times New Roman"/>
          <w:sz w:val="24"/>
          <w:szCs w:val="24"/>
        </w:rPr>
        <w:t>anostructured Fe-TiO</w:t>
      </w:r>
      <w:r w:rsidRPr="0030426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6768">
        <w:rPr>
          <w:rFonts w:ascii="Times New Roman" w:hAnsi="Times New Roman" w:cs="Times New Roman"/>
          <w:sz w:val="24"/>
          <w:szCs w:val="24"/>
        </w:rPr>
        <w:t xml:space="preserve">(B), </w:t>
      </w:r>
      <w:r w:rsidR="00304261">
        <w:rPr>
          <w:rFonts w:ascii="Times New Roman" w:hAnsi="Times New Roman" w:cs="Times New Roman"/>
          <w:sz w:val="24"/>
          <w:szCs w:val="24"/>
        </w:rPr>
        <w:t>u</w:t>
      </w:r>
      <w:r w:rsidRPr="00216768">
        <w:rPr>
          <w:rFonts w:ascii="Times New Roman" w:hAnsi="Times New Roman" w:cs="Times New Roman"/>
          <w:sz w:val="24"/>
          <w:szCs w:val="24"/>
        </w:rPr>
        <w:t xml:space="preserve">sed as </w:t>
      </w:r>
      <w:r w:rsidR="00304261">
        <w:rPr>
          <w:rFonts w:ascii="Times New Roman" w:hAnsi="Times New Roman" w:cs="Times New Roman"/>
          <w:sz w:val="24"/>
          <w:szCs w:val="24"/>
        </w:rPr>
        <w:t>n</w:t>
      </w:r>
      <w:r w:rsidRPr="00216768">
        <w:rPr>
          <w:rFonts w:ascii="Times New Roman" w:hAnsi="Times New Roman" w:cs="Times New Roman"/>
          <w:sz w:val="24"/>
          <w:szCs w:val="24"/>
        </w:rPr>
        <w:t xml:space="preserve">egative </w:t>
      </w:r>
      <w:r w:rsidR="00304261">
        <w:rPr>
          <w:rFonts w:ascii="Times New Roman" w:hAnsi="Times New Roman" w:cs="Times New Roman"/>
          <w:sz w:val="24"/>
          <w:szCs w:val="24"/>
        </w:rPr>
        <w:t>electrode for Li-ion b</w:t>
      </w:r>
      <w:r w:rsidRPr="00216768">
        <w:rPr>
          <w:rFonts w:ascii="Times New Roman" w:hAnsi="Times New Roman" w:cs="Times New Roman"/>
          <w:sz w:val="24"/>
          <w:szCs w:val="24"/>
        </w:rPr>
        <w:t xml:space="preserve">atteries. J. Power Sources </w:t>
      </w:r>
      <w:r w:rsidR="00304261">
        <w:rPr>
          <w:rFonts w:ascii="Times New Roman" w:hAnsi="Times New Roman" w:cs="Times New Roman"/>
          <w:sz w:val="24"/>
          <w:szCs w:val="24"/>
        </w:rPr>
        <w:t>278 (</w:t>
      </w:r>
      <w:r w:rsidRPr="00216768">
        <w:rPr>
          <w:rFonts w:ascii="Times New Roman" w:hAnsi="Times New Roman" w:cs="Times New Roman"/>
          <w:sz w:val="24"/>
          <w:szCs w:val="24"/>
        </w:rPr>
        <w:t>2015</w:t>
      </w:r>
      <w:r w:rsidR="00304261">
        <w:rPr>
          <w:rFonts w:ascii="Times New Roman" w:hAnsi="Times New Roman" w:cs="Times New Roman"/>
          <w:sz w:val="24"/>
          <w:szCs w:val="24"/>
        </w:rPr>
        <w:t>)</w:t>
      </w:r>
      <w:r w:rsidRPr="00216768">
        <w:rPr>
          <w:rFonts w:ascii="Times New Roman" w:hAnsi="Times New Roman" w:cs="Times New Roman"/>
          <w:sz w:val="24"/>
          <w:szCs w:val="24"/>
        </w:rPr>
        <w:t xml:space="preserve"> 1-8.</w:t>
      </w:r>
    </w:p>
    <w:p w14:paraId="3C797C2E" w14:textId="1E752DCF" w:rsidR="00216768" w:rsidRDefault="00216768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[27]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F103D3">
        <w:rPr>
          <w:rFonts w:ascii="Times New Roman" w:hAnsi="Times New Roman" w:cs="Times New Roman"/>
          <w:sz w:val="24"/>
          <w:szCs w:val="24"/>
        </w:rPr>
        <w:t xml:space="preserve">A.J. </w:t>
      </w:r>
      <w:r w:rsidRPr="00216768">
        <w:rPr>
          <w:rFonts w:ascii="Times New Roman" w:hAnsi="Times New Roman" w:cs="Times New Roman"/>
          <w:sz w:val="24"/>
          <w:szCs w:val="24"/>
        </w:rPr>
        <w:t xml:space="preserve">Grӧhn, </w:t>
      </w:r>
      <w:r w:rsidR="00F103D3">
        <w:rPr>
          <w:rFonts w:ascii="Times New Roman" w:hAnsi="Times New Roman" w:cs="Times New Roman"/>
          <w:sz w:val="24"/>
          <w:szCs w:val="24"/>
        </w:rPr>
        <w:t>S.E.</w:t>
      </w:r>
      <w:r w:rsidRPr="00216768">
        <w:rPr>
          <w:rFonts w:ascii="Times New Roman" w:hAnsi="Times New Roman" w:cs="Times New Roman"/>
          <w:sz w:val="24"/>
          <w:szCs w:val="24"/>
        </w:rPr>
        <w:t xml:space="preserve"> Pratsinis, </w:t>
      </w:r>
      <w:r w:rsidR="00F103D3">
        <w:rPr>
          <w:rFonts w:ascii="Times New Roman" w:hAnsi="Times New Roman" w:cs="Times New Roman"/>
          <w:sz w:val="24"/>
          <w:szCs w:val="24"/>
        </w:rPr>
        <w:t xml:space="preserve">A. </w:t>
      </w:r>
      <w:r w:rsidRPr="00216768">
        <w:rPr>
          <w:rFonts w:ascii="Times New Roman" w:hAnsi="Times New Roman" w:cs="Times New Roman"/>
          <w:sz w:val="24"/>
          <w:szCs w:val="24"/>
        </w:rPr>
        <w:t xml:space="preserve">Sánchez-Ferrer, </w:t>
      </w:r>
      <w:r w:rsidR="00F103D3">
        <w:rPr>
          <w:rFonts w:ascii="Times New Roman" w:hAnsi="Times New Roman" w:cs="Times New Roman"/>
          <w:sz w:val="24"/>
          <w:szCs w:val="24"/>
        </w:rPr>
        <w:t xml:space="preserve">R. </w:t>
      </w:r>
      <w:r w:rsidRPr="00216768">
        <w:rPr>
          <w:rFonts w:ascii="Times New Roman" w:hAnsi="Times New Roman" w:cs="Times New Roman"/>
          <w:sz w:val="24"/>
          <w:szCs w:val="24"/>
        </w:rPr>
        <w:t xml:space="preserve">Mezzenga, </w:t>
      </w:r>
      <w:r w:rsidR="00F103D3">
        <w:rPr>
          <w:rFonts w:ascii="Times New Roman" w:hAnsi="Times New Roman" w:cs="Times New Roman"/>
          <w:sz w:val="24"/>
          <w:szCs w:val="24"/>
        </w:rPr>
        <w:t xml:space="preserve">K. </w:t>
      </w:r>
      <w:r w:rsidRPr="00216768">
        <w:rPr>
          <w:rFonts w:ascii="Times New Roman" w:hAnsi="Times New Roman" w:cs="Times New Roman"/>
          <w:sz w:val="24"/>
          <w:szCs w:val="24"/>
        </w:rPr>
        <w:t xml:space="preserve">Wegner, Scale-up of </w:t>
      </w:r>
      <w:r w:rsidR="00F103D3">
        <w:rPr>
          <w:rFonts w:ascii="Times New Roman" w:hAnsi="Times New Roman" w:cs="Times New Roman"/>
          <w:sz w:val="24"/>
          <w:szCs w:val="24"/>
        </w:rPr>
        <w:t>n</w:t>
      </w:r>
      <w:r w:rsidRPr="00216768">
        <w:rPr>
          <w:rFonts w:ascii="Times New Roman" w:hAnsi="Times New Roman" w:cs="Times New Roman"/>
          <w:sz w:val="24"/>
          <w:szCs w:val="24"/>
        </w:rPr>
        <w:t xml:space="preserve">anoparticle </w:t>
      </w:r>
      <w:r w:rsidR="00F103D3">
        <w:rPr>
          <w:rFonts w:ascii="Times New Roman" w:hAnsi="Times New Roman" w:cs="Times New Roman"/>
          <w:sz w:val="24"/>
          <w:szCs w:val="24"/>
        </w:rPr>
        <w:t>s</w:t>
      </w:r>
      <w:r w:rsidRPr="00216768">
        <w:rPr>
          <w:rFonts w:ascii="Times New Roman" w:hAnsi="Times New Roman" w:cs="Times New Roman"/>
          <w:sz w:val="24"/>
          <w:szCs w:val="24"/>
        </w:rPr>
        <w:t xml:space="preserve">ynthesis by </w:t>
      </w:r>
      <w:r w:rsidR="00F103D3">
        <w:rPr>
          <w:rFonts w:ascii="Times New Roman" w:hAnsi="Times New Roman" w:cs="Times New Roman"/>
          <w:sz w:val="24"/>
          <w:szCs w:val="24"/>
        </w:rPr>
        <w:t>f</w:t>
      </w:r>
      <w:r w:rsidRPr="00216768">
        <w:rPr>
          <w:rFonts w:ascii="Times New Roman" w:hAnsi="Times New Roman" w:cs="Times New Roman"/>
          <w:sz w:val="24"/>
          <w:szCs w:val="24"/>
        </w:rPr>
        <w:t xml:space="preserve">lame </w:t>
      </w:r>
      <w:r w:rsidR="00F103D3">
        <w:rPr>
          <w:rFonts w:ascii="Times New Roman" w:hAnsi="Times New Roman" w:cs="Times New Roman"/>
          <w:sz w:val="24"/>
          <w:szCs w:val="24"/>
        </w:rPr>
        <w:t>s</w:t>
      </w:r>
      <w:r w:rsidRPr="00216768">
        <w:rPr>
          <w:rFonts w:ascii="Times New Roman" w:hAnsi="Times New Roman" w:cs="Times New Roman"/>
          <w:sz w:val="24"/>
          <w:szCs w:val="24"/>
        </w:rPr>
        <w:t xml:space="preserve">pray </w:t>
      </w:r>
      <w:r w:rsidR="00F103D3">
        <w:rPr>
          <w:rFonts w:ascii="Times New Roman" w:hAnsi="Times New Roman" w:cs="Times New Roman"/>
          <w:sz w:val="24"/>
          <w:szCs w:val="24"/>
        </w:rPr>
        <w:t>p</w:t>
      </w:r>
      <w:r w:rsidRPr="00216768">
        <w:rPr>
          <w:rFonts w:ascii="Times New Roman" w:hAnsi="Times New Roman" w:cs="Times New Roman"/>
          <w:sz w:val="24"/>
          <w:szCs w:val="24"/>
        </w:rPr>
        <w:t xml:space="preserve">yrolysis: </w:t>
      </w:r>
      <w:r w:rsidR="00F103D3">
        <w:rPr>
          <w:rFonts w:ascii="Times New Roman" w:hAnsi="Times New Roman" w:cs="Times New Roman"/>
          <w:sz w:val="24"/>
          <w:szCs w:val="24"/>
        </w:rPr>
        <w:t>t</w:t>
      </w:r>
      <w:r w:rsidRPr="00216768">
        <w:rPr>
          <w:rFonts w:ascii="Times New Roman" w:hAnsi="Times New Roman" w:cs="Times New Roman"/>
          <w:sz w:val="24"/>
          <w:szCs w:val="24"/>
        </w:rPr>
        <w:t xml:space="preserve">he </w:t>
      </w:r>
      <w:r w:rsidR="00F103D3">
        <w:rPr>
          <w:rFonts w:ascii="Times New Roman" w:hAnsi="Times New Roman" w:cs="Times New Roman"/>
          <w:sz w:val="24"/>
          <w:szCs w:val="24"/>
        </w:rPr>
        <w:t>hi</w:t>
      </w:r>
      <w:r w:rsidRPr="00216768">
        <w:rPr>
          <w:rFonts w:ascii="Times New Roman" w:hAnsi="Times New Roman" w:cs="Times New Roman"/>
          <w:sz w:val="24"/>
          <w:szCs w:val="24"/>
        </w:rPr>
        <w:t>gh-</w:t>
      </w:r>
      <w:r w:rsidR="00F103D3">
        <w:rPr>
          <w:rFonts w:ascii="Times New Roman" w:hAnsi="Times New Roman" w:cs="Times New Roman"/>
          <w:sz w:val="24"/>
          <w:szCs w:val="24"/>
        </w:rPr>
        <w:t>t</w:t>
      </w:r>
      <w:r w:rsidRPr="00216768">
        <w:rPr>
          <w:rFonts w:ascii="Times New Roman" w:hAnsi="Times New Roman" w:cs="Times New Roman"/>
          <w:sz w:val="24"/>
          <w:szCs w:val="24"/>
        </w:rPr>
        <w:t xml:space="preserve">emperature </w:t>
      </w:r>
      <w:r w:rsidR="00F103D3">
        <w:rPr>
          <w:rFonts w:ascii="Times New Roman" w:hAnsi="Times New Roman" w:cs="Times New Roman"/>
          <w:sz w:val="24"/>
          <w:szCs w:val="24"/>
        </w:rPr>
        <w:t>p</w:t>
      </w:r>
      <w:r w:rsidRPr="00216768">
        <w:rPr>
          <w:rFonts w:ascii="Times New Roman" w:hAnsi="Times New Roman" w:cs="Times New Roman"/>
          <w:sz w:val="24"/>
          <w:szCs w:val="24"/>
        </w:rPr>
        <w:t xml:space="preserve">article </w:t>
      </w:r>
      <w:r w:rsidR="00F103D3">
        <w:rPr>
          <w:rFonts w:ascii="Times New Roman" w:hAnsi="Times New Roman" w:cs="Times New Roman"/>
          <w:sz w:val="24"/>
          <w:szCs w:val="24"/>
        </w:rPr>
        <w:t>r</w:t>
      </w:r>
      <w:r w:rsidRPr="00216768">
        <w:rPr>
          <w:rFonts w:ascii="Times New Roman" w:hAnsi="Times New Roman" w:cs="Times New Roman"/>
          <w:sz w:val="24"/>
          <w:szCs w:val="24"/>
        </w:rPr>
        <w:t xml:space="preserve">esidence </w:t>
      </w:r>
      <w:r w:rsidR="00F103D3">
        <w:rPr>
          <w:rFonts w:ascii="Times New Roman" w:hAnsi="Times New Roman" w:cs="Times New Roman"/>
          <w:sz w:val="24"/>
          <w:szCs w:val="24"/>
        </w:rPr>
        <w:t>t</w:t>
      </w:r>
      <w:r w:rsidRPr="00216768">
        <w:rPr>
          <w:rFonts w:ascii="Times New Roman" w:hAnsi="Times New Roman" w:cs="Times New Roman"/>
          <w:sz w:val="24"/>
          <w:szCs w:val="24"/>
        </w:rPr>
        <w:t>ime</w:t>
      </w:r>
      <w:r w:rsidR="00F103D3">
        <w:rPr>
          <w:rFonts w:ascii="Times New Roman" w:hAnsi="Times New Roman" w:cs="Times New Roman"/>
          <w:sz w:val="24"/>
          <w:szCs w:val="24"/>
        </w:rPr>
        <w:t>,</w:t>
      </w:r>
      <w:r w:rsidRPr="00216768">
        <w:rPr>
          <w:rFonts w:ascii="Times New Roman" w:hAnsi="Times New Roman" w:cs="Times New Roman"/>
          <w:sz w:val="24"/>
          <w:szCs w:val="24"/>
        </w:rPr>
        <w:t xml:space="preserve"> Ind. Eng. Chem. Res. </w:t>
      </w:r>
      <w:r w:rsidR="00F103D3">
        <w:rPr>
          <w:rFonts w:ascii="Times New Roman" w:hAnsi="Times New Roman" w:cs="Times New Roman"/>
          <w:sz w:val="24"/>
          <w:szCs w:val="24"/>
        </w:rPr>
        <w:t>53 (</w:t>
      </w:r>
      <w:r w:rsidRPr="00216768">
        <w:rPr>
          <w:rFonts w:ascii="Times New Roman" w:hAnsi="Times New Roman" w:cs="Times New Roman"/>
          <w:sz w:val="24"/>
          <w:szCs w:val="24"/>
        </w:rPr>
        <w:t>2014</w:t>
      </w:r>
      <w:r w:rsidR="00F103D3">
        <w:rPr>
          <w:rFonts w:ascii="Times New Roman" w:hAnsi="Times New Roman" w:cs="Times New Roman"/>
          <w:sz w:val="24"/>
          <w:szCs w:val="24"/>
        </w:rPr>
        <w:t>)</w:t>
      </w:r>
      <w:r w:rsidRPr="00216768">
        <w:rPr>
          <w:rFonts w:ascii="Times New Roman" w:hAnsi="Times New Roman" w:cs="Times New Roman"/>
          <w:sz w:val="24"/>
          <w:szCs w:val="24"/>
        </w:rPr>
        <w:t xml:space="preserve"> 10734-10742.</w:t>
      </w:r>
    </w:p>
    <w:p w14:paraId="4FE5D9A0" w14:textId="4C491866" w:rsidR="00216768" w:rsidRDefault="00216768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[28]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410274">
        <w:rPr>
          <w:rFonts w:ascii="Times New Roman" w:hAnsi="Times New Roman" w:cs="Times New Roman"/>
          <w:sz w:val="24"/>
          <w:szCs w:val="24"/>
        </w:rPr>
        <w:t xml:space="preserve">L. </w:t>
      </w:r>
      <w:r w:rsidRPr="00216768">
        <w:rPr>
          <w:rFonts w:ascii="Times New Roman" w:hAnsi="Times New Roman" w:cs="Times New Roman"/>
          <w:sz w:val="24"/>
          <w:szCs w:val="24"/>
        </w:rPr>
        <w:t xml:space="preserve">Mädler, </w:t>
      </w:r>
      <w:r w:rsidR="00410274">
        <w:rPr>
          <w:rFonts w:ascii="Times New Roman" w:hAnsi="Times New Roman" w:cs="Times New Roman"/>
          <w:sz w:val="24"/>
          <w:szCs w:val="24"/>
        </w:rPr>
        <w:t xml:space="preserve">H.K. </w:t>
      </w:r>
      <w:r w:rsidRPr="00216768">
        <w:rPr>
          <w:rFonts w:ascii="Times New Roman" w:hAnsi="Times New Roman" w:cs="Times New Roman"/>
          <w:sz w:val="24"/>
          <w:szCs w:val="24"/>
        </w:rPr>
        <w:t xml:space="preserve">Kammler, </w:t>
      </w:r>
      <w:r w:rsidR="00410274">
        <w:rPr>
          <w:rFonts w:ascii="Times New Roman" w:hAnsi="Times New Roman" w:cs="Times New Roman"/>
          <w:sz w:val="24"/>
          <w:szCs w:val="24"/>
        </w:rPr>
        <w:t xml:space="preserve">R. </w:t>
      </w:r>
      <w:r w:rsidRPr="00216768">
        <w:rPr>
          <w:rFonts w:ascii="Times New Roman" w:hAnsi="Times New Roman" w:cs="Times New Roman"/>
          <w:sz w:val="24"/>
          <w:szCs w:val="24"/>
        </w:rPr>
        <w:t xml:space="preserve">Mueller, </w:t>
      </w:r>
      <w:r w:rsidR="00410274">
        <w:rPr>
          <w:rFonts w:ascii="Times New Roman" w:hAnsi="Times New Roman" w:cs="Times New Roman"/>
          <w:sz w:val="24"/>
          <w:szCs w:val="24"/>
        </w:rPr>
        <w:t xml:space="preserve">S.E. </w:t>
      </w:r>
      <w:r w:rsidRPr="00216768">
        <w:rPr>
          <w:rFonts w:ascii="Times New Roman" w:hAnsi="Times New Roman" w:cs="Times New Roman"/>
          <w:sz w:val="24"/>
          <w:szCs w:val="24"/>
        </w:rPr>
        <w:t xml:space="preserve">Pratsinis, Controlled </w:t>
      </w:r>
      <w:r w:rsidR="00410274">
        <w:rPr>
          <w:rFonts w:ascii="Times New Roman" w:hAnsi="Times New Roman" w:cs="Times New Roman"/>
          <w:sz w:val="24"/>
          <w:szCs w:val="24"/>
        </w:rPr>
        <w:t>s</w:t>
      </w:r>
      <w:r w:rsidRPr="00216768">
        <w:rPr>
          <w:rFonts w:ascii="Times New Roman" w:hAnsi="Times New Roman" w:cs="Times New Roman"/>
          <w:sz w:val="24"/>
          <w:szCs w:val="24"/>
        </w:rPr>
        <w:t xml:space="preserve">ynthesis of </w:t>
      </w:r>
      <w:r w:rsidR="00410274">
        <w:rPr>
          <w:rFonts w:ascii="Times New Roman" w:hAnsi="Times New Roman" w:cs="Times New Roman"/>
          <w:sz w:val="24"/>
          <w:szCs w:val="24"/>
        </w:rPr>
        <w:t>n</w:t>
      </w:r>
      <w:r w:rsidRPr="00216768">
        <w:rPr>
          <w:rFonts w:ascii="Times New Roman" w:hAnsi="Times New Roman" w:cs="Times New Roman"/>
          <w:sz w:val="24"/>
          <w:szCs w:val="24"/>
        </w:rPr>
        <w:t xml:space="preserve">anostructured </w:t>
      </w:r>
      <w:r w:rsidR="00410274">
        <w:rPr>
          <w:rFonts w:ascii="Times New Roman" w:hAnsi="Times New Roman" w:cs="Times New Roman"/>
          <w:sz w:val="24"/>
          <w:szCs w:val="24"/>
        </w:rPr>
        <w:t>p</w:t>
      </w:r>
      <w:r w:rsidRPr="00216768">
        <w:rPr>
          <w:rFonts w:ascii="Times New Roman" w:hAnsi="Times New Roman" w:cs="Times New Roman"/>
          <w:sz w:val="24"/>
          <w:szCs w:val="24"/>
        </w:rPr>
        <w:t xml:space="preserve">articles by </w:t>
      </w:r>
      <w:r w:rsidR="00410274">
        <w:rPr>
          <w:rFonts w:ascii="Times New Roman" w:hAnsi="Times New Roman" w:cs="Times New Roman"/>
          <w:sz w:val="24"/>
          <w:szCs w:val="24"/>
        </w:rPr>
        <w:t>f</w:t>
      </w:r>
      <w:r w:rsidRPr="00216768">
        <w:rPr>
          <w:rFonts w:ascii="Times New Roman" w:hAnsi="Times New Roman" w:cs="Times New Roman"/>
          <w:sz w:val="24"/>
          <w:szCs w:val="24"/>
        </w:rPr>
        <w:t xml:space="preserve">lame </w:t>
      </w:r>
      <w:r w:rsidR="00410274">
        <w:rPr>
          <w:rFonts w:ascii="Times New Roman" w:hAnsi="Times New Roman" w:cs="Times New Roman"/>
          <w:sz w:val="24"/>
          <w:szCs w:val="24"/>
        </w:rPr>
        <w:t>s</w:t>
      </w:r>
      <w:r w:rsidRPr="00216768">
        <w:rPr>
          <w:rFonts w:ascii="Times New Roman" w:hAnsi="Times New Roman" w:cs="Times New Roman"/>
          <w:sz w:val="24"/>
          <w:szCs w:val="24"/>
        </w:rPr>
        <w:t xml:space="preserve">pray </w:t>
      </w:r>
      <w:r w:rsidR="00410274">
        <w:rPr>
          <w:rFonts w:ascii="Times New Roman" w:hAnsi="Times New Roman" w:cs="Times New Roman"/>
          <w:sz w:val="24"/>
          <w:szCs w:val="24"/>
        </w:rPr>
        <w:t>p</w:t>
      </w:r>
      <w:r w:rsidRPr="00216768">
        <w:rPr>
          <w:rFonts w:ascii="Times New Roman" w:hAnsi="Times New Roman" w:cs="Times New Roman"/>
          <w:sz w:val="24"/>
          <w:szCs w:val="24"/>
        </w:rPr>
        <w:t>yrolysis</w:t>
      </w:r>
      <w:r w:rsidR="00410274">
        <w:rPr>
          <w:rFonts w:ascii="Times New Roman" w:hAnsi="Times New Roman" w:cs="Times New Roman"/>
          <w:sz w:val="24"/>
          <w:szCs w:val="24"/>
        </w:rPr>
        <w:t>,</w:t>
      </w:r>
      <w:r w:rsidRPr="00216768">
        <w:rPr>
          <w:rFonts w:ascii="Times New Roman" w:hAnsi="Times New Roman" w:cs="Times New Roman"/>
          <w:sz w:val="24"/>
          <w:szCs w:val="24"/>
        </w:rPr>
        <w:t xml:space="preserve"> J. Aerosol Sci. </w:t>
      </w:r>
      <w:r w:rsidR="00410274">
        <w:rPr>
          <w:rFonts w:ascii="Times New Roman" w:hAnsi="Times New Roman" w:cs="Times New Roman"/>
          <w:sz w:val="24"/>
          <w:szCs w:val="24"/>
        </w:rPr>
        <w:t>33 (</w:t>
      </w:r>
      <w:r w:rsidRPr="00216768">
        <w:rPr>
          <w:rFonts w:ascii="Times New Roman" w:hAnsi="Times New Roman" w:cs="Times New Roman"/>
          <w:sz w:val="24"/>
          <w:szCs w:val="24"/>
        </w:rPr>
        <w:t>2002</w:t>
      </w:r>
      <w:r w:rsidR="00410274">
        <w:rPr>
          <w:rFonts w:ascii="Times New Roman" w:hAnsi="Times New Roman" w:cs="Times New Roman"/>
          <w:sz w:val="24"/>
          <w:szCs w:val="24"/>
        </w:rPr>
        <w:t>)</w:t>
      </w:r>
      <w:r w:rsidRPr="00216768">
        <w:rPr>
          <w:rFonts w:ascii="Times New Roman" w:hAnsi="Times New Roman" w:cs="Times New Roman"/>
          <w:sz w:val="24"/>
          <w:szCs w:val="24"/>
        </w:rPr>
        <w:t xml:space="preserve"> 369-389.</w:t>
      </w:r>
    </w:p>
    <w:p w14:paraId="50053CA5" w14:textId="19F3AF56" w:rsidR="00216768" w:rsidRDefault="00216768" w:rsidP="007F37CD">
      <w:pPr>
        <w:tabs>
          <w:tab w:val="left" w:pos="567"/>
        </w:tabs>
        <w:autoSpaceDE w:val="0"/>
        <w:autoSpaceDN w:val="0"/>
        <w:adjustRightInd w:val="0"/>
        <w:spacing w:after="0"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[29]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2B1F68">
        <w:rPr>
          <w:rFonts w:ascii="Times New Roman" w:hAnsi="Times New Roman" w:cs="Times New Roman"/>
          <w:sz w:val="24"/>
          <w:szCs w:val="24"/>
        </w:rPr>
        <w:t xml:space="preserve">O. </w:t>
      </w:r>
      <w:r w:rsidRPr="00216768">
        <w:rPr>
          <w:rFonts w:ascii="Times New Roman" w:hAnsi="Times New Roman" w:cs="Times New Roman"/>
          <w:sz w:val="24"/>
          <w:szCs w:val="24"/>
        </w:rPr>
        <w:t>Waser, O.</w:t>
      </w:r>
      <w:r w:rsidR="002B1F68">
        <w:rPr>
          <w:rFonts w:ascii="Times New Roman" w:hAnsi="Times New Roman" w:cs="Times New Roman"/>
          <w:sz w:val="24"/>
          <w:szCs w:val="24"/>
        </w:rPr>
        <w:t xml:space="preserve"> Brenner, A.J. Groehn, S.E. </w:t>
      </w:r>
      <w:r w:rsidRPr="00216768">
        <w:rPr>
          <w:rFonts w:ascii="Times New Roman" w:hAnsi="Times New Roman" w:cs="Times New Roman"/>
          <w:sz w:val="24"/>
          <w:szCs w:val="24"/>
        </w:rPr>
        <w:t xml:space="preserve">Pratsinis, </w:t>
      </w:r>
      <w:r w:rsidR="002B1F68">
        <w:rPr>
          <w:rFonts w:ascii="Times New Roman" w:hAnsi="Times New Roman" w:cs="Times New Roman"/>
          <w:sz w:val="24"/>
          <w:szCs w:val="24"/>
        </w:rPr>
        <w:t>Process design for size-controlled flame spray synthesis of Li</w:t>
      </w:r>
      <w:r w:rsidR="002B1F68" w:rsidRPr="002B1F6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B1F68">
        <w:rPr>
          <w:rFonts w:ascii="Times New Roman" w:hAnsi="Times New Roman" w:cs="Times New Roman"/>
          <w:sz w:val="24"/>
          <w:szCs w:val="24"/>
        </w:rPr>
        <w:t>Ti</w:t>
      </w:r>
      <w:r w:rsidR="002B1F68" w:rsidRPr="002B1F6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2B1F68">
        <w:rPr>
          <w:rFonts w:ascii="Times New Roman" w:hAnsi="Times New Roman" w:cs="Times New Roman"/>
          <w:sz w:val="24"/>
          <w:szCs w:val="24"/>
        </w:rPr>
        <w:t>O</w:t>
      </w:r>
      <w:r w:rsidR="002B1F68" w:rsidRPr="002B1F6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2B1F68">
        <w:rPr>
          <w:rFonts w:ascii="Times New Roman" w:hAnsi="Times New Roman" w:cs="Times New Roman"/>
          <w:sz w:val="24"/>
          <w:szCs w:val="24"/>
        </w:rPr>
        <w:t xml:space="preserve"> and electrochemical performance, Chem. Process Eng. 38 (2017) 51-66.</w:t>
      </w:r>
    </w:p>
    <w:p w14:paraId="1947DFC5" w14:textId="3BA54B58" w:rsidR="00216768" w:rsidRDefault="00216768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[30]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2B1F68">
        <w:rPr>
          <w:rFonts w:ascii="Times New Roman" w:hAnsi="Times New Roman" w:cs="Times New Roman"/>
          <w:sz w:val="24"/>
          <w:szCs w:val="24"/>
        </w:rPr>
        <w:t xml:space="preserve">C.R. </w:t>
      </w:r>
      <w:r w:rsidR="00D8154C" w:rsidRPr="00D8154C">
        <w:rPr>
          <w:rFonts w:ascii="Times New Roman" w:hAnsi="Times New Roman" w:cs="Times New Roman"/>
          <w:sz w:val="24"/>
          <w:szCs w:val="24"/>
        </w:rPr>
        <w:t xml:space="preserve">Hubbard, </w:t>
      </w:r>
      <w:r w:rsidR="002B1F68">
        <w:rPr>
          <w:rFonts w:ascii="Times New Roman" w:hAnsi="Times New Roman" w:cs="Times New Roman"/>
          <w:sz w:val="24"/>
          <w:szCs w:val="24"/>
        </w:rPr>
        <w:t>R.L.</w:t>
      </w:r>
      <w:r w:rsidR="00D8154C" w:rsidRPr="00D8154C">
        <w:rPr>
          <w:rFonts w:ascii="Times New Roman" w:hAnsi="Times New Roman" w:cs="Times New Roman"/>
          <w:sz w:val="24"/>
          <w:szCs w:val="24"/>
        </w:rPr>
        <w:t xml:space="preserve"> S</w:t>
      </w:r>
      <w:r w:rsidR="002B1F68">
        <w:rPr>
          <w:rFonts w:ascii="Times New Roman" w:hAnsi="Times New Roman" w:cs="Times New Roman"/>
          <w:sz w:val="24"/>
          <w:szCs w:val="24"/>
        </w:rPr>
        <w:t>n</w:t>
      </w:r>
      <w:r w:rsidR="00D8154C" w:rsidRPr="00D8154C">
        <w:rPr>
          <w:rFonts w:ascii="Times New Roman" w:hAnsi="Times New Roman" w:cs="Times New Roman"/>
          <w:sz w:val="24"/>
          <w:szCs w:val="24"/>
        </w:rPr>
        <w:t>yder</w:t>
      </w:r>
      <w:r w:rsidR="002B1F68">
        <w:rPr>
          <w:rFonts w:ascii="Times New Roman" w:hAnsi="Times New Roman" w:cs="Times New Roman"/>
          <w:sz w:val="24"/>
          <w:szCs w:val="24"/>
        </w:rPr>
        <w:t>,</w:t>
      </w:r>
      <w:r w:rsidR="00D8154C" w:rsidRPr="00D8154C">
        <w:rPr>
          <w:rFonts w:ascii="Times New Roman" w:hAnsi="Times New Roman" w:cs="Times New Roman"/>
          <w:sz w:val="24"/>
          <w:szCs w:val="24"/>
        </w:rPr>
        <w:t xml:space="preserve"> RIR -</w:t>
      </w:r>
      <w:r w:rsidR="002B1F68">
        <w:rPr>
          <w:rFonts w:ascii="Times New Roman" w:hAnsi="Times New Roman" w:cs="Times New Roman"/>
          <w:sz w:val="24"/>
          <w:szCs w:val="24"/>
        </w:rPr>
        <w:t xml:space="preserve"> m</w:t>
      </w:r>
      <w:r w:rsidR="00D8154C" w:rsidRPr="00D8154C">
        <w:rPr>
          <w:rFonts w:ascii="Times New Roman" w:hAnsi="Times New Roman" w:cs="Times New Roman"/>
          <w:sz w:val="24"/>
          <w:szCs w:val="24"/>
        </w:rPr>
        <w:t xml:space="preserve">easurements and </w:t>
      </w:r>
      <w:r w:rsidR="002B1F68">
        <w:rPr>
          <w:rFonts w:ascii="Times New Roman" w:hAnsi="Times New Roman" w:cs="Times New Roman"/>
          <w:sz w:val="24"/>
          <w:szCs w:val="24"/>
        </w:rPr>
        <w:t>u</w:t>
      </w:r>
      <w:r w:rsidR="00D8154C" w:rsidRPr="00D8154C">
        <w:rPr>
          <w:rFonts w:ascii="Times New Roman" w:hAnsi="Times New Roman" w:cs="Times New Roman"/>
          <w:sz w:val="24"/>
          <w:szCs w:val="24"/>
        </w:rPr>
        <w:t xml:space="preserve">se in </w:t>
      </w:r>
      <w:r w:rsidR="002B1F68">
        <w:rPr>
          <w:rFonts w:ascii="Times New Roman" w:hAnsi="Times New Roman" w:cs="Times New Roman"/>
          <w:sz w:val="24"/>
          <w:szCs w:val="24"/>
        </w:rPr>
        <w:t>q</w:t>
      </w:r>
      <w:r w:rsidR="00D8154C" w:rsidRPr="00D8154C">
        <w:rPr>
          <w:rFonts w:ascii="Times New Roman" w:hAnsi="Times New Roman" w:cs="Times New Roman"/>
          <w:sz w:val="24"/>
          <w:szCs w:val="24"/>
        </w:rPr>
        <w:t>uantitative XRD</w:t>
      </w:r>
      <w:r w:rsidR="002B1F68">
        <w:rPr>
          <w:rFonts w:ascii="Times New Roman" w:hAnsi="Times New Roman" w:cs="Times New Roman"/>
          <w:sz w:val="24"/>
          <w:szCs w:val="24"/>
        </w:rPr>
        <w:t>,</w:t>
      </w:r>
      <w:r w:rsidR="00D8154C" w:rsidRPr="00D8154C">
        <w:rPr>
          <w:rFonts w:ascii="Times New Roman" w:hAnsi="Times New Roman" w:cs="Times New Roman"/>
          <w:sz w:val="24"/>
          <w:szCs w:val="24"/>
        </w:rPr>
        <w:t xml:space="preserve"> Powder Diffr</w:t>
      </w:r>
      <w:r w:rsidR="002B1F68">
        <w:rPr>
          <w:rFonts w:ascii="Times New Roman" w:hAnsi="Times New Roman" w:cs="Times New Roman"/>
          <w:sz w:val="24"/>
          <w:szCs w:val="24"/>
        </w:rPr>
        <w:t>action</w:t>
      </w:r>
      <w:r w:rsidR="00D8154C" w:rsidRPr="00D8154C">
        <w:rPr>
          <w:rFonts w:ascii="Times New Roman" w:hAnsi="Times New Roman" w:cs="Times New Roman"/>
          <w:sz w:val="24"/>
          <w:szCs w:val="24"/>
        </w:rPr>
        <w:t xml:space="preserve"> </w:t>
      </w:r>
      <w:r w:rsidR="002B1F68">
        <w:rPr>
          <w:rFonts w:ascii="Times New Roman" w:hAnsi="Times New Roman" w:cs="Times New Roman"/>
          <w:sz w:val="24"/>
          <w:szCs w:val="24"/>
        </w:rPr>
        <w:t>3 (</w:t>
      </w:r>
      <w:r w:rsidR="00D8154C" w:rsidRPr="00D8154C">
        <w:rPr>
          <w:rFonts w:ascii="Times New Roman" w:hAnsi="Times New Roman" w:cs="Times New Roman"/>
          <w:sz w:val="24"/>
          <w:szCs w:val="24"/>
        </w:rPr>
        <w:t>1988</w:t>
      </w:r>
      <w:r w:rsidR="002B1F68">
        <w:rPr>
          <w:rFonts w:ascii="Times New Roman" w:hAnsi="Times New Roman" w:cs="Times New Roman"/>
          <w:sz w:val="24"/>
          <w:szCs w:val="24"/>
        </w:rPr>
        <w:t>)</w:t>
      </w:r>
      <w:r w:rsidR="00D8154C" w:rsidRPr="00D8154C">
        <w:rPr>
          <w:rFonts w:ascii="Times New Roman" w:hAnsi="Times New Roman" w:cs="Times New Roman"/>
          <w:sz w:val="24"/>
          <w:szCs w:val="24"/>
        </w:rPr>
        <w:t xml:space="preserve"> 74-77.</w:t>
      </w:r>
    </w:p>
    <w:p w14:paraId="3C42D40F" w14:textId="1E19D54F" w:rsidR="00D8154C" w:rsidRDefault="00D8154C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[31]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2B1F68">
        <w:rPr>
          <w:rFonts w:ascii="Times New Roman" w:hAnsi="Times New Roman" w:cs="Times New Roman"/>
          <w:sz w:val="24"/>
          <w:szCs w:val="24"/>
        </w:rPr>
        <w:t xml:space="preserve">T. </w:t>
      </w:r>
      <w:r w:rsidRPr="00D8154C">
        <w:rPr>
          <w:rFonts w:ascii="Times New Roman" w:hAnsi="Times New Roman" w:cs="Times New Roman"/>
          <w:sz w:val="24"/>
          <w:szCs w:val="24"/>
        </w:rPr>
        <w:t xml:space="preserve">Beuvier, </w:t>
      </w:r>
      <w:r w:rsidR="002B1F68">
        <w:rPr>
          <w:rFonts w:ascii="Times New Roman" w:hAnsi="Times New Roman" w:cs="Times New Roman"/>
          <w:sz w:val="24"/>
          <w:szCs w:val="24"/>
        </w:rPr>
        <w:t xml:space="preserve">M. </w:t>
      </w:r>
      <w:r w:rsidRPr="00D8154C">
        <w:rPr>
          <w:rFonts w:ascii="Times New Roman" w:hAnsi="Times New Roman" w:cs="Times New Roman"/>
          <w:sz w:val="24"/>
          <w:szCs w:val="24"/>
        </w:rPr>
        <w:t xml:space="preserve">Richard-Plouet, </w:t>
      </w:r>
      <w:r w:rsidR="002B1F68">
        <w:rPr>
          <w:rFonts w:ascii="Times New Roman" w:hAnsi="Times New Roman" w:cs="Times New Roman"/>
          <w:sz w:val="24"/>
          <w:szCs w:val="24"/>
        </w:rPr>
        <w:t xml:space="preserve">L. </w:t>
      </w:r>
      <w:r w:rsidRPr="00D8154C">
        <w:rPr>
          <w:rFonts w:ascii="Times New Roman" w:hAnsi="Times New Roman" w:cs="Times New Roman"/>
          <w:sz w:val="24"/>
          <w:szCs w:val="24"/>
        </w:rPr>
        <w:t xml:space="preserve">Brohan, Accurate </w:t>
      </w:r>
      <w:r w:rsidR="002B1F68">
        <w:rPr>
          <w:rFonts w:ascii="Times New Roman" w:hAnsi="Times New Roman" w:cs="Times New Roman"/>
          <w:sz w:val="24"/>
          <w:szCs w:val="24"/>
        </w:rPr>
        <w:t>m</w:t>
      </w:r>
      <w:r w:rsidRPr="00D8154C">
        <w:rPr>
          <w:rFonts w:ascii="Times New Roman" w:hAnsi="Times New Roman" w:cs="Times New Roman"/>
          <w:sz w:val="24"/>
          <w:szCs w:val="24"/>
        </w:rPr>
        <w:t xml:space="preserve">ethods for </w:t>
      </w:r>
      <w:r w:rsidR="002B1F68">
        <w:rPr>
          <w:rFonts w:ascii="Times New Roman" w:hAnsi="Times New Roman" w:cs="Times New Roman"/>
          <w:sz w:val="24"/>
          <w:szCs w:val="24"/>
        </w:rPr>
        <w:t>q</w:t>
      </w:r>
      <w:r w:rsidRPr="00D8154C">
        <w:rPr>
          <w:rFonts w:ascii="Times New Roman" w:hAnsi="Times New Roman" w:cs="Times New Roman"/>
          <w:sz w:val="24"/>
          <w:szCs w:val="24"/>
        </w:rPr>
        <w:t xml:space="preserve">uantifying the </w:t>
      </w:r>
      <w:r w:rsidR="002B1F68">
        <w:rPr>
          <w:rFonts w:ascii="Times New Roman" w:hAnsi="Times New Roman" w:cs="Times New Roman"/>
          <w:sz w:val="24"/>
          <w:szCs w:val="24"/>
        </w:rPr>
        <w:t>r</w:t>
      </w:r>
      <w:r w:rsidRPr="00D8154C">
        <w:rPr>
          <w:rFonts w:ascii="Times New Roman" w:hAnsi="Times New Roman" w:cs="Times New Roman"/>
          <w:sz w:val="24"/>
          <w:szCs w:val="24"/>
        </w:rPr>
        <w:t xml:space="preserve">elative </w:t>
      </w:r>
      <w:r w:rsidR="002B1F68">
        <w:rPr>
          <w:rFonts w:ascii="Times New Roman" w:hAnsi="Times New Roman" w:cs="Times New Roman"/>
          <w:sz w:val="24"/>
          <w:szCs w:val="24"/>
        </w:rPr>
        <w:t>r</w:t>
      </w:r>
      <w:r w:rsidRPr="00D8154C">
        <w:rPr>
          <w:rFonts w:ascii="Times New Roman" w:hAnsi="Times New Roman" w:cs="Times New Roman"/>
          <w:sz w:val="24"/>
          <w:szCs w:val="24"/>
        </w:rPr>
        <w:t xml:space="preserve">atio of </w:t>
      </w:r>
      <w:r w:rsidR="002B1F68">
        <w:rPr>
          <w:rFonts w:ascii="Times New Roman" w:hAnsi="Times New Roman" w:cs="Times New Roman"/>
          <w:sz w:val="24"/>
          <w:szCs w:val="24"/>
        </w:rPr>
        <w:t>a</w:t>
      </w:r>
      <w:r w:rsidRPr="00D8154C">
        <w:rPr>
          <w:rFonts w:ascii="Times New Roman" w:hAnsi="Times New Roman" w:cs="Times New Roman"/>
          <w:sz w:val="24"/>
          <w:szCs w:val="24"/>
        </w:rPr>
        <w:t>natase and TiO</w:t>
      </w:r>
      <w:r w:rsidRPr="002B1F6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8154C">
        <w:rPr>
          <w:rFonts w:ascii="Times New Roman" w:hAnsi="Times New Roman" w:cs="Times New Roman"/>
          <w:sz w:val="24"/>
          <w:szCs w:val="24"/>
        </w:rPr>
        <w:t xml:space="preserve">(B) </w:t>
      </w:r>
      <w:r w:rsidR="002B1F68">
        <w:rPr>
          <w:rFonts w:ascii="Times New Roman" w:hAnsi="Times New Roman" w:cs="Times New Roman"/>
          <w:sz w:val="24"/>
          <w:szCs w:val="24"/>
        </w:rPr>
        <w:t>n</w:t>
      </w:r>
      <w:r w:rsidRPr="00D8154C">
        <w:rPr>
          <w:rFonts w:ascii="Times New Roman" w:hAnsi="Times New Roman" w:cs="Times New Roman"/>
          <w:sz w:val="24"/>
          <w:szCs w:val="24"/>
        </w:rPr>
        <w:t>anoparticles</w:t>
      </w:r>
      <w:r w:rsidR="002B1F68">
        <w:rPr>
          <w:rFonts w:ascii="Times New Roman" w:hAnsi="Times New Roman" w:cs="Times New Roman"/>
          <w:sz w:val="24"/>
          <w:szCs w:val="24"/>
        </w:rPr>
        <w:t>,</w:t>
      </w:r>
      <w:r w:rsidRPr="00D8154C">
        <w:rPr>
          <w:rFonts w:ascii="Times New Roman" w:hAnsi="Times New Roman" w:cs="Times New Roman"/>
          <w:sz w:val="24"/>
          <w:szCs w:val="24"/>
        </w:rPr>
        <w:t xml:space="preserve"> J. Phys. Chem. C </w:t>
      </w:r>
      <w:r w:rsidR="002B1F68">
        <w:rPr>
          <w:rFonts w:ascii="Times New Roman" w:hAnsi="Times New Roman" w:cs="Times New Roman"/>
          <w:sz w:val="24"/>
          <w:szCs w:val="24"/>
        </w:rPr>
        <w:t>113 (</w:t>
      </w:r>
      <w:r w:rsidRPr="00D8154C">
        <w:rPr>
          <w:rFonts w:ascii="Times New Roman" w:hAnsi="Times New Roman" w:cs="Times New Roman"/>
          <w:sz w:val="24"/>
          <w:szCs w:val="24"/>
        </w:rPr>
        <w:t>2009</w:t>
      </w:r>
      <w:r w:rsidR="002B1F68">
        <w:rPr>
          <w:rFonts w:ascii="Times New Roman" w:hAnsi="Times New Roman" w:cs="Times New Roman"/>
          <w:sz w:val="24"/>
          <w:szCs w:val="24"/>
        </w:rPr>
        <w:t>)</w:t>
      </w:r>
      <w:r w:rsidRPr="00D8154C">
        <w:rPr>
          <w:rFonts w:ascii="Times New Roman" w:hAnsi="Times New Roman" w:cs="Times New Roman"/>
          <w:sz w:val="24"/>
          <w:szCs w:val="24"/>
        </w:rPr>
        <w:t xml:space="preserve"> 13703-13706.</w:t>
      </w:r>
    </w:p>
    <w:p w14:paraId="5E4E2B6D" w14:textId="5E3E9434" w:rsidR="00D8154C" w:rsidRDefault="00D8154C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[32]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AD1696">
        <w:rPr>
          <w:rFonts w:ascii="Times New Roman" w:hAnsi="Times New Roman" w:cs="Times New Roman"/>
          <w:sz w:val="24"/>
          <w:szCs w:val="24"/>
        </w:rPr>
        <w:t xml:space="preserve">X. </w:t>
      </w:r>
      <w:r w:rsidRPr="00D8154C">
        <w:rPr>
          <w:rFonts w:ascii="Times New Roman" w:hAnsi="Times New Roman" w:cs="Times New Roman"/>
          <w:sz w:val="24"/>
          <w:szCs w:val="24"/>
        </w:rPr>
        <w:t xml:space="preserve">Jiang, </w:t>
      </w:r>
      <w:r w:rsidR="00AD1696">
        <w:rPr>
          <w:rFonts w:ascii="Times New Roman" w:hAnsi="Times New Roman" w:cs="Times New Roman"/>
          <w:sz w:val="24"/>
          <w:szCs w:val="24"/>
        </w:rPr>
        <w:t xml:space="preserve">M. </w:t>
      </w:r>
      <w:r w:rsidRPr="00D8154C">
        <w:rPr>
          <w:rFonts w:ascii="Times New Roman" w:hAnsi="Times New Roman" w:cs="Times New Roman"/>
          <w:sz w:val="24"/>
          <w:szCs w:val="24"/>
        </w:rPr>
        <w:t xml:space="preserve">Manawan, </w:t>
      </w:r>
      <w:r w:rsidR="00AD1696">
        <w:rPr>
          <w:rFonts w:ascii="Times New Roman" w:hAnsi="Times New Roman" w:cs="Times New Roman"/>
          <w:sz w:val="24"/>
          <w:szCs w:val="24"/>
        </w:rPr>
        <w:t xml:space="preserve">T. </w:t>
      </w:r>
      <w:r w:rsidRPr="00D8154C">
        <w:rPr>
          <w:rFonts w:ascii="Times New Roman" w:hAnsi="Times New Roman" w:cs="Times New Roman"/>
          <w:sz w:val="24"/>
          <w:szCs w:val="24"/>
        </w:rPr>
        <w:t xml:space="preserve">Feng, </w:t>
      </w:r>
      <w:r w:rsidR="00AD1696">
        <w:rPr>
          <w:rFonts w:ascii="Times New Roman" w:hAnsi="Times New Roman" w:cs="Times New Roman"/>
          <w:sz w:val="24"/>
          <w:szCs w:val="24"/>
        </w:rPr>
        <w:t>R.</w:t>
      </w:r>
      <w:r w:rsidRPr="00D8154C">
        <w:rPr>
          <w:rFonts w:ascii="Times New Roman" w:hAnsi="Times New Roman" w:cs="Times New Roman"/>
          <w:sz w:val="24"/>
          <w:szCs w:val="24"/>
        </w:rPr>
        <w:t xml:space="preserve"> Qian, </w:t>
      </w:r>
      <w:r w:rsidR="00AD1696">
        <w:rPr>
          <w:rFonts w:ascii="Times New Roman" w:hAnsi="Times New Roman" w:cs="Times New Roman"/>
          <w:sz w:val="24"/>
          <w:szCs w:val="24"/>
        </w:rPr>
        <w:t xml:space="preserve">T. </w:t>
      </w:r>
      <w:r w:rsidRPr="00D8154C">
        <w:rPr>
          <w:rFonts w:ascii="Times New Roman" w:hAnsi="Times New Roman" w:cs="Times New Roman"/>
          <w:sz w:val="24"/>
          <w:szCs w:val="24"/>
        </w:rPr>
        <w:t xml:space="preserve">Zhao, </w:t>
      </w:r>
      <w:r w:rsidR="00AD1696">
        <w:rPr>
          <w:rFonts w:ascii="Times New Roman" w:hAnsi="Times New Roman" w:cs="Times New Roman"/>
          <w:sz w:val="24"/>
          <w:szCs w:val="24"/>
        </w:rPr>
        <w:t xml:space="preserve">G. </w:t>
      </w:r>
      <w:r w:rsidRPr="00D8154C">
        <w:rPr>
          <w:rFonts w:ascii="Times New Roman" w:hAnsi="Times New Roman" w:cs="Times New Roman"/>
          <w:sz w:val="24"/>
          <w:szCs w:val="24"/>
        </w:rPr>
        <w:t xml:space="preserve">Zhou, </w:t>
      </w:r>
      <w:r w:rsidR="00AD1696">
        <w:rPr>
          <w:rFonts w:ascii="Times New Roman" w:hAnsi="Times New Roman" w:cs="Times New Roman"/>
          <w:sz w:val="24"/>
          <w:szCs w:val="24"/>
        </w:rPr>
        <w:t xml:space="preserve">F. </w:t>
      </w:r>
      <w:r w:rsidRPr="00D8154C">
        <w:rPr>
          <w:rFonts w:ascii="Times New Roman" w:hAnsi="Times New Roman" w:cs="Times New Roman"/>
          <w:sz w:val="24"/>
          <w:szCs w:val="24"/>
        </w:rPr>
        <w:t xml:space="preserve">Kong, </w:t>
      </w:r>
      <w:r w:rsidR="00AD1696">
        <w:rPr>
          <w:rFonts w:ascii="Times New Roman" w:hAnsi="Times New Roman" w:cs="Times New Roman"/>
          <w:sz w:val="24"/>
          <w:szCs w:val="24"/>
        </w:rPr>
        <w:t xml:space="preserve">Q. </w:t>
      </w:r>
      <w:r w:rsidRPr="00D8154C">
        <w:rPr>
          <w:rFonts w:ascii="Times New Roman" w:hAnsi="Times New Roman" w:cs="Times New Roman"/>
          <w:sz w:val="24"/>
          <w:szCs w:val="24"/>
        </w:rPr>
        <w:t xml:space="preserve">Wang, </w:t>
      </w:r>
      <w:r w:rsidR="00AD1696">
        <w:rPr>
          <w:rFonts w:ascii="Times New Roman" w:hAnsi="Times New Roman" w:cs="Times New Roman"/>
          <w:sz w:val="24"/>
          <w:szCs w:val="24"/>
        </w:rPr>
        <w:t xml:space="preserve">S. </w:t>
      </w:r>
      <w:r w:rsidRPr="00D8154C">
        <w:rPr>
          <w:rFonts w:ascii="Times New Roman" w:hAnsi="Times New Roman" w:cs="Times New Roman"/>
          <w:sz w:val="24"/>
          <w:szCs w:val="24"/>
        </w:rPr>
        <w:t xml:space="preserve">Dai, </w:t>
      </w:r>
      <w:r w:rsidR="00AD1696">
        <w:rPr>
          <w:rFonts w:ascii="Times New Roman" w:hAnsi="Times New Roman" w:cs="Times New Roman"/>
          <w:sz w:val="24"/>
          <w:szCs w:val="24"/>
        </w:rPr>
        <w:t xml:space="preserve">J.H. </w:t>
      </w:r>
      <w:r w:rsidRPr="00D8154C">
        <w:rPr>
          <w:rFonts w:ascii="Times New Roman" w:hAnsi="Times New Roman" w:cs="Times New Roman"/>
          <w:sz w:val="24"/>
          <w:szCs w:val="24"/>
        </w:rPr>
        <w:t xml:space="preserve">Pan, </w:t>
      </w:r>
      <w:r w:rsidR="00AD1696">
        <w:rPr>
          <w:rFonts w:ascii="Times New Roman" w:hAnsi="Times New Roman" w:cs="Times New Roman"/>
          <w:sz w:val="24"/>
          <w:szCs w:val="24"/>
        </w:rPr>
        <w:t>Anatase and rutile in E</w:t>
      </w:r>
      <w:r w:rsidRPr="00D8154C">
        <w:rPr>
          <w:rFonts w:ascii="Times New Roman" w:hAnsi="Times New Roman" w:cs="Times New Roman"/>
          <w:sz w:val="24"/>
          <w:szCs w:val="24"/>
        </w:rPr>
        <w:t xml:space="preserve">vonik aeroxide P25: Heterojunctioned or individual nanoparticles? Catal. Today </w:t>
      </w:r>
      <w:r w:rsidR="00AD1696">
        <w:rPr>
          <w:rFonts w:ascii="Times New Roman" w:hAnsi="Times New Roman" w:cs="Times New Roman"/>
          <w:sz w:val="24"/>
          <w:szCs w:val="24"/>
        </w:rPr>
        <w:t>300 (</w:t>
      </w:r>
      <w:r w:rsidRPr="00D8154C">
        <w:rPr>
          <w:rFonts w:ascii="Times New Roman" w:hAnsi="Times New Roman" w:cs="Times New Roman"/>
          <w:sz w:val="24"/>
          <w:szCs w:val="24"/>
        </w:rPr>
        <w:t>2018</w:t>
      </w:r>
      <w:r w:rsidR="00AD1696">
        <w:rPr>
          <w:rFonts w:ascii="Times New Roman" w:hAnsi="Times New Roman" w:cs="Times New Roman"/>
          <w:sz w:val="24"/>
          <w:szCs w:val="24"/>
        </w:rPr>
        <w:t>)</w:t>
      </w:r>
      <w:r w:rsidRPr="00D8154C">
        <w:rPr>
          <w:rFonts w:ascii="Times New Roman" w:hAnsi="Times New Roman" w:cs="Times New Roman"/>
          <w:sz w:val="24"/>
          <w:szCs w:val="24"/>
        </w:rPr>
        <w:t xml:space="preserve"> 12-17.</w:t>
      </w:r>
    </w:p>
    <w:p w14:paraId="52D3166B" w14:textId="2F317543" w:rsidR="00D8154C" w:rsidRDefault="00D8154C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[33]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3F6921">
        <w:rPr>
          <w:rFonts w:ascii="Times New Roman" w:hAnsi="Times New Roman" w:cs="Times New Roman"/>
          <w:sz w:val="24"/>
          <w:szCs w:val="24"/>
        </w:rPr>
        <w:t>R.I. Bi</w:t>
      </w:r>
      <w:r w:rsidRPr="00D8154C">
        <w:rPr>
          <w:rFonts w:ascii="Times New Roman" w:hAnsi="Times New Roman" w:cs="Times New Roman"/>
          <w:sz w:val="24"/>
          <w:szCs w:val="24"/>
        </w:rPr>
        <w:t xml:space="preserve">ckley, </w:t>
      </w:r>
      <w:r w:rsidR="003F6921">
        <w:rPr>
          <w:rFonts w:ascii="Times New Roman" w:hAnsi="Times New Roman" w:cs="Times New Roman"/>
          <w:sz w:val="24"/>
          <w:szCs w:val="24"/>
        </w:rPr>
        <w:t xml:space="preserve">T. </w:t>
      </w:r>
      <w:r w:rsidRPr="00D8154C">
        <w:rPr>
          <w:rFonts w:ascii="Times New Roman" w:hAnsi="Times New Roman" w:cs="Times New Roman"/>
          <w:sz w:val="24"/>
          <w:szCs w:val="24"/>
        </w:rPr>
        <w:t xml:space="preserve">Gonzalez-Carreno, </w:t>
      </w:r>
      <w:r w:rsidR="003F6921">
        <w:rPr>
          <w:rFonts w:ascii="Times New Roman" w:hAnsi="Times New Roman" w:cs="Times New Roman"/>
          <w:sz w:val="24"/>
          <w:szCs w:val="24"/>
        </w:rPr>
        <w:t xml:space="preserve">J.S. </w:t>
      </w:r>
      <w:r w:rsidRPr="00D8154C">
        <w:rPr>
          <w:rFonts w:ascii="Times New Roman" w:hAnsi="Times New Roman" w:cs="Times New Roman"/>
          <w:sz w:val="24"/>
          <w:szCs w:val="24"/>
        </w:rPr>
        <w:t>Lee</w:t>
      </w:r>
      <w:r w:rsidR="00732B55">
        <w:rPr>
          <w:rFonts w:ascii="Times New Roman" w:hAnsi="Times New Roman" w:cs="Times New Roman"/>
          <w:sz w:val="24"/>
          <w:szCs w:val="24"/>
        </w:rPr>
        <w:t>s</w:t>
      </w:r>
      <w:r w:rsidRPr="00D8154C">
        <w:rPr>
          <w:rFonts w:ascii="Times New Roman" w:hAnsi="Times New Roman" w:cs="Times New Roman"/>
          <w:sz w:val="24"/>
          <w:szCs w:val="24"/>
        </w:rPr>
        <w:t xml:space="preserve">, </w:t>
      </w:r>
      <w:r w:rsidR="003F6921">
        <w:rPr>
          <w:rFonts w:ascii="Times New Roman" w:hAnsi="Times New Roman" w:cs="Times New Roman"/>
          <w:sz w:val="24"/>
          <w:szCs w:val="24"/>
        </w:rPr>
        <w:t xml:space="preserve">L. </w:t>
      </w:r>
      <w:r w:rsidRPr="00D8154C">
        <w:rPr>
          <w:rFonts w:ascii="Times New Roman" w:hAnsi="Times New Roman" w:cs="Times New Roman"/>
          <w:sz w:val="24"/>
          <w:szCs w:val="24"/>
        </w:rPr>
        <w:t>Palmisanto</w:t>
      </w:r>
      <w:r w:rsidR="003F6921">
        <w:rPr>
          <w:rFonts w:ascii="Times New Roman" w:hAnsi="Times New Roman" w:cs="Times New Roman"/>
          <w:sz w:val="24"/>
          <w:szCs w:val="24"/>
        </w:rPr>
        <w:t>, R.</w:t>
      </w:r>
      <w:r w:rsidR="00732B55">
        <w:rPr>
          <w:rFonts w:ascii="Times New Roman" w:hAnsi="Times New Roman" w:cs="Times New Roman"/>
          <w:sz w:val="24"/>
          <w:szCs w:val="24"/>
        </w:rPr>
        <w:t>J.D.</w:t>
      </w:r>
      <w:r w:rsidR="003F6921">
        <w:rPr>
          <w:rFonts w:ascii="Times New Roman" w:hAnsi="Times New Roman" w:cs="Times New Roman"/>
          <w:sz w:val="24"/>
          <w:szCs w:val="24"/>
        </w:rPr>
        <w:t xml:space="preserve"> </w:t>
      </w:r>
      <w:r w:rsidRPr="00D8154C">
        <w:rPr>
          <w:rFonts w:ascii="Times New Roman" w:hAnsi="Times New Roman" w:cs="Times New Roman"/>
          <w:sz w:val="24"/>
          <w:szCs w:val="24"/>
        </w:rPr>
        <w:t xml:space="preserve">Tilley, A </w:t>
      </w:r>
      <w:r w:rsidR="003F6921">
        <w:rPr>
          <w:rFonts w:ascii="Times New Roman" w:hAnsi="Times New Roman" w:cs="Times New Roman"/>
          <w:sz w:val="24"/>
          <w:szCs w:val="24"/>
        </w:rPr>
        <w:t>s</w:t>
      </w:r>
      <w:r w:rsidRPr="00D8154C">
        <w:rPr>
          <w:rFonts w:ascii="Times New Roman" w:hAnsi="Times New Roman" w:cs="Times New Roman"/>
          <w:sz w:val="24"/>
          <w:szCs w:val="24"/>
        </w:rPr>
        <w:t xml:space="preserve">tructural </w:t>
      </w:r>
      <w:r w:rsidR="003F6921">
        <w:rPr>
          <w:rFonts w:ascii="Times New Roman" w:hAnsi="Times New Roman" w:cs="Times New Roman"/>
          <w:sz w:val="24"/>
          <w:szCs w:val="24"/>
        </w:rPr>
        <w:t>i</w:t>
      </w:r>
      <w:r w:rsidRPr="00D8154C">
        <w:rPr>
          <w:rFonts w:ascii="Times New Roman" w:hAnsi="Times New Roman" w:cs="Times New Roman"/>
          <w:sz w:val="24"/>
          <w:szCs w:val="24"/>
        </w:rPr>
        <w:t xml:space="preserve">nvestigation of </w:t>
      </w:r>
      <w:r w:rsidR="003F6921">
        <w:rPr>
          <w:rFonts w:ascii="Times New Roman" w:hAnsi="Times New Roman" w:cs="Times New Roman"/>
          <w:sz w:val="24"/>
          <w:szCs w:val="24"/>
        </w:rPr>
        <w:t>t</w:t>
      </w:r>
      <w:r w:rsidRPr="00D8154C">
        <w:rPr>
          <w:rFonts w:ascii="Times New Roman" w:hAnsi="Times New Roman" w:cs="Times New Roman"/>
          <w:sz w:val="24"/>
          <w:szCs w:val="24"/>
        </w:rPr>
        <w:t xml:space="preserve">itaniumdioxide </w:t>
      </w:r>
      <w:r w:rsidR="003F6921">
        <w:rPr>
          <w:rFonts w:ascii="Times New Roman" w:hAnsi="Times New Roman" w:cs="Times New Roman"/>
          <w:sz w:val="24"/>
          <w:szCs w:val="24"/>
        </w:rPr>
        <w:t>p</w:t>
      </w:r>
      <w:r w:rsidRPr="00D8154C">
        <w:rPr>
          <w:rFonts w:ascii="Times New Roman" w:hAnsi="Times New Roman" w:cs="Times New Roman"/>
          <w:sz w:val="24"/>
          <w:szCs w:val="24"/>
        </w:rPr>
        <w:t>hotocatalysts</w:t>
      </w:r>
      <w:r w:rsidR="003F6921">
        <w:rPr>
          <w:rFonts w:ascii="Times New Roman" w:hAnsi="Times New Roman" w:cs="Times New Roman"/>
          <w:sz w:val="24"/>
          <w:szCs w:val="24"/>
        </w:rPr>
        <w:t>,</w:t>
      </w:r>
      <w:r w:rsidRPr="00D8154C">
        <w:rPr>
          <w:rFonts w:ascii="Times New Roman" w:hAnsi="Times New Roman" w:cs="Times New Roman"/>
          <w:sz w:val="24"/>
          <w:szCs w:val="24"/>
        </w:rPr>
        <w:t xml:space="preserve"> J. Solid State Chem. </w:t>
      </w:r>
      <w:r w:rsidR="003F6921">
        <w:rPr>
          <w:rFonts w:ascii="Times New Roman" w:hAnsi="Times New Roman" w:cs="Times New Roman"/>
          <w:sz w:val="24"/>
          <w:szCs w:val="24"/>
        </w:rPr>
        <w:t>92 (</w:t>
      </w:r>
      <w:r w:rsidRPr="00D8154C">
        <w:rPr>
          <w:rFonts w:ascii="Times New Roman" w:hAnsi="Times New Roman" w:cs="Times New Roman"/>
          <w:sz w:val="24"/>
          <w:szCs w:val="24"/>
        </w:rPr>
        <w:t>1991</w:t>
      </w:r>
      <w:r w:rsidR="003F6921">
        <w:rPr>
          <w:rFonts w:ascii="Times New Roman" w:hAnsi="Times New Roman" w:cs="Times New Roman"/>
          <w:sz w:val="24"/>
          <w:szCs w:val="24"/>
        </w:rPr>
        <w:t>)</w:t>
      </w:r>
      <w:r w:rsidRPr="00D8154C">
        <w:rPr>
          <w:rFonts w:ascii="Times New Roman" w:hAnsi="Times New Roman" w:cs="Times New Roman"/>
          <w:sz w:val="24"/>
          <w:szCs w:val="24"/>
        </w:rPr>
        <w:t xml:space="preserve"> 178-190.</w:t>
      </w:r>
    </w:p>
    <w:p w14:paraId="76CE91F6" w14:textId="39FBD2A0" w:rsidR="00D8154C" w:rsidRDefault="00D8154C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[34]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732B55">
        <w:rPr>
          <w:rFonts w:ascii="Times New Roman" w:hAnsi="Times New Roman" w:cs="Times New Roman"/>
          <w:sz w:val="24"/>
          <w:szCs w:val="24"/>
        </w:rPr>
        <w:t xml:space="preserve">T. </w:t>
      </w:r>
      <w:r w:rsidRPr="00D8154C">
        <w:rPr>
          <w:rFonts w:ascii="Times New Roman" w:hAnsi="Times New Roman" w:cs="Times New Roman"/>
          <w:sz w:val="24"/>
          <w:szCs w:val="24"/>
        </w:rPr>
        <w:t xml:space="preserve">Ohno, </w:t>
      </w:r>
      <w:r w:rsidR="00732B55">
        <w:rPr>
          <w:rFonts w:ascii="Times New Roman" w:hAnsi="Times New Roman" w:cs="Times New Roman"/>
          <w:sz w:val="24"/>
          <w:szCs w:val="24"/>
        </w:rPr>
        <w:t>K.</w:t>
      </w:r>
      <w:r w:rsidRPr="00D8154C">
        <w:rPr>
          <w:rFonts w:ascii="Times New Roman" w:hAnsi="Times New Roman" w:cs="Times New Roman"/>
          <w:sz w:val="24"/>
          <w:szCs w:val="24"/>
        </w:rPr>
        <w:t xml:space="preserve"> Sarukawa, K. Tokieda, </w:t>
      </w:r>
      <w:r w:rsidR="00732B55">
        <w:rPr>
          <w:rFonts w:ascii="Times New Roman" w:hAnsi="Times New Roman" w:cs="Times New Roman"/>
          <w:sz w:val="24"/>
          <w:szCs w:val="24"/>
        </w:rPr>
        <w:t xml:space="preserve">M. </w:t>
      </w:r>
      <w:r w:rsidRPr="00D8154C">
        <w:rPr>
          <w:rFonts w:ascii="Times New Roman" w:hAnsi="Times New Roman" w:cs="Times New Roman"/>
          <w:sz w:val="24"/>
          <w:szCs w:val="24"/>
        </w:rPr>
        <w:t>Matsumura, Morphology of a TiO</w:t>
      </w:r>
      <w:r w:rsidRPr="00732B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8154C">
        <w:rPr>
          <w:rFonts w:ascii="Times New Roman" w:hAnsi="Times New Roman" w:cs="Times New Roman"/>
          <w:sz w:val="24"/>
          <w:szCs w:val="24"/>
        </w:rPr>
        <w:t xml:space="preserve"> </w:t>
      </w:r>
      <w:r w:rsidR="00732B55">
        <w:rPr>
          <w:rFonts w:ascii="Times New Roman" w:hAnsi="Times New Roman" w:cs="Times New Roman"/>
          <w:sz w:val="24"/>
          <w:szCs w:val="24"/>
        </w:rPr>
        <w:t>photocatalyst (Degussa, P-25) c</w:t>
      </w:r>
      <w:r w:rsidRPr="00D8154C">
        <w:rPr>
          <w:rFonts w:ascii="Times New Roman" w:hAnsi="Times New Roman" w:cs="Times New Roman"/>
          <w:sz w:val="24"/>
          <w:szCs w:val="24"/>
        </w:rPr>
        <w:t xml:space="preserve">onsisting of </w:t>
      </w:r>
      <w:r w:rsidR="00732B55">
        <w:rPr>
          <w:rFonts w:ascii="Times New Roman" w:hAnsi="Times New Roman" w:cs="Times New Roman"/>
          <w:sz w:val="24"/>
          <w:szCs w:val="24"/>
        </w:rPr>
        <w:t>a</w:t>
      </w:r>
      <w:r w:rsidRPr="00D8154C">
        <w:rPr>
          <w:rFonts w:ascii="Times New Roman" w:hAnsi="Times New Roman" w:cs="Times New Roman"/>
          <w:sz w:val="24"/>
          <w:szCs w:val="24"/>
        </w:rPr>
        <w:t xml:space="preserve">natase and </w:t>
      </w:r>
      <w:r w:rsidR="00732B55">
        <w:rPr>
          <w:rFonts w:ascii="Times New Roman" w:hAnsi="Times New Roman" w:cs="Times New Roman"/>
          <w:sz w:val="24"/>
          <w:szCs w:val="24"/>
        </w:rPr>
        <w:t>r</w:t>
      </w:r>
      <w:r w:rsidRPr="00D8154C">
        <w:rPr>
          <w:rFonts w:ascii="Times New Roman" w:hAnsi="Times New Roman" w:cs="Times New Roman"/>
          <w:sz w:val="24"/>
          <w:szCs w:val="24"/>
        </w:rPr>
        <w:t xml:space="preserve">utile </w:t>
      </w:r>
      <w:r w:rsidR="00732B55">
        <w:rPr>
          <w:rFonts w:ascii="Times New Roman" w:hAnsi="Times New Roman" w:cs="Times New Roman"/>
          <w:sz w:val="24"/>
          <w:szCs w:val="24"/>
        </w:rPr>
        <w:t>c</w:t>
      </w:r>
      <w:r w:rsidRPr="00D8154C">
        <w:rPr>
          <w:rFonts w:ascii="Times New Roman" w:hAnsi="Times New Roman" w:cs="Times New Roman"/>
          <w:sz w:val="24"/>
          <w:szCs w:val="24"/>
        </w:rPr>
        <w:t xml:space="preserve">rystalline </w:t>
      </w:r>
      <w:r w:rsidR="00732B55">
        <w:rPr>
          <w:rFonts w:ascii="Times New Roman" w:hAnsi="Times New Roman" w:cs="Times New Roman"/>
          <w:sz w:val="24"/>
          <w:szCs w:val="24"/>
        </w:rPr>
        <w:t>p</w:t>
      </w:r>
      <w:r w:rsidRPr="00D8154C">
        <w:rPr>
          <w:rFonts w:ascii="Times New Roman" w:hAnsi="Times New Roman" w:cs="Times New Roman"/>
          <w:sz w:val="24"/>
          <w:szCs w:val="24"/>
        </w:rPr>
        <w:t>hases</w:t>
      </w:r>
      <w:r w:rsidR="00732B55">
        <w:rPr>
          <w:rFonts w:ascii="Times New Roman" w:hAnsi="Times New Roman" w:cs="Times New Roman"/>
          <w:sz w:val="24"/>
          <w:szCs w:val="24"/>
        </w:rPr>
        <w:t xml:space="preserve">, </w:t>
      </w:r>
      <w:r w:rsidRPr="00D8154C">
        <w:rPr>
          <w:rFonts w:ascii="Times New Roman" w:hAnsi="Times New Roman" w:cs="Times New Roman"/>
          <w:sz w:val="24"/>
          <w:szCs w:val="24"/>
        </w:rPr>
        <w:t xml:space="preserve">J. Catal. </w:t>
      </w:r>
      <w:r w:rsidR="00732B55">
        <w:rPr>
          <w:rFonts w:ascii="Times New Roman" w:hAnsi="Times New Roman" w:cs="Times New Roman"/>
          <w:sz w:val="24"/>
          <w:szCs w:val="24"/>
        </w:rPr>
        <w:t>203 (</w:t>
      </w:r>
      <w:r w:rsidRPr="00D8154C">
        <w:rPr>
          <w:rFonts w:ascii="Times New Roman" w:hAnsi="Times New Roman" w:cs="Times New Roman"/>
          <w:sz w:val="24"/>
          <w:szCs w:val="24"/>
        </w:rPr>
        <w:t>2001</w:t>
      </w:r>
      <w:r w:rsidR="00732B55">
        <w:rPr>
          <w:rFonts w:ascii="Times New Roman" w:hAnsi="Times New Roman" w:cs="Times New Roman"/>
          <w:sz w:val="24"/>
          <w:szCs w:val="24"/>
        </w:rPr>
        <w:t xml:space="preserve">) </w:t>
      </w:r>
      <w:r w:rsidRPr="00D8154C">
        <w:rPr>
          <w:rFonts w:ascii="Times New Roman" w:hAnsi="Times New Roman" w:cs="Times New Roman"/>
          <w:sz w:val="24"/>
          <w:szCs w:val="24"/>
        </w:rPr>
        <w:t>82-86.</w:t>
      </w:r>
    </w:p>
    <w:p w14:paraId="7157F991" w14:textId="4C738462" w:rsidR="00D8154C" w:rsidRDefault="00D8154C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[35]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732B55">
        <w:rPr>
          <w:rFonts w:ascii="Times New Roman" w:hAnsi="Times New Roman" w:cs="Times New Roman"/>
          <w:sz w:val="24"/>
          <w:szCs w:val="24"/>
        </w:rPr>
        <w:t xml:space="preserve">G. </w:t>
      </w:r>
      <w:r w:rsidRPr="00D8154C">
        <w:rPr>
          <w:rFonts w:ascii="Times New Roman" w:hAnsi="Times New Roman" w:cs="Times New Roman"/>
          <w:sz w:val="24"/>
          <w:szCs w:val="24"/>
        </w:rPr>
        <w:t xml:space="preserve">Yang, </w:t>
      </w:r>
      <w:r w:rsidR="00732B55">
        <w:rPr>
          <w:rFonts w:ascii="Times New Roman" w:hAnsi="Times New Roman" w:cs="Times New Roman"/>
          <w:sz w:val="24"/>
          <w:szCs w:val="24"/>
        </w:rPr>
        <w:t xml:space="preserve">H. </w:t>
      </w:r>
      <w:r w:rsidRPr="00D8154C">
        <w:rPr>
          <w:rFonts w:ascii="Times New Roman" w:hAnsi="Times New Roman" w:cs="Times New Roman"/>
          <w:sz w:val="24"/>
          <w:szCs w:val="24"/>
        </w:rPr>
        <w:t xml:space="preserve">Zhuang, </w:t>
      </w:r>
      <w:r w:rsidR="00732B55">
        <w:rPr>
          <w:rFonts w:ascii="Times New Roman" w:hAnsi="Times New Roman" w:cs="Times New Roman"/>
          <w:sz w:val="24"/>
          <w:szCs w:val="24"/>
        </w:rPr>
        <w:t xml:space="preserve">P. </w:t>
      </w:r>
      <w:r w:rsidRPr="00D8154C">
        <w:rPr>
          <w:rFonts w:ascii="Times New Roman" w:hAnsi="Times New Roman" w:cs="Times New Roman"/>
          <w:sz w:val="24"/>
          <w:szCs w:val="24"/>
        </w:rPr>
        <w:t xml:space="preserve">Biswas, Characterization and </w:t>
      </w:r>
      <w:r w:rsidR="00732B55">
        <w:rPr>
          <w:rFonts w:ascii="Times New Roman" w:hAnsi="Times New Roman" w:cs="Times New Roman"/>
          <w:sz w:val="24"/>
          <w:szCs w:val="24"/>
        </w:rPr>
        <w:t>s</w:t>
      </w:r>
      <w:r w:rsidRPr="00D8154C">
        <w:rPr>
          <w:rFonts w:ascii="Times New Roman" w:hAnsi="Times New Roman" w:cs="Times New Roman"/>
          <w:sz w:val="24"/>
          <w:szCs w:val="24"/>
        </w:rPr>
        <w:t xml:space="preserve">interability of </w:t>
      </w:r>
      <w:r w:rsidR="00732B55">
        <w:rPr>
          <w:rFonts w:ascii="Times New Roman" w:hAnsi="Times New Roman" w:cs="Times New Roman"/>
          <w:sz w:val="24"/>
          <w:szCs w:val="24"/>
        </w:rPr>
        <w:t>n</w:t>
      </w:r>
      <w:r w:rsidRPr="00D8154C">
        <w:rPr>
          <w:rFonts w:ascii="Times New Roman" w:hAnsi="Times New Roman" w:cs="Times New Roman"/>
          <w:sz w:val="24"/>
          <w:szCs w:val="24"/>
        </w:rPr>
        <w:t xml:space="preserve">anophase </w:t>
      </w:r>
      <w:r w:rsidR="00732B55">
        <w:rPr>
          <w:rFonts w:ascii="Times New Roman" w:hAnsi="Times New Roman" w:cs="Times New Roman"/>
          <w:sz w:val="24"/>
          <w:szCs w:val="24"/>
        </w:rPr>
        <w:t>t</w:t>
      </w:r>
      <w:r w:rsidRPr="00D8154C">
        <w:rPr>
          <w:rFonts w:ascii="Times New Roman" w:hAnsi="Times New Roman" w:cs="Times New Roman"/>
          <w:sz w:val="24"/>
          <w:szCs w:val="24"/>
        </w:rPr>
        <w:t xml:space="preserve">itania </w:t>
      </w:r>
      <w:r w:rsidR="00732B55">
        <w:rPr>
          <w:rFonts w:ascii="Times New Roman" w:hAnsi="Times New Roman" w:cs="Times New Roman"/>
          <w:sz w:val="24"/>
          <w:szCs w:val="24"/>
        </w:rPr>
        <w:t>p</w:t>
      </w:r>
      <w:r w:rsidRPr="00D8154C">
        <w:rPr>
          <w:rFonts w:ascii="Times New Roman" w:hAnsi="Times New Roman" w:cs="Times New Roman"/>
          <w:sz w:val="24"/>
          <w:szCs w:val="24"/>
        </w:rPr>
        <w:t xml:space="preserve">articles </w:t>
      </w:r>
      <w:r w:rsidR="00732B55">
        <w:rPr>
          <w:rFonts w:ascii="Times New Roman" w:hAnsi="Times New Roman" w:cs="Times New Roman"/>
          <w:sz w:val="24"/>
          <w:szCs w:val="24"/>
        </w:rPr>
        <w:t>p</w:t>
      </w:r>
      <w:r w:rsidRPr="00D8154C">
        <w:rPr>
          <w:rFonts w:ascii="Times New Roman" w:hAnsi="Times New Roman" w:cs="Times New Roman"/>
          <w:sz w:val="24"/>
          <w:szCs w:val="24"/>
        </w:rPr>
        <w:t xml:space="preserve">rocessed in </w:t>
      </w:r>
      <w:r w:rsidR="00732B55">
        <w:rPr>
          <w:rFonts w:ascii="Times New Roman" w:hAnsi="Times New Roman" w:cs="Times New Roman"/>
          <w:sz w:val="24"/>
          <w:szCs w:val="24"/>
        </w:rPr>
        <w:t>f</w:t>
      </w:r>
      <w:r w:rsidRPr="00D8154C">
        <w:rPr>
          <w:rFonts w:ascii="Times New Roman" w:hAnsi="Times New Roman" w:cs="Times New Roman"/>
          <w:sz w:val="24"/>
          <w:szCs w:val="24"/>
        </w:rPr>
        <w:t xml:space="preserve">lame </w:t>
      </w:r>
      <w:r w:rsidR="00732B55">
        <w:rPr>
          <w:rFonts w:ascii="Times New Roman" w:hAnsi="Times New Roman" w:cs="Times New Roman"/>
          <w:sz w:val="24"/>
          <w:szCs w:val="24"/>
        </w:rPr>
        <w:t>r</w:t>
      </w:r>
      <w:r w:rsidRPr="00D8154C">
        <w:rPr>
          <w:rFonts w:ascii="Times New Roman" w:hAnsi="Times New Roman" w:cs="Times New Roman"/>
          <w:sz w:val="24"/>
          <w:szCs w:val="24"/>
        </w:rPr>
        <w:t>eactors</w:t>
      </w:r>
      <w:r w:rsidR="00732B55">
        <w:rPr>
          <w:rFonts w:ascii="Times New Roman" w:hAnsi="Times New Roman" w:cs="Times New Roman"/>
          <w:sz w:val="24"/>
          <w:szCs w:val="24"/>
        </w:rPr>
        <w:t>,</w:t>
      </w:r>
      <w:r w:rsidRPr="00D8154C">
        <w:rPr>
          <w:rFonts w:ascii="Times New Roman" w:hAnsi="Times New Roman" w:cs="Times New Roman"/>
          <w:sz w:val="24"/>
          <w:szCs w:val="24"/>
        </w:rPr>
        <w:t xml:space="preserve"> NanoStructured Mater. </w:t>
      </w:r>
      <w:r w:rsidR="00732B55">
        <w:rPr>
          <w:rFonts w:ascii="Times New Roman" w:hAnsi="Times New Roman" w:cs="Times New Roman"/>
          <w:sz w:val="24"/>
          <w:szCs w:val="24"/>
        </w:rPr>
        <w:t>7 (</w:t>
      </w:r>
      <w:r w:rsidRPr="00D8154C">
        <w:rPr>
          <w:rFonts w:ascii="Times New Roman" w:hAnsi="Times New Roman" w:cs="Times New Roman"/>
          <w:sz w:val="24"/>
          <w:szCs w:val="24"/>
        </w:rPr>
        <w:t>1996</w:t>
      </w:r>
      <w:r w:rsidR="00732B55">
        <w:rPr>
          <w:rFonts w:ascii="Times New Roman" w:hAnsi="Times New Roman" w:cs="Times New Roman"/>
          <w:sz w:val="24"/>
          <w:szCs w:val="24"/>
        </w:rPr>
        <w:t>)</w:t>
      </w:r>
      <w:r w:rsidRPr="00D8154C">
        <w:rPr>
          <w:rFonts w:ascii="Times New Roman" w:hAnsi="Times New Roman" w:cs="Times New Roman"/>
          <w:sz w:val="24"/>
          <w:szCs w:val="24"/>
        </w:rPr>
        <w:t xml:space="preserve"> 675-689.</w:t>
      </w:r>
    </w:p>
    <w:p w14:paraId="16664808" w14:textId="3987C545" w:rsidR="00D8154C" w:rsidRDefault="00D8154C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[36]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A13BFA">
        <w:rPr>
          <w:rFonts w:ascii="Times New Roman" w:hAnsi="Times New Roman" w:cs="Times New Roman"/>
          <w:sz w:val="24"/>
          <w:szCs w:val="24"/>
        </w:rPr>
        <w:t xml:space="preserve">N.K. </w:t>
      </w:r>
      <w:r w:rsidRPr="00D8154C">
        <w:rPr>
          <w:rFonts w:ascii="Times New Roman" w:hAnsi="Times New Roman" w:cs="Times New Roman"/>
          <w:sz w:val="24"/>
          <w:szCs w:val="24"/>
        </w:rPr>
        <w:t xml:space="preserve">Memon, </w:t>
      </w:r>
      <w:r w:rsidR="00A13BFA">
        <w:rPr>
          <w:rFonts w:ascii="Times New Roman" w:hAnsi="Times New Roman" w:cs="Times New Roman"/>
          <w:sz w:val="24"/>
          <w:szCs w:val="24"/>
        </w:rPr>
        <w:t>D.H.</w:t>
      </w:r>
      <w:r w:rsidRPr="00D8154C">
        <w:rPr>
          <w:rFonts w:ascii="Times New Roman" w:hAnsi="Times New Roman" w:cs="Times New Roman"/>
          <w:sz w:val="24"/>
          <w:szCs w:val="24"/>
        </w:rPr>
        <w:t xml:space="preserve"> Anjum, </w:t>
      </w:r>
      <w:r w:rsidR="00A13BFA">
        <w:rPr>
          <w:rFonts w:ascii="Times New Roman" w:hAnsi="Times New Roman" w:cs="Times New Roman"/>
          <w:sz w:val="24"/>
          <w:szCs w:val="24"/>
        </w:rPr>
        <w:t>S.H.</w:t>
      </w:r>
      <w:r w:rsidRPr="00D8154C">
        <w:rPr>
          <w:rFonts w:ascii="Times New Roman" w:hAnsi="Times New Roman" w:cs="Times New Roman"/>
          <w:sz w:val="24"/>
          <w:szCs w:val="24"/>
        </w:rPr>
        <w:t xml:space="preserve"> Chung, Multiple-diffusion flame synthesis of pure anatase and carbon-coated titanium dioxide nanoparticles</w:t>
      </w:r>
      <w:r w:rsidR="00A13BFA">
        <w:rPr>
          <w:rFonts w:ascii="Times New Roman" w:hAnsi="Times New Roman" w:cs="Times New Roman"/>
          <w:sz w:val="24"/>
          <w:szCs w:val="24"/>
        </w:rPr>
        <w:t>,</w:t>
      </w:r>
      <w:r w:rsidRPr="00D8154C">
        <w:rPr>
          <w:rFonts w:ascii="Times New Roman" w:hAnsi="Times New Roman" w:cs="Times New Roman"/>
          <w:sz w:val="24"/>
          <w:szCs w:val="24"/>
        </w:rPr>
        <w:t xml:space="preserve"> Combust. Flame </w:t>
      </w:r>
      <w:r w:rsidR="00A13BFA">
        <w:rPr>
          <w:rFonts w:ascii="Times New Roman" w:hAnsi="Times New Roman" w:cs="Times New Roman"/>
          <w:sz w:val="24"/>
          <w:szCs w:val="24"/>
        </w:rPr>
        <w:t>160 (</w:t>
      </w:r>
      <w:r w:rsidRPr="00D8154C">
        <w:rPr>
          <w:rFonts w:ascii="Times New Roman" w:hAnsi="Times New Roman" w:cs="Times New Roman"/>
          <w:sz w:val="24"/>
          <w:szCs w:val="24"/>
        </w:rPr>
        <w:t>2013</w:t>
      </w:r>
      <w:r w:rsidR="00A13BFA">
        <w:rPr>
          <w:rFonts w:ascii="Times New Roman" w:hAnsi="Times New Roman" w:cs="Times New Roman"/>
          <w:sz w:val="24"/>
          <w:szCs w:val="24"/>
        </w:rPr>
        <w:t>)</w:t>
      </w:r>
      <w:r w:rsidRPr="00D8154C">
        <w:rPr>
          <w:rFonts w:ascii="Times New Roman" w:hAnsi="Times New Roman" w:cs="Times New Roman"/>
          <w:sz w:val="24"/>
          <w:szCs w:val="24"/>
        </w:rPr>
        <w:t xml:space="preserve"> 1848-1856.</w:t>
      </w:r>
    </w:p>
    <w:p w14:paraId="21539D1E" w14:textId="6B073A7D" w:rsidR="00D8154C" w:rsidRDefault="00D8154C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[37]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5C5BA6">
        <w:rPr>
          <w:rFonts w:ascii="Times New Roman" w:hAnsi="Times New Roman" w:cs="Times New Roman"/>
          <w:sz w:val="24"/>
          <w:szCs w:val="24"/>
        </w:rPr>
        <w:t xml:space="preserve">M.H. </w:t>
      </w:r>
      <w:r w:rsidRPr="00D8154C">
        <w:rPr>
          <w:rFonts w:ascii="Times New Roman" w:hAnsi="Times New Roman" w:cs="Times New Roman"/>
          <w:sz w:val="24"/>
          <w:szCs w:val="24"/>
        </w:rPr>
        <w:t xml:space="preserve">Jilavi, </w:t>
      </w:r>
      <w:r w:rsidR="005C5BA6">
        <w:rPr>
          <w:rFonts w:ascii="Times New Roman" w:hAnsi="Times New Roman" w:cs="Times New Roman"/>
          <w:sz w:val="24"/>
          <w:szCs w:val="24"/>
        </w:rPr>
        <w:t xml:space="preserve">W.M. </w:t>
      </w:r>
      <w:r w:rsidRPr="00D8154C">
        <w:rPr>
          <w:rFonts w:ascii="Times New Roman" w:hAnsi="Times New Roman" w:cs="Times New Roman"/>
          <w:sz w:val="24"/>
          <w:szCs w:val="24"/>
        </w:rPr>
        <w:t xml:space="preserve">Kriven, </w:t>
      </w:r>
      <w:r w:rsidR="005C5BA6">
        <w:rPr>
          <w:rFonts w:ascii="Times New Roman" w:hAnsi="Times New Roman" w:cs="Times New Roman"/>
          <w:sz w:val="24"/>
          <w:szCs w:val="24"/>
        </w:rPr>
        <w:t xml:space="preserve">H. </w:t>
      </w:r>
      <w:r w:rsidRPr="00D8154C">
        <w:rPr>
          <w:rFonts w:ascii="Times New Roman" w:hAnsi="Times New Roman" w:cs="Times New Roman"/>
          <w:sz w:val="24"/>
          <w:szCs w:val="24"/>
        </w:rPr>
        <w:t xml:space="preserve">Chung, </w:t>
      </w:r>
      <w:r w:rsidR="005C5BA6">
        <w:rPr>
          <w:rFonts w:ascii="Times New Roman" w:hAnsi="Times New Roman" w:cs="Times New Roman"/>
          <w:sz w:val="24"/>
          <w:szCs w:val="24"/>
        </w:rPr>
        <w:t xml:space="preserve">J. </w:t>
      </w:r>
      <w:r w:rsidRPr="00D8154C">
        <w:rPr>
          <w:rFonts w:ascii="Times New Roman" w:hAnsi="Times New Roman" w:cs="Times New Roman"/>
          <w:sz w:val="24"/>
          <w:szCs w:val="24"/>
        </w:rPr>
        <w:t>Mazumder, Microstructure characterization of oxide coatings deposited by pulsed excimer laser ablation</w:t>
      </w:r>
      <w:r w:rsidR="005C5BA6">
        <w:rPr>
          <w:rFonts w:ascii="Times New Roman" w:hAnsi="Times New Roman" w:cs="Times New Roman"/>
          <w:sz w:val="24"/>
          <w:szCs w:val="24"/>
        </w:rPr>
        <w:t>,</w:t>
      </w:r>
      <w:r w:rsidRPr="00D8154C">
        <w:rPr>
          <w:rFonts w:ascii="Times New Roman" w:hAnsi="Times New Roman" w:cs="Times New Roman"/>
          <w:sz w:val="24"/>
          <w:szCs w:val="24"/>
        </w:rPr>
        <w:t xml:space="preserve"> J. Mater. Res. </w:t>
      </w:r>
      <w:r w:rsidR="005C5BA6">
        <w:rPr>
          <w:rFonts w:ascii="Times New Roman" w:hAnsi="Times New Roman" w:cs="Times New Roman"/>
          <w:sz w:val="24"/>
          <w:szCs w:val="24"/>
        </w:rPr>
        <w:t>18 (</w:t>
      </w:r>
      <w:r w:rsidRPr="00D8154C">
        <w:rPr>
          <w:rFonts w:ascii="Times New Roman" w:hAnsi="Times New Roman" w:cs="Times New Roman"/>
          <w:sz w:val="24"/>
          <w:szCs w:val="24"/>
        </w:rPr>
        <w:t>2003</w:t>
      </w:r>
      <w:r w:rsidR="005C5BA6">
        <w:rPr>
          <w:rFonts w:ascii="Times New Roman" w:hAnsi="Times New Roman" w:cs="Times New Roman"/>
          <w:sz w:val="24"/>
          <w:szCs w:val="24"/>
        </w:rPr>
        <w:t xml:space="preserve">) </w:t>
      </w:r>
      <w:r w:rsidRPr="00D8154C">
        <w:rPr>
          <w:rFonts w:ascii="Times New Roman" w:hAnsi="Times New Roman" w:cs="Times New Roman"/>
          <w:sz w:val="24"/>
          <w:szCs w:val="24"/>
        </w:rPr>
        <w:t>1623-1630.</w:t>
      </w:r>
    </w:p>
    <w:p w14:paraId="3D9FD9ED" w14:textId="39FCF10D" w:rsidR="00D8154C" w:rsidRDefault="00D8154C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[38]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3D0DC5">
        <w:rPr>
          <w:rFonts w:ascii="Times New Roman" w:hAnsi="Times New Roman" w:cs="Times New Roman"/>
          <w:sz w:val="24"/>
          <w:szCs w:val="24"/>
        </w:rPr>
        <w:t xml:space="preserve">F. </w:t>
      </w:r>
      <w:r w:rsidRPr="00D8154C">
        <w:rPr>
          <w:rFonts w:ascii="Times New Roman" w:hAnsi="Times New Roman" w:cs="Times New Roman"/>
          <w:sz w:val="24"/>
          <w:szCs w:val="24"/>
        </w:rPr>
        <w:t xml:space="preserve">Meng, </w:t>
      </w:r>
      <w:r w:rsidR="003D0DC5">
        <w:rPr>
          <w:rFonts w:ascii="Times New Roman" w:hAnsi="Times New Roman" w:cs="Times New Roman"/>
          <w:sz w:val="24"/>
          <w:szCs w:val="24"/>
        </w:rPr>
        <w:t>Z.</w:t>
      </w:r>
      <w:r w:rsidRPr="00D8154C">
        <w:rPr>
          <w:rFonts w:ascii="Times New Roman" w:hAnsi="Times New Roman" w:cs="Times New Roman"/>
          <w:sz w:val="24"/>
          <w:szCs w:val="24"/>
        </w:rPr>
        <w:t xml:space="preserve"> Sun, Enhanced photocatalytic activity of silver nanoparticles modified TiO</w:t>
      </w:r>
      <w:r w:rsidRPr="003D0DC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8154C">
        <w:rPr>
          <w:rFonts w:ascii="Times New Roman" w:hAnsi="Times New Roman" w:cs="Times New Roman"/>
          <w:sz w:val="24"/>
          <w:szCs w:val="24"/>
        </w:rPr>
        <w:t xml:space="preserve"> thin films prepared by RF magnetron sputtering</w:t>
      </w:r>
      <w:r w:rsidR="003D0DC5">
        <w:rPr>
          <w:rFonts w:ascii="Times New Roman" w:hAnsi="Times New Roman" w:cs="Times New Roman"/>
          <w:sz w:val="24"/>
          <w:szCs w:val="24"/>
        </w:rPr>
        <w:t>,</w:t>
      </w:r>
      <w:r w:rsidRPr="00D8154C">
        <w:rPr>
          <w:rFonts w:ascii="Times New Roman" w:hAnsi="Times New Roman" w:cs="Times New Roman"/>
          <w:sz w:val="24"/>
          <w:szCs w:val="24"/>
        </w:rPr>
        <w:t xml:space="preserve"> Mater. Chem. Phys. </w:t>
      </w:r>
      <w:r w:rsidR="003D0DC5">
        <w:rPr>
          <w:rFonts w:ascii="Times New Roman" w:hAnsi="Times New Roman" w:cs="Times New Roman"/>
          <w:sz w:val="24"/>
          <w:szCs w:val="24"/>
        </w:rPr>
        <w:t>118 (</w:t>
      </w:r>
      <w:r w:rsidRPr="00D8154C">
        <w:rPr>
          <w:rFonts w:ascii="Times New Roman" w:hAnsi="Times New Roman" w:cs="Times New Roman"/>
          <w:sz w:val="24"/>
          <w:szCs w:val="24"/>
        </w:rPr>
        <w:t>2009</w:t>
      </w:r>
      <w:r w:rsidR="003D0DC5">
        <w:rPr>
          <w:rFonts w:ascii="Times New Roman" w:hAnsi="Times New Roman" w:cs="Times New Roman"/>
          <w:sz w:val="24"/>
          <w:szCs w:val="24"/>
        </w:rPr>
        <w:t>)</w:t>
      </w:r>
      <w:r w:rsidRPr="00D8154C">
        <w:rPr>
          <w:rFonts w:ascii="Times New Roman" w:hAnsi="Times New Roman" w:cs="Times New Roman"/>
          <w:sz w:val="24"/>
          <w:szCs w:val="24"/>
        </w:rPr>
        <w:t xml:space="preserve"> 349-353.</w:t>
      </w:r>
    </w:p>
    <w:p w14:paraId="1B6FD390" w14:textId="722F9BE1" w:rsidR="00D8154C" w:rsidRDefault="00D8154C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[39]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3D0DC5">
        <w:rPr>
          <w:rFonts w:ascii="Times New Roman" w:hAnsi="Times New Roman" w:cs="Times New Roman"/>
          <w:sz w:val="24"/>
          <w:szCs w:val="24"/>
        </w:rPr>
        <w:t xml:space="preserve">B. </w:t>
      </w:r>
      <w:r w:rsidRPr="00D8154C">
        <w:rPr>
          <w:rFonts w:ascii="Times New Roman" w:hAnsi="Times New Roman" w:cs="Times New Roman"/>
          <w:sz w:val="24"/>
          <w:szCs w:val="24"/>
        </w:rPr>
        <w:t xml:space="preserve">Scheffel, </w:t>
      </w:r>
      <w:r w:rsidR="003D0DC5">
        <w:rPr>
          <w:rFonts w:ascii="Times New Roman" w:hAnsi="Times New Roman" w:cs="Times New Roman"/>
          <w:sz w:val="24"/>
          <w:szCs w:val="24"/>
        </w:rPr>
        <w:t xml:space="preserve">T. </w:t>
      </w:r>
      <w:r w:rsidRPr="00D8154C">
        <w:rPr>
          <w:rFonts w:ascii="Times New Roman" w:hAnsi="Times New Roman" w:cs="Times New Roman"/>
          <w:sz w:val="24"/>
          <w:szCs w:val="24"/>
        </w:rPr>
        <w:t xml:space="preserve">Modes, </w:t>
      </w:r>
      <w:r w:rsidR="003D0DC5">
        <w:rPr>
          <w:rFonts w:ascii="Times New Roman" w:hAnsi="Times New Roman" w:cs="Times New Roman"/>
          <w:sz w:val="24"/>
          <w:szCs w:val="24"/>
        </w:rPr>
        <w:t xml:space="preserve">C. </w:t>
      </w:r>
      <w:r w:rsidRPr="00D8154C">
        <w:rPr>
          <w:rFonts w:ascii="Times New Roman" w:hAnsi="Times New Roman" w:cs="Times New Roman"/>
          <w:sz w:val="24"/>
          <w:szCs w:val="24"/>
        </w:rPr>
        <w:t xml:space="preserve">Metzner, Reactive high-rate deposition of titanium oxide coatings using electron beam evaporation, spotless arc and dual crucible. Surf. Coat. Technol. </w:t>
      </w:r>
      <w:r w:rsidR="003D0DC5">
        <w:rPr>
          <w:rFonts w:ascii="Times New Roman" w:hAnsi="Times New Roman" w:cs="Times New Roman"/>
          <w:sz w:val="24"/>
          <w:szCs w:val="24"/>
        </w:rPr>
        <w:t>287 (</w:t>
      </w:r>
      <w:r w:rsidRPr="00D8154C">
        <w:rPr>
          <w:rFonts w:ascii="Times New Roman" w:hAnsi="Times New Roman" w:cs="Times New Roman"/>
          <w:sz w:val="24"/>
          <w:szCs w:val="24"/>
        </w:rPr>
        <w:t>2016</w:t>
      </w:r>
      <w:r w:rsidR="003D0DC5">
        <w:rPr>
          <w:rFonts w:ascii="Times New Roman" w:hAnsi="Times New Roman" w:cs="Times New Roman"/>
          <w:sz w:val="24"/>
          <w:szCs w:val="24"/>
        </w:rPr>
        <w:t xml:space="preserve">) </w:t>
      </w:r>
      <w:r w:rsidRPr="00D8154C">
        <w:rPr>
          <w:rFonts w:ascii="Times New Roman" w:hAnsi="Times New Roman" w:cs="Times New Roman"/>
          <w:sz w:val="24"/>
          <w:szCs w:val="24"/>
        </w:rPr>
        <w:t>138-144.</w:t>
      </w:r>
    </w:p>
    <w:p w14:paraId="0940F23B" w14:textId="68672BB1" w:rsidR="00D8154C" w:rsidRDefault="00D8154C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[40]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BE2D29">
        <w:rPr>
          <w:rFonts w:ascii="Times New Roman" w:hAnsi="Times New Roman" w:cs="Times New Roman"/>
          <w:sz w:val="24"/>
          <w:szCs w:val="24"/>
        </w:rPr>
        <w:t xml:space="preserve">T. </w:t>
      </w:r>
      <w:r w:rsidRPr="00D8154C">
        <w:rPr>
          <w:rFonts w:ascii="Times New Roman" w:hAnsi="Times New Roman" w:cs="Times New Roman"/>
          <w:sz w:val="24"/>
          <w:szCs w:val="24"/>
        </w:rPr>
        <w:t xml:space="preserve">Ohsaka, </w:t>
      </w:r>
      <w:r w:rsidR="00BE2D29">
        <w:rPr>
          <w:rFonts w:ascii="Times New Roman" w:hAnsi="Times New Roman" w:cs="Times New Roman"/>
          <w:sz w:val="24"/>
          <w:szCs w:val="24"/>
        </w:rPr>
        <w:t xml:space="preserve">F. </w:t>
      </w:r>
      <w:r w:rsidRPr="00D8154C">
        <w:rPr>
          <w:rFonts w:ascii="Times New Roman" w:hAnsi="Times New Roman" w:cs="Times New Roman"/>
          <w:sz w:val="24"/>
          <w:szCs w:val="24"/>
        </w:rPr>
        <w:t xml:space="preserve">Izumi, </w:t>
      </w:r>
      <w:r w:rsidR="00BE2D29">
        <w:rPr>
          <w:rFonts w:ascii="Times New Roman" w:hAnsi="Times New Roman" w:cs="Times New Roman"/>
          <w:sz w:val="24"/>
          <w:szCs w:val="24"/>
        </w:rPr>
        <w:t xml:space="preserve">Y. </w:t>
      </w:r>
      <w:r w:rsidRPr="00D8154C">
        <w:rPr>
          <w:rFonts w:ascii="Times New Roman" w:hAnsi="Times New Roman" w:cs="Times New Roman"/>
          <w:sz w:val="24"/>
          <w:szCs w:val="24"/>
        </w:rPr>
        <w:t xml:space="preserve">Fujiki, </w:t>
      </w:r>
      <w:r w:rsidR="00BE2D29">
        <w:rPr>
          <w:rFonts w:ascii="Times New Roman" w:hAnsi="Times New Roman" w:cs="Times New Roman"/>
          <w:sz w:val="24"/>
          <w:szCs w:val="24"/>
        </w:rPr>
        <w:t>Raman s</w:t>
      </w:r>
      <w:r w:rsidRPr="00D8154C">
        <w:rPr>
          <w:rFonts w:ascii="Times New Roman" w:hAnsi="Times New Roman" w:cs="Times New Roman"/>
          <w:sz w:val="24"/>
          <w:szCs w:val="24"/>
        </w:rPr>
        <w:t xml:space="preserve">pectrum of </w:t>
      </w:r>
      <w:r w:rsidR="00BE2D29">
        <w:rPr>
          <w:rFonts w:ascii="Times New Roman" w:hAnsi="Times New Roman" w:cs="Times New Roman"/>
          <w:sz w:val="24"/>
          <w:szCs w:val="24"/>
        </w:rPr>
        <w:t>a</w:t>
      </w:r>
      <w:r w:rsidRPr="00D8154C">
        <w:rPr>
          <w:rFonts w:ascii="Times New Roman" w:hAnsi="Times New Roman" w:cs="Times New Roman"/>
          <w:sz w:val="24"/>
          <w:szCs w:val="24"/>
        </w:rPr>
        <w:t>natase</w:t>
      </w:r>
      <w:r w:rsidR="008A6E07">
        <w:rPr>
          <w:rFonts w:ascii="Times New Roman" w:hAnsi="Times New Roman" w:cs="Times New Roman"/>
          <w:sz w:val="24"/>
          <w:szCs w:val="24"/>
        </w:rPr>
        <w:t>,</w:t>
      </w:r>
      <w:r w:rsidRPr="00D8154C">
        <w:rPr>
          <w:rFonts w:ascii="Times New Roman" w:hAnsi="Times New Roman" w:cs="Times New Roman"/>
          <w:sz w:val="24"/>
          <w:szCs w:val="24"/>
        </w:rPr>
        <w:t xml:space="preserve"> TiO</w:t>
      </w:r>
      <w:r w:rsidRPr="00BE2D2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8154C">
        <w:rPr>
          <w:rFonts w:ascii="Times New Roman" w:hAnsi="Times New Roman" w:cs="Times New Roman"/>
          <w:sz w:val="24"/>
          <w:szCs w:val="24"/>
        </w:rPr>
        <w:t>. J. Raman Spectrosc</w:t>
      </w:r>
      <w:r w:rsidR="008A6E07">
        <w:rPr>
          <w:rFonts w:ascii="Times New Roman" w:hAnsi="Times New Roman" w:cs="Times New Roman"/>
          <w:sz w:val="24"/>
          <w:szCs w:val="24"/>
        </w:rPr>
        <w:t>opy</w:t>
      </w:r>
      <w:r w:rsidRPr="00D8154C">
        <w:rPr>
          <w:rFonts w:ascii="Times New Roman" w:hAnsi="Times New Roman" w:cs="Times New Roman"/>
          <w:sz w:val="24"/>
          <w:szCs w:val="24"/>
        </w:rPr>
        <w:t xml:space="preserve"> </w:t>
      </w:r>
      <w:r w:rsidR="00BE2D29">
        <w:rPr>
          <w:rFonts w:ascii="Times New Roman" w:hAnsi="Times New Roman" w:cs="Times New Roman"/>
          <w:sz w:val="24"/>
          <w:szCs w:val="24"/>
        </w:rPr>
        <w:t>7 (</w:t>
      </w:r>
      <w:r w:rsidRPr="00D8154C">
        <w:rPr>
          <w:rFonts w:ascii="Times New Roman" w:hAnsi="Times New Roman" w:cs="Times New Roman"/>
          <w:sz w:val="24"/>
          <w:szCs w:val="24"/>
        </w:rPr>
        <w:t>1978</w:t>
      </w:r>
      <w:r w:rsidR="00BE2D29">
        <w:rPr>
          <w:rFonts w:ascii="Times New Roman" w:hAnsi="Times New Roman" w:cs="Times New Roman"/>
          <w:sz w:val="24"/>
          <w:szCs w:val="24"/>
        </w:rPr>
        <w:t>)</w:t>
      </w:r>
      <w:r w:rsidRPr="00D8154C">
        <w:rPr>
          <w:rFonts w:ascii="Times New Roman" w:hAnsi="Times New Roman" w:cs="Times New Roman"/>
          <w:sz w:val="24"/>
          <w:szCs w:val="24"/>
        </w:rPr>
        <w:t xml:space="preserve"> 321-324.</w:t>
      </w:r>
    </w:p>
    <w:p w14:paraId="406FC04F" w14:textId="7D1622B7" w:rsidR="00D8154C" w:rsidRDefault="00D8154C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[41]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8A6E07">
        <w:rPr>
          <w:rFonts w:ascii="Times New Roman" w:hAnsi="Times New Roman" w:cs="Times New Roman"/>
          <w:sz w:val="24"/>
          <w:szCs w:val="24"/>
        </w:rPr>
        <w:t xml:space="preserve">A. </w:t>
      </w:r>
      <w:r w:rsidRPr="00D8154C">
        <w:rPr>
          <w:rFonts w:ascii="Times New Roman" w:hAnsi="Times New Roman" w:cs="Times New Roman"/>
          <w:sz w:val="24"/>
          <w:szCs w:val="24"/>
        </w:rPr>
        <w:t xml:space="preserve">Li Bassi, </w:t>
      </w:r>
      <w:r w:rsidR="008A6E07">
        <w:rPr>
          <w:rFonts w:ascii="Times New Roman" w:hAnsi="Times New Roman" w:cs="Times New Roman"/>
          <w:sz w:val="24"/>
          <w:szCs w:val="24"/>
        </w:rPr>
        <w:t xml:space="preserve">D. </w:t>
      </w:r>
      <w:r w:rsidRPr="00D8154C">
        <w:rPr>
          <w:rFonts w:ascii="Times New Roman" w:hAnsi="Times New Roman" w:cs="Times New Roman"/>
          <w:sz w:val="24"/>
          <w:szCs w:val="24"/>
        </w:rPr>
        <w:t xml:space="preserve">Cattaneo, </w:t>
      </w:r>
      <w:r w:rsidR="008A6E07">
        <w:rPr>
          <w:rFonts w:ascii="Times New Roman" w:hAnsi="Times New Roman" w:cs="Times New Roman"/>
          <w:sz w:val="24"/>
          <w:szCs w:val="24"/>
        </w:rPr>
        <w:t>V.</w:t>
      </w:r>
      <w:r w:rsidRPr="00D8154C">
        <w:rPr>
          <w:rFonts w:ascii="Times New Roman" w:hAnsi="Times New Roman" w:cs="Times New Roman"/>
          <w:sz w:val="24"/>
          <w:szCs w:val="24"/>
        </w:rPr>
        <w:t xml:space="preserve"> Russo, </w:t>
      </w:r>
      <w:r w:rsidR="008A6E07">
        <w:rPr>
          <w:rFonts w:ascii="Times New Roman" w:hAnsi="Times New Roman" w:cs="Times New Roman"/>
          <w:sz w:val="24"/>
          <w:szCs w:val="24"/>
        </w:rPr>
        <w:t>C.E.</w:t>
      </w:r>
      <w:r w:rsidRPr="00D8154C">
        <w:rPr>
          <w:rFonts w:ascii="Times New Roman" w:hAnsi="Times New Roman" w:cs="Times New Roman"/>
          <w:sz w:val="24"/>
          <w:szCs w:val="24"/>
        </w:rPr>
        <w:t xml:space="preserve"> Bottani, </w:t>
      </w:r>
      <w:r w:rsidR="008A6E07">
        <w:rPr>
          <w:rFonts w:ascii="Times New Roman" w:hAnsi="Times New Roman" w:cs="Times New Roman"/>
          <w:sz w:val="24"/>
          <w:szCs w:val="24"/>
        </w:rPr>
        <w:t>E.</w:t>
      </w:r>
      <w:r w:rsidRPr="00D8154C">
        <w:rPr>
          <w:rFonts w:ascii="Times New Roman" w:hAnsi="Times New Roman" w:cs="Times New Roman"/>
          <w:sz w:val="24"/>
          <w:szCs w:val="24"/>
        </w:rPr>
        <w:t xml:space="preserve"> Barborini, </w:t>
      </w:r>
      <w:r w:rsidR="008A6E07">
        <w:rPr>
          <w:rFonts w:ascii="Times New Roman" w:hAnsi="Times New Roman" w:cs="Times New Roman"/>
          <w:sz w:val="24"/>
          <w:szCs w:val="24"/>
        </w:rPr>
        <w:t>T.</w:t>
      </w:r>
      <w:r w:rsidRPr="00D8154C">
        <w:rPr>
          <w:rFonts w:ascii="Times New Roman" w:hAnsi="Times New Roman" w:cs="Times New Roman"/>
          <w:sz w:val="24"/>
          <w:szCs w:val="24"/>
        </w:rPr>
        <w:t xml:space="preserve"> Mazza, </w:t>
      </w:r>
      <w:r w:rsidR="008A6E07">
        <w:rPr>
          <w:rFonts w:ascii="Times New Roman" w:hAnsi="Times New Roman" w:cs="Times New Roman"/>
          <w:sz w:val="24"/>
          <w:szCs w:val="24"/>
        </w:rPr>
        <w:t>P.</w:t>
      </w:r>
      <w:r w:rsidRPr="00D8154C">
        <w:rPr>
          <w:rFonts w:ascii="Times New Roman" w:hAnsi="Times New Roman" w:cs="Times New Roman"/>
          <w:sz w:val="24"/>
          <w:szCs w:val="24"/>
        </w:rPr>
        <w:t xml:space="preserve"> Piseri, P. Milani, </w:t>
      </w:r>
      <w:r w:rsidR="008A6E07">
        <w:rPr>
          <w:rFonts w:ascii="Times New Roman" w:hAnsi="Times New Roman" w:cs="Times New Roman"/>
          <w:sz w:val="24"/>
          <w:szCs w:val="24"/>
        </w:rPr>
        <w:t xml:space="preserve">F.O. </w:t>
      </w:r>
      <w:r w:rsidRPr="00D8154C">
        <w:rPr>
          <w:rFonts w:ascii="Times New Roman" w:hAnsi="Times New Roman" w:cs="Times New Roman"/>
          <w:sz w:val="24"/>
          <w:szCs w:val="24"/>
        </w:rPr>
        <w:t xml:space="preserve">Ernst, </w:t>
      </w:r>
      <w:r w:rsidR="008A6E07">
        <w:rPr>
          <w:rFonts w:ascii="Times New Roman" w:hAnsi="Times New Roman" w:cs="Times New Roman"/>
          <w:sz w:val="24"/>
          <w:szCs w:val="24"/>
        </w:rPr>
        <w:t>K.</w:t>
      </w:r>
      <w:r w:rsidRPr="00D8154C">
        <w:rPr>
          <w:rFonts w:ascii="Times New Roman" w:hAnsi="Times New Roman" w:cs="Times New Roman"/>
          <w:sz w:val="24"/>
          <w:szCs w:val="24"/>
        </w:rPr>
        <w:t xml:space="preserve"> Wegner, </w:t>
      </w:r>
      <w:r w:rsidR="008A6E07">
        <w:rPr>
          <w:rFonts w:ascii="Times New Roman" w:hAnsi="Times New Roman" w:cs="Times New Roman"/>
          <w:sz w:val="24"/>
          <w:szCs w:val="24"/>
        </w:rPr>
        <w:t>S.E.</w:t>
      </w:r>
      <w:r w:rsidRPr="00D8154C">
        <w:rPr>
          <w:rFonts w:ascii="Times New Roman" w:hAnsi="Times New Roman" w:cs="Times New Roman"/>
          <w:sz w:val="24"/>
          <w:szCs w:val="24"/>
        </w:rPr>
        <w:t xml:space="preserve"> Pratsinis, </w:t>
      </w:r>
      <w:r w:rsidR="008A6E07">
        <w:rPr>
          <w:rFonts w:ascii="Times New Roman" w:hAnsi="Times New Roman" w:cs="Times New Roman"/>
          <w:sz w:val="24"/>
          <w:szCs w:val="24"/>
        </w:rPr>
        <w:t>Raman s</w:t>
      </w:r>
      <w:r w:rsidRPr="00D8154C">
        <w:rPr>
          <w:rFonts w:ascii="Times New Roman" w:hAnsi="Times New Roman" w:cs="Times New Roman"/>
          <w:sz w:val="24"/>
          <w:szCs w:val="24"/>
        </w:rPr>
        <w:t xml:space="preserve">pectroscopy </w:t>
      </w:r>
      <w:r w:rsidR="008A6E07">
        <w:rPr>
          <w:rFonts w:ascii="Times New Roman" w:hAnsi="Times New Roman" w:cs="Times New Roman"/>
          <w:sz w:val="24"/>
          <w:szCs w:val="24"/>
        </w:rPr>
        <w:t>c</w:t>
      </w:r>
      <w:r w:rsidRPr="00D8154C">
        <w:rPr>
          <w:rFonts w:ascii="Times New Roman" w:hAnsi="Times New Roman" w:cs="Times New Roman"/>
          <w:sz w:val="24"/>
          <w:szCs w:val="24"/>
        </w:rPr>
        <w:t xml:space="preserve">haracterization of </w:t>
      </w:r>
      <w:r w:rsidR="008A6E07">
        <w:rPr>
          <w:rFonts w:ascii="Times New Roman" w:hAnsi="Times New Roman" w:cs="Times New Roman"/>
          <w:sz w:val="24"/>
          <w:szCs w:val="24"/>
        </w:rPr>
        <w:t>t</w:t>
      </w:r>
      <w:r w:rsidRPr="00D8154C">
        <w:rPr>
          <w:rFonts w:ascii="Times New Roman" w:hAnsi="Times New Roman" w:cs="Times New Roman"/>
          <w:sz w:val="24"/>
          <w:szCs w:val="24"/>
        </w:rPr>
        <w:t xml:space="preserve">itania </w:t>
      </w:r>
      <w:r w:rsidR="008A6E07">
        <w:rPr>
          <w:rFonts w:ascii="Times New Roman" w:hAnsi="Times New Roman" w:cs="Times New Roman"/>
          <w:sz w:val="24"/>
          <w:szCs w:val="24"/>
        </w:rPr>
        <w:lastRenderedPageBreak/>
        <w:t>n</w:t>
      </w:r>
      <w:r w:rsidRPr="00D8154C">
        <w:rPr>
          <w:rFonts w:ascii="Times New Roman" w:hAnsi="Times New Roman" w:cs="Times New Roman"/>
          <w:sz w:val="24"/>
          <w:szCs w:val="24"/>
        </w:rPr>
        <w:t xml:space="preserve">anoparticles </w:t>
      </w:r>
      <w:r w:rsidR="008A6E07">
        <w:rPr>
          <w:rFonts w:ascii="Times New Roman" w:hAnsi="Times New Roman" w:cs="Times New Roman"/>
          <w:sz w:val="24"/>
          <w:szCs w:val="24"/>
        </w:rPr>
        <w:t>p</w:t>
      </w:r>
      <w:r w:rsidRPr="00D8154C">
        <w:rPr>
          <w:rFonts w:ascii="Times New Roman" w:hAnsi="Times New Roman" w:cs="Times New Roman"/>
          <w:sz w:val="24"/>
          <w:szCs w:val="24"/>
        </w:rPr>
        <w:t xml:space="preserve">roduced by </w:t>
      </w:r>
      <w:r w:rsidR="008A6E07">
        <w:rPr>
          <w:rFonts w:ascii="Times New Roman" w:hAnsi="Times New Roman" w:cs="Times New Roman"/>
          <w:sz w:val="24"/>
          <w:szCs w:val="24"/>
        </w:rPr>
        <w:t>f</w:t>
      </w:r>
      <w:r w:rsidRPr="00D8154C">
        <w:rPr>
          <w:rFonts w:ascii="Times New Roman" w:hAnsi="Times New Roman" w:cs="Times New Roman"/>
          <w:sz w:val="24"/>
          <w:szCs w:val="24"/>
        </w:rPr>
        <w:t xml:space="preserve">lame </w:t>
      </w:r>
      <w:r w:rsidR="008A6E07">
        <w:rPr>
          <w:rFonts w:ascii="Times New Roman" w:hAnsi="Times New Roman" w:cs="Times New Roman"/>
          <w:sz w:val="24"/>
          <w:szCs w:val="24"/>
        </w:rPr>
        <w:t>p</w:t>
      </w:r>
      <w:r w:rsidRPr="00D8154C">
        <w:rPr>
          <w:rFonts w:ascii="Times New Roman" w:hAnsi="Times New Roman" w:cs="Times New Roman"/>
          <w:sz w:val="24"/>
          <w:szCs w:val="24"/>
        </w:rPr>
        <w:t xml:space="preserve">yrolysis: </w:t>
      </w:r>
      <w:r w:rsidR="008A6E07">
        <w:rPr>
          <w:rFonts w:ascii="Times New Roman" w:hAnsi="Times New Roman" w:cs="Times New Roman"/>
          <w:sz w:val="24"/>
          <w:szCs w:val="24"/>
        </w:rPr>
        <w:t>T</w:t>
      </w:r>
      <w:r w:rsidRPr="00D8154C">
        <w:rPr>
          <w:rFonts w:ascii="Times New Roman" w:hAnsi="Times New Roman" w:cs="Times New Roman"/>
          <w:sz w:val="24"/>
          <w:szCs w:val="24"/>
        </w:rPr>
        <w:t xml:space="preserve">he </w:t>
      </w:r>
      <w:r w:rsidR="008A6E07">
        <w:rPr>
          <w:rFonts w:ascii="Times New Roman" w:hAnsi="Times New Roman" w:cs="Times New Roman"/>
          <w:sz w:val="24"/>
          <w:szCs w:val="24"/>
        </w:rPr>
        <w:t>i</w:t>
      </w:r>
      <w:r w:rsidRPr="00D8154C">
        <w:rPr>
          <w:rFonts w:ascii="Times New Roman" w:hAnsi="Times New Roman" w:cs="Times New Roman"/>
          <w:sz w:val="24"/>
          <w:szCs w:val="24"/>
        </w:rPr>
        <w:t xml:space="preserve">nfluence of </w:t>
      </w:r>
      <w:r w:rsidR="008A6E07">
        <w:rPr>
          <w:rFonts w:ascii="Times New Roman" w:hAnsi="Times New Roman" w:cs="Times New Roman"/>
          <w:sz w:val="24"/>
          <w:szCs w:val="24"/>
        </w:rPr>
        <w:t>s</w:t>
      </w:r>
      <w:r w:rsidRPr="00D8154C">
        <w:rPr>
          <w:rFonts w:ascii="Times New Roman" w:hAnsi="Times New Roman" w:cs="Times New Roman"/>
          <w:sz w:val="24"/>
          <w:szCs w:val="24"/>
        </w:rPr>
        <w:t xml:space="preserve">ize and </w:t>
      </w:r>
      <w:r w:rsidR="008A6E07">
        <w:rPr>
          <w:rFonts w:ascii="Times New Roman" w:hAnsi="Times New Roman" w:cs="Times New Roman"/>
          <w:sz w:val="24"/>
          <w:szCs w:val="24"/>
        </w:rPr>
        <w:t>s</w:t>
      </w:r>
      <w:r w:rsidRPr="00D8154C">
        <w:rPr>
          <w:rFonts w:ascii="Times New Roman" w:hAnsi="Times New Roman" w:cs="Times New Roman"/>
          <w:sz w:val="24"/>
          <w:szCs w:val="24"/>
        </w:rPr>
        <w:t>toichiometry</w:t>
      </w:r>
      <w:r w:rsidR="008A6E07">
        <w:rPr>
          <w:rFonts w:ascii="Times New Roman" w:hAnsi="Times New Roman" w:cs="Times New Roman"/>
          <w:sz w:val="24"/>
          <w:szCs w:val="24"/>
        </w:rPr>
        <w:t>,</w:t>
      </w:r>
      <w:r w:rsidRPr="00D8154C">
        <w:rPr>
          <w:rFonts w:ascii="Times New Roman" w:hAnsi="Times New Roman" w:cs="Times New Roman"/>
          <w:sz w:val="24"/>
          <w:szCs w:val="24"/>
        </w:rPr>
        <w:t xml:space="preserve"> J. Appl. Phys. </w:t>
      </w:r>
      <w:r w:rsidR="008A6E07">
        <w:rPr>
          <w:rFonts w:ascii="Times New Roman" w:hAnsi="Times New Roman" w:cs="Times New Roman"/>
          <w:sz w:val="24"/>
          <w:szCs w:val="24"/>
        </w:rPr>
        <w:t>98 (</w:t>
      </w:r>
      <w:r w:rsidRPr="00D8154C">
        <w:rPr>
          <w:rFonts w:ascii="Times New Roman" w:hAnsi="Times New Roman" w:cs="Times New Roman"/>
          <w:sz w:val="24"/>
          <w:szCs w:val="24"/>
        </w:rPr>
        <w:t>2005</w:t>
      </w:r>
      <w:r w:rsidR="008A6E07">
        <w:rPr>
          <w:rFonts w:ascii="Times New Roman" w:hAnsi="Times New Roman" w:cs="Times New Roman"/>
          <w:sz w:val="24"/>
          <w:szCs w:val="24"/>
        </w:rPr>
        <w:t>)</w:t>
      </w:r>
      <w:r w:rsidRPr="00D8154C">
        <w:rPr>
          <w:rFonts w:ascii="Times New Roman" w:hAnsi="Times New Roman" w:cs="Times New Roman"/>
          <w:sz w:val="24"/>
          <w:szCs w:val="24"/>
        </w:rPr>
        <w:t xml:space="preserve"> 074305.</w:t>
      </w:r>
    </w:p>
    <w:p w14:paraId="61A9F41A" w14:textId="36E88D13" w:rsidR="00D8154C" w:rsidRDefault="00D8154C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[42]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8A6E07">
        <w:rPr>
          <w:rFonts w:ascii="Times New Roman" w:hAnsi="Times New Roman" w:cs="Times New Roman"/>
          <w:sz w:val="24"/>
          <w:szCs w:val="24"/>
        </w:rPr>
        <w:t xml:space="preserve">W. </w:t>
      </w:r>
      <w:r w:rsidRPr="00D8154C">
        <w:rPr>
          <w:rFonts w:ascii="Times New Roman" w:hAnsi="Times New Roman" w:cs="Times New Roman"/>
          <w:sz w:val="24"/>
          <w:szCs w:val="24"/>
        </w:rPr>
        <w:t xml:space="preserve">Zhuang, </w:t>
      </w:r>
      <w:r w:rsidR="008A6E07">
        <w:rPr>
          <w:rFonts w:ascii="Times New Roman" w:hAnsi="Times New Roman" w:cs="Times New Roman"/>
          <w:sz w:val="24"/>
          <w:szCs w:val="24"/>
        </w:rPr>
        <w:t>L.</w:t>
      </w:r>
      <w:r w:rsidRPr="00D8154C">
        <w:rPr>
          <w:rFonts w:ascii="Times New Roman" w:hAnsi="Times New Roman" w:cs="Times New Roman"/>
          <w:sz w:val="24"/>
          <w:szCs w:val="24"/>
        </w:rPr>
        <w:t xml:space="preserve"> Lu, </w:t>
      </w:r>
      <w:r w:rsidR="008A6E07">
        <w:rPr>
          <w:rFonts w:ascii="Times New Roman" w:hAnsi="Times New Roman" w:cs="Times New Roman"/>
          <w:sz w:val="24"/>
          <w:szCs w:val="24"/>
        </w:rPr>
        <w:t>W.</w:t>
      </w:r>
      <w:r w:rsidRPr="00D8154C">
        <w:rPr>
          <w:rFonts w:ascii="Times New Roman" w:hAnsi="Times New Roman" w:cs="Times New Roman"/>
          <w:sz w:val="24"/>
          <w:szCs w:val="24"/>
        </w:rPr>
        <w:t xml:space="preserve"> Li, </w:t>
      </w:r>
      <w:r w:rsidR="008A6E07">
        <w:rPr>
          <w:rFonts w:ascii="Times New Roman" w:hAnsi="Times New Roman" w:cs="Times New Roman"/>
          <w:sz w:val="24"/>
          <w:szCs w:val="24"/>
        </w:rPr>
        <w:t>R.</w:t>
      </w:r>
      <w:r w:rsidRPr="00D8154C">
        <w:rPr>
          <w:rFonts w:ascii="Times New Roman" w:hAnsi="Times New Roman" w:cs="Times New Roman"/>
          <w:sz w:val="24"/>
          <w:szCs w:val="24"/>
        </w:rPr>
        <w:t xml:space="preserve"> An, </w:t>
      </w:r>
      <w:r w:rsidR="008A6E07">
        <w:rPr>
          <w:rFonts w:ascii="Times New Roman" w:hAnsi="Times New Roman" w:cs="Times New Roman"/>
          <w:sz w:val="24"/>
          <w:szCs w:val="24"/>
        </w:rPr>
        <w:t>X.</w:t>
      </w:r>
      <w:r w:rsidRPr="00D8154C">
        <w:rPr>
          <w:rFonts w:ascii="Times New Roman" w:hAnsi="Times New Roman" w:cs="Times New Roman"/>
          <w:sz w:val="24"/>
          <w:szCs w:val="24"/>
        </w:rPr>
        <w:t xml:space="preserve"> Feng, X. </w:t>
      </w:r>
      <w:r w:rsidR="009C3DFC">
        <w:rPr>
          <w:rFonts w:ascii="Times New Roman" w:hAnsi="Times New Roman" w:cs="Times New Roman"/>
          <w:sz w:val="24"/>
          <w:szCs w:val="24"/>
        </w:rPr>
        <w:t>W</w:t>
      </w:r>
      <w:r w:rsidRPr="00D8154C">
        <w:rPr>
          <w:rFonts w:ascii="Times New Roman" w:hAnsi="Times New Roman" w:cs="Times New Roman"/>
          <w:sz w:val="24"/>
          <w:szCs w:val="24"/>
        </w:rPr>
        <w:t xml:space="preserve">u, </w:t>
      </w:r>
      <w:r w:rsidR="008A6E07">
        <w:rPr>
          <w:rFonts w:ascii="Times New Roman" w:hAnsi="Times New Roman" w:cs="Times New Roman"/>
          <w:sz w:val="24"/>
          <w:szCs w:val="24"/>
        </w:rPr>
        <w:t>Y.</w:t>
      </w:r>
      <w:r w:rsidRPr="00D8154C">
        <w:rPr>
          <w:rFonts w:ascii="Times New Roman" w:hAnsi="Times New Roman" w:cs="Times New Roman"/>
          <w:sz w:val="24"/>
          <w:szCs w:val="24"/>
        </w:rPr>
        <w:t xml:space="preserve"> Zhu, </w:t>
      </w:r>
      <w:r w:rsidR="008A6E07">
        <w:rPr>
          <w:rFonts w:ascii="Times New Roman" w:hAnsi="Times New Roman" w:cs="Times New Roman"/>
          <w:sz w:val="24"/>
          <w:szCs w:val="24"/>
        </w:rPr>
        <w:t>X.</w:t>
      </w:r>
      <w:r w:rsidRPr="00D8154C">
        <w:rPr>
          <w:rFonts w:ascii="Times New Roman" w:hAnsi="Times New Roman" w:cs="Times New Roman"/>
          <w:sz w:val="24"/>
          <w:szCs w:val="24"/>
        </w:rPr>
        <w:t xml:space="preserve"> Lu, In-</w:t>
      </w:r>
      <w:r w:rsidR="009C3DFC">
        <w:rPr>
          <w:rFonts w:ascii="Times New Roman" w:hAnsi="Times New Roman" w:cs="Times New Roman"/>
          <w:sz w:val="24"/>
          <w:szCs w:val="24"/>
        </w:rPr>
        <w:t>s</w:t>
      </w:r>
      <w:r w:rsidRPr="00D8154C">
        <w:rPr>
          <w:rFonts w:ascii="Times New Roman" w:hAnsi="Times New Roman" w:cs="Times New Roman"/>
          <w:sz w:val="24"/>
          <w:szCs w:val="24"/>
        </w:rPr>
        <w:t xml:space="preserve">itu </w:t>
      </w:r>
      <w:r w:rsidR="008A6E07">
        <w:rPr>
          <w:rFonts w:ascii="Times New Roman" w:hAnsi="Times New Roman" w:cs="Times New Roman"/>
          <w:sz w:val="24"/>
          <w:szCs w:val="24"/>
        </w:rPr>
        <w:t>s</w:t>
      </w:r>
      <w:r w:rsidRPr="00D8154C">
        <w:rPr>
          <w:rFonts w:ascii="Times New Roman" w:hAnsi="Times New Roman" w:cs="Times New Roman"/>
          <w:sz w:val="24"/>
          <w:szCs w:val="24"/>
        </w:rPr>
        <w:t xml:space="preserve">ynthesized </w:t>
      </w:r>
      <w:r w:rsidR="008A6E07">
        <w:rPr>
          <w:rFonts w:ascii="Times New Roman" w:hAnsi="Times New Roman" w:cs="Times New Roman"/>
          <w:sz w:val="24"/>
          <w:szCs w:val="24"/>
        </w:rPr>
        <w:t>m</w:t>
      </w:r>
      <w:r w:rsidRPr="00D8154C">
        <w:rPr>
          <w:rFonts w:ascii="Times New Roman" w:hAnsi="Times New Roman" w:cs="Times New Roman"/>
          <w:sz w:val="24"/>
          <w:szCs w:val="24"/>
        </w:rPr>
        <w:t>esoporous TiO</w:t>
      </w:r>
      <w:r w:rsidRPr="008A6E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8154C">
        <w:rPr>
          <w:rFonts w:ascii="Times New Roman" w:hAnsi="Times New Roman" w:cs="Times New Roman"/>
          <w:sz w:val="24"/>
          <w:szCs w:val="24"/>
        </w:rPr>
        <w:t>-B/</w:t>
      </w:r>
      <w:r w:rsidR="008A6E07">
        <w:rPr>
          <w:rFonts w:ascii="Times New Roman" w:hAnsi="Times New Roman" w:cs="Times New Roman"/>
          <w:sz w:val="24"/>
          <w:szCs w:val="24"/>
        </w:rPr>
        <w:t>a</w:t>
      </w:r>
      <w:r w:rsidRPr="00D8154C">
        <w:rPr>
          <w:rFonts w:ascii="Times New Roman" w:hAnsi="Times New Roman" w:cs="Times New Roman"/>
          <w:sz w:val="24"/>
          <w:szCs w:val="24"/>
        </w:rPr>
        <w:t xml:space="preserve">natase </w:t>
      </w:r>
      <w:r w:rsidR="008A6E07">
        <w:rPr>
          <w:rFonts w:ascii="Times New Roman" w:hAnsi="Times New Roman" w:cs="Times New Roman"/>
          <w:sz w:val="24"/>
          <w:szCs w:val="24"/>
        </w:rPr>
        <w:t>m</w:t>
      </w:r>
      <w:r w:rsidRPr="00D8154C">
        <w:rPr>
          <w:rFonts w:ascii="Times New Roman" w:hAnsi="Times New Roman" w:cs="Times New Roman"/>
          <w:sz w:val="24"/>
          <w:szCs w:val="24"/>
        </w:rPr>
        <w:t xml:space="preserve">icroparticles: Improved </w:t>
      </w:r>
      <w:r w:rsidR="008A6E07">
        <w:rPr>
          <w:rFonts w:ascii="Times New Roman" w:hAnsi="Times New Roman" w:cs="Times New Roman"/>
          <w:sz w:val="24"/>
          <w:szCs w:val="24"/>
        </w:rPr>
        <w:t>a</w:t>
      </w:r>
      <w:r w:rsidRPr="00D8154C">
        <w:rPr>
          <w:rFonts w:ascii="Times New Roman" w:hAnsi="Times New Roman" w:cs="Times New Roman"/>
          <w:sz w:val="24"/>
          <w:szCs w:val="24"/>
        </w:rPr>
        <w:t xml:space="preserve">nodes for </w:t>
      </w:r>
      <w:r w:rsidR="008A6E07">
        <w:rPr>
          <w:rFonts w:ascii="Times New Roman" w:hAnsi="Times New Roman" w:cs="Times New Roman"/>
          <w:sz w:val="24"/>
          <w:szCs w:val="24"/>
        </w:rPr>
        <w:t>l</w:t>
      </w:r>
      <w:r w:rsidRPr="00D8154C">
        <w:rPr>
          <w:rFonts w:ascii="Times New Roman" w:hAnsi="Times New Roman" w:cs="Times New Roman"/>
          <w:sz w:val="24"/>
          <w:szCs w:val="24"/>
        </w:rPr>
        <w:t xml:space="preserve">ithium </w:t>
      </w:r>
      <w:r w:rsidR="008A6E07">
        <w:rPr>
          <w:rFonts w:ascii="Times New Roman" w:hAnsi="Times New Roman" w:cs="Times New Roman"/>
          <w:sz w:val="24"/>
          <w:szCs w:val="24"/>
        </w:rPr>
        <w:t>i</w:t>
      </w:r>
      <w:r w:rsidRPr="00D8154C">
        <w:rPr>
          <w:rFonts w:ascii="Times New Roman" w:hAnsi="Times New Roman" w:cs="Times New Roman"/>
          <w:sz w:val="24"/>
          <w:szCs w:val="24"/>
        </w:rPr>
        <w:t xml:space="preserve">on </w:t>
      </w:r>
      <w:r w:rsidR="008A6E07">
        <w:rPr>
          <w:rFonts w:ascii="Times New Roman" w:hAnsi="Times New Roman" w:cs="Times New Roman"/>
          <w:sz w:val="24"/>
          <w:szCs w:val="24"/>
        </w:rPr>
        <w:t>b</w:t>
      </w:r>
      <w:r w:rsidRPr="00D8154C">
        <w:rPr>
          <w:rFonts w:ascii="Times New Roman" w:hAnsi="Times New Roman" w:cs="Times New Roman"/>
          <w:sz w:val="24"/>
          <w:szCs w:val="24"/>
        </w:rPr>
        <w:t>at</w:t>
      </w:r>
      <w:r w:rsidR="008A6E07">
        <w:rPr>
          <w:rFonts w:ascii="Times New Roman" w:hAnsi="Times New Roman" w:cs="Times New Roman"/>
          <w:sz w:val="24"/>
          <w:szCs w:val="24"/>
        </w:rPr>
        <w:t>t</w:t>
      </w:r>
      <w:r w:rsidRPr="00D8154C">
        <w:rPr>
          <w:rFonts w:ascii="Times New Roman" w:hAnsi="Times New Roman" w:cs="Times New Roman"/>
          <w:sz w:val="24"/>
          <w:szCs w:val="24"/>
        </w:rPr>
        <w:t>eries</w:t>
      </w:r>
      <w:r w:rsidR="008A6E07">
        <w:rPr>
          <w:rFonts w:ascii="Times New Roman" w:hAnsi="Times New Roman" w:cs="Times New Roman"/>
          <w:sz w:val="24"/>
          <w:szCs w:val="24"/>
        </w:rPr>
        <w:t>,</w:t>
      </w:r>
      <w:r w:rsidRPr="00D8154C">
        <w:rPr>
          <w:rFonts w:ascii="Times New Roman" w:hAnsi="Times New Roman" w:cs="Times New Roman"/>
          <w:sz w:val="24"/>
          <w:szCs w:val="24"/>
        </w:rPr>
        <w:t xml:space="preserve"> Chin. J. Chem. Eng. </w:t>
      </w:r>
      <w:r w:rsidR="008A6E07">
        <w:rPr>
          <w:rFonts w:ascii="Times New Roman" w:hAnsi="Times New Roman" w:cs="Times New Roman"/>
          <w:sz w:val="24"/>
          <w:szCs w:val="24"/>
        </w:rPr>
        <w:t>23 (</w:t>
      </w:r>
      <w:r w:rsidRPr="00D8154C">
        <w:rPr>
          <w:rFonts w:ascii="Times New Roman" w:hAnsi="Times New Roman" w:cs="Times New Roman"/>
          <w:sz w:val="24"/>
          <w:szCs w:val="24"/>
        </w:rPr>
        <w:t>2015</w:t>
      </w:r>
      <w:r w:rsidR="008A6E07">
        <w:rPr>
          <w:rFonts w:ascii="Times New Roman" w:hAnsi="Times New Roman" w:cs="Times New Roman"/>
          <w:sz w:val="24"/>
          <w:szCs w:val="24"/>
        </w:rPr>
        <w:t>)</w:t>
      </w:r>
      <w:r w:rsidRPr="00D8154C">
        <w:rPr>
          <w:rFonts w:ascii="Times New Roman" w:hAnsi="Times New Roman" w:cs="Times New Roman"/>
          <w:sz w:val="24"/>
          <w:szCs w:val="24"/>
        </w:rPr>
        <w:t xml:space="preserve"> 583-589.</w:t>
      </w:r>
    </w:p>
    <w:p w14:paraId="3B8C9158" w14:textId="277A3AED" w:rsidR="00D8154C" w:rsidRDefault="00D8154C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070D9">
        <w:rPr>
          <w:rFonts w:ascii="Times New Roman" w:hAnsi="Times New Roman" w:cs="Times New Roman"/>
          <w:sz w:val="24"/>
          <w:szCs w:val="24"/>
          <w:lang w:val="fr-CA"/>
        </w:rPr>
        <w:t xml:space="preserve">[43] </w:t>
      </w:r>
      <w:r w:rsidR="007F37CD" w:rsidRPr="006070D9">
        <w:rPr>
          <w:rFonts w:ascii="Times New Roman" w:hAnsi="Times New Roman" w:cs="Times New Roman"/>
          <w:sz w:val="24"/>
          <w:szCs w:val="24"/>
          <w:lang w:val="fr-CA"/>
        </w:rPr>
        <w:tab/>
      </w:r>
      <w:r w:rsidR="009C3DFC" w:rsidRPr="006070D9">
        <w:rPr>
          <w:rFonts w:ascii="Times New Roman" w:hAnsi="Times New Roman" w:cs="Times New Roman"/>
          <w:sz w:val="24"/>
          <w:szCs w:val="24"/>
          <w:lang w:val="fr-CA"/>
        </w:rPr>
        <w:t xml:space="preserve">L. </w:t>
      </w:r>
      <w:r w:rsidRPr="006070D9">
        <w:rPr>
          <w:rFonts w:ascii="Times New Roman" w:hAnsi="Times New Roman" w:cs="Times New Roman"/>
          <w:sz w:val="24"/>
          <w:szCs w:val="24"/>
          <w:lang w:val="fr-CA"/>
        </w:rPr>
        <w:t xml:space="preserve">Brohan, </w:t>
      </w:r>
      <w:r w:rsidR="009C3DFC" w:rsidRPr="006070D9">
        <w:rPr>
          <w:rFonts w:ascii="Times New Roman" w:hAnsi="Times New Roman" w:cs="Times New Roman"/>
          <w:sz w:val="24"/>
          <w:szCs w:val="24"/>
          <w:lang w:val="fr-CA"/>
        </w:rPr>
        <w:t>A.</w:t>
      </w:r>
      <w:r w:rsidRPr="006070D9">
        <w:rPr>
          <w:rFonts w:ascii="Times New Roman" w:hAnsi="Times New Roman" w:cs="Times New Roman"/>
          <w:sz w:val="24"/>
          <w:szCs w:val="24"/>
          <w:lang w:val="fr-CA"/>
        </w:rPr>
        <w:t xml:space="preserve"> Verbaere, </w:t>
      </w:r>
      <w:r w:rsidR="009C3DFC" w:rsidRPr="006070D9">
        <w:rPr>
          <w:rFonts w:ascii="Times New Roman" w:hAnsi="Times New Roman" w:cs="Times New Roman"/>
          <w:sz w:val="24"/>
          <w:szCs w:val="24"/>
          <w:lang w:val="fr-CA"/>
        </w:rPr>
        <w:t>M.</w:t>
      </w:r>
      <w:r w:rsidRPr="006070D9">
        <w:rPr>
          <w:rFonts w:ascii="Times New Roman" w:hAnsi="Times New Roman" w:cs="Times New Roman"/>
          <w:sz w:val="24"/>
          <w:szCs w:val="24"/>
          <w:lang w:val="fr-CA"/>
        </w:rPr>
        <w:t xml:space="preserve"> Tournoux, </w:t>
      </w:r>
      <w:r w:rsidR="009C3DFC" w:rsidRPr="006070D9">
        <w:rPr>
          <w:rFonts w:ascii="Times New Roman" w:hAnsi="Times New Roman" w:cs="Times New Roman"/>
          <w:sz w:val="24"/>
          <w:szCs w:val="24"/>
          <w:lang w:val="fr-CA"/>
        </w:rPr>
        <w:t>G.</w:t>
      </w:r>
      <w:r w:rsidRPr="006070D9">
        <w:rPr>
          <w:rFonts w:ascii="Times New Roman" w:hAnsi="Times New Roman" w:cs="Times New Roman"/>
          <w:sz w:val="24"/>
          <w:szCs w:val="24"/>
          <w:lang w:val="fr-CA"/>
        </w:rPr>
        <w:t xml:space="preserve"> Demazeau, La Transformation TiO</w:t>
      </w:r>
      <w:r w:rsidRPr="006070D9">
        <w:rPr>
          <w:rFonts w:ascii="Times New Roman" w:hAnsi="Times New Roman" w:cs="Times New Roman"/>
          <w:sz w:val="24"/>
          <w:szCs w:val="24"/>
          <w:vertAlign w:val="subscript"/>
          <w:lang w:val="fr-CA"/>
        </w:rPr>
        <w:t>2</w:t>
      </w:r>
      <w:r w:rsidRPr="006070D9">
        <w:rPr>
          <w:rFonts w:ascii="Times New Roman" w:hAnsi="Times New Roman" w:cs="Times New Roman"/>
          <w:sz w:val="24"/>
          <w:szCs w:val="24"/>
          <w:lang w:val="fr-CA"/>
        </w:rPr>
        <w:t>(B) →Anatase</w:t>
      </w:r>
      <w:r w:rsidR="009C3DFC" w:rsidRPr="006070D9">
        <w:rPr>
          <w:rFonts w:ascii="Times New Roman" w:hAnsi="Times New Roman" w:cs="Times New Roman"/>
          <w:sz w:val="24"/>
          <w:szCs w:val="24"/>
          <w:lang w:val="fr-CA"/>
        </w:rPr>
        <w:t>,</w:t>
      </w:r>
      <w:r w:rsidRPr="006070D9">
        <w:rPr>
          <w:rFonts w:ascii="Times New Roman" w:hAnsi="Times New Roman" w:cs="Times New Roman"/>
          <w:sz w:val="24"/>
          <w:szCs w:val="24"/>
          <w:lang w:val="fr-CA"/>
        </w:rPr>
        <w:t xml:space="preserve"> Mat. Res. </w:t>
      </w:r>
      <w:r w:rsidRPr="00D8154C">
        <w:rPr>
          <w:rFonts w:ascii="Times New Roman" w:hAnsi="Times New Roman" w:cs="Times New Roman"/>
          <w:sz w:val="24"/>
          <w:szCs w:val="24"/>
        </w:rPr>
        <w:t xml:space="preserve">Bull. </w:t>
      </w:r>
      <w:r w:rsidR="009C3DFC">
        <w:rPr>
          <w:rFonts w:ascii="Times New Roman" w:hAnsi="Times New Roman" w:cs="Times New Roman"/>
          <w:sz w:val="24"/>
          <w:szCs w:val="24"/>
        </w:rPr>
        <w:t>17 (</w:t>
      </w:r>
      <w:r w:rsidRPr="00D8154C">
        <w:rPr>
          <w:rFonts w:ascii="Times New Roman" w:hAnsi="Times New Roman" w:cs="Times New Roman"/>
          <w:sz w:val="24"/>
          <w:szCs w:val="24"/>
        </w:rPr>
        <w:t>1982</w:t>
      </w:r>
      <w:r w:rsidR="009C3DFC">
        <w:rPr>
          <w:rFonts w:ascii="Times New Roman" w:hAnsi="Times New Roman" w:cs="Times New Roman"/>
          <w:sz w:val="24"/>
          <w:szCs w:val="24"/>
        </w:rPr>
        <w:t>)</w:t>
      </w:r>
      <w:r w:rsidRPr="00D8154C">
        <w:rPr>
          <w:rFonts w:ascii="Times New Roman" w:hAnsi="Times New Roman" w:cs="Times New Roman"/>
          <w:sz w:val="24"/>
          <w:szCs w:val="24"/>
        </w:rPr>
        <w:t xml:space="preserve"> </w:t>
      </w:r>
      <w:r w:rsidR="009C3DFC">
        <w:rPr>
          <w:rFonts w:ascii="Times New Roman" w:hAnsi="Times New Roman" w:cs="Times New Roman"/>
          <w:sz w:val="24"/>
          <w:szCs w:val="24"/>
        </w:rPr>
        <w:t>3</w:t>
      </w:r>
      <w:r w:rsidRPr="00D8154C">
        <w:rPr>
          <w:rFonts w:ascii="Times New Roman" w:hAnsi="Times New Roman" w:cs="Times New Roman"/>
          <w:sz w:val="24"/>
          <w:szCs w:val="24"/>
        </w:rPr>
        <w:t>55-</w:t>
      </w:r>
      <w:r w:rsidR="009C3DFC">
        <w:rPr>
          <w:rFonts w:ascii="Times New Roman" w:hAnsi="Times New Roman" w:cs="Times New Roman"/>
          <w:sz w:val="24"/>
          <w:szCs w:val="24"/>
        </w:rPr>
        <w:t>3</w:t>
      </w:r>
      <w:r w:rsidRPr="00D8154C">
        <w:rPr>
          <w:rFonts w:ascii="Times New Roman" w:hAnsi="Times New Roman" w:cs="Times New Roman"/>
          <w:sz w:val="24"/>
          <w:szCs w:val="24"/>
        </w:rPr>
        <w:t>61.</w:t>
      </w:r>
    </w:p>
    <w:p w14:paraId="5A998396" w14:textId="36EF0BFF" w:rsidR="00D8154C" w:rsidRDefault="00D8154C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[44]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9C3DFC">
        <w:rPr>
          <w:rFonts w:ascii="Times New Roman" w:hAnsi="Times New Roman" w:cs="Times New Roman"/>
          <w:sz w:val="24"/>
          <w:szCs w:val="24"/>
        </w:rPr>
        <w:t xml:space="preserve">A.J. </w:t>
      </w:r>
      <w:r w:rsidRPr="00D8154C">
        <w:rPr>
          <w:rFonts w:ascii="Times New Roman" w:hAnsi="Times New Roman" w:cs="Times New Roman"/>
          <w:sz w:val="24"/>
          <w:szCs w:val="24"/>
        </w:rPr>
        <w:t xml:space="preserve">Grӧhn, </w:t>
      </w:r>
      <w:r w:rsidR="009C3DFC">
        <w:rPr>
          <w:rFonts w:ascii="Times New Roman" w:hAnsi="Times New Roman" w:cs="Times New Roman"/>
          <w:sz w:val="24"/>
          <w:szCs w:val="24"/>
        </w:rPr>
        <w:t>S.E.</w:t>
      </w:r>
      <w:r w:rsidRPr="00D8154C">
        <w:rPr>
          <w:rFonts w:ascii="Times New Roman" w:hAnsi="Times New Roman" w:cs="Times New Roman"/>
          <w:sz w:val="24"/>
          <w:szCs w:val="24"/>
        </w:rPr>
        <w:t xml:space="preserve"> Pratsinis, </w:t>
      </w:r>
      <w:r w:rsidR="009C3DFC">
        <w:rPr>
          <w:rFonts w:ascii="Times New Roman" w:hAnsi="Times New Roman" w:cs="Times New Roman"/>
          <w:sz w:val="24"/>
          <w:szCs w:val="24"/>
        </w:rPr>
        <w:t>K.</w:t>
      </w:r>
      <w:r w:rsidRPr="00D8154C">
        <w:rPr>
          <w:rFonts w:ascii="Times New Roman" w:hAnsi="Times New Roman" w:cs="Times New Roman"/>
          <w:sz w:val="24"/>
          <w:szCs w:val="24"/>
        </w:rPr>
        <w:t xml:space="preserve"> Wegner, Fluid-</w:t>
      </w:r>
      <w:r w:rsidR="009C3DFC">
        <w:rPr>
          <w:rFonts w:ascii="Times New Roman" w:hAnsi="Times New Roman" w:cs="Times New Roman"/>
          <w:sz w:val="24"/>
          <w:szCs w:val="24"/>
        </w:rPr>
        <w:t>p</w:t>
      </w:r>
      <w:r w:rsidRPr="00D8154C">
        <w:rPr>
          <w:rFonts w:ascii="Times New Roman" w:hAnsi="Times New Roman" w:cs="Times New Roman"/>
          <w:sz w:val="24"/>
          <w:szCs w:val="24"/>
        </w:rPr>
        <w:t xml:space="preserve">article </w:t>
      </w:r>
      <w:r w:rsidR="009C3DFC">
        <w:rPr>
          <w:rFonts w:ascii="Times New Roman" w:hAnsi="Times New Roman" w:cs="Times New Roman"/>
          <w:sz w:val="24"/>
          <w:szCs w:val="24"/>
        </w:rPr>
        <w:t>d</w:t>
      </w:r>
      <w:r w:rsidRPr="00D8154C">
        <w:rPr>
          <w:rFonts w:ascii="Times New Roman" w:hAnsi="Times New Roman" w:cs="Times New Roman"/>
          <w:sz w:val="24"/>
          <w:szCs w:val="24"/>
        </w:rPr>
        <w:t xml:space="preserve">ynamics </w:t>
      </w:r>
      <w:r w:rsidR="009C3DFC">
        <w:rPr>
          <w:rFonts w:ascii="Times New Roman" w:hAnsi="Times New Roman" w:cs="Times New Roman"/>
          <w:sz w:val="24"/>
          <w:szCs w:val="24"/>
        </w:rPr>
        <w:t>d</w:t>
      </w:r>
      <w:r w:rsidRPr="00D8154C">
        <w:rPr>
          <w:rFonts w:ascii="Times New Roman" w:hAnsi="Times New Roman" w:cs="Times New Roman"/>
          <w:sz w:val="24"/>
          <w:szCs w:val="24"/>
        </w:rPr>
        <w:t xml:space="preserve">uring </w:t>
      </w:r>
      <w:r w:rsidR="009C3DFC">
        <w:rPr>
          <w:rFonts w:ascii="Times New Roman" w:hAnsi="Times New Roman" w:cs="Times New Roman"/>
          <w:sz w:val="24"/>
          <w:szCs w:val="24"/>
        </w:rPr>
        <w:t>c</w:t>
      </w:r>
      <w:r w:rsidRPr="00D8154C">
        <w:rPr>
          <w:rFonts w:ascii="Times New Roman" w:hAnsi="Times New Roman" w:cs="Times New Roman"/>
          <w:sz w:val="24"/>
          <w:szCs w:val="24"/>
        </w:rPr>
        <w:t xml:space="preserve">ombustion </w:t>
      </w:r>
      <w:r w:rsidR="009C3DFC">
        <w:rPr>
          <w:rFonts w:ascii="Times New Roman" w:hAnsi="Times New Roman" w:cs="Times New Roman"/>
          <w:sz w:val="24"/>
          <w:szCs w:val="24"/>
        </w:rPr>
        <w:t>s</w:t>
      </w:r>
      <w:r w:rsidRPr="00D8154C">
        <w:rPr>
          <w:rFonts w:ascii="Times New Roman" w:hAnsi="Times New Roman" w:cs="Times New Roman"/>
          <w:sz w:val="24"/>
          <w:szCs w:val="24"/>
        </w:rPr>
        <w:t xml:space="preserve">pray </w:t>
      </w:r>
      <w:r w:rsidR="009C3DFC">
        <w:rPr>
          <w:rFonts w:ascii="Times New Roman" w:hAnsi="Times New Roman" w:cs="Times New Roman"/>
          <w:sz w:val="24"/>
          <w:szCs w:val="24"/>
        </w:rPr>
        <w:t>a</w:t>
      </w:r>
      <w:r w:rsidRPr="00D8154C">
        <w:rPr>
          <w:rFonts w:ascii="Times New Roman" w:hAnsi="Times New Roman" w:cs="Times New Roman"/>
          <w:sz w:val="24"/>
          <w:szCs w:val="24"/>
        </w:rPr>
        <w:t xml:space="preserve">erosol </w:t>
      </w:r>
      <w:r w:rsidR="009C3DFC">
        <w:rPr>
          <w:rFonts w:ascii="Times New Roman" w:hAnsi="Times New Roman" w:cs="Times New Roman"/>
          <w:sz w:val="24"/>
          <w:szCs w:val="24"/>
        </w:rPr>
        <w:t>s</w:t>
      </w:r>
      <w:r w:rsidRPr="00D8154C">
        <w:rPr>
          <w:rFonts w:ascii="Times New Roman" w:hAnsi="Times New Roman" w:cs="Times New Roman"/>
          <w:sz w:val="24"/>
          <w:szCs w:val="24"/>
        </w:rPr>
        <w:t>ynthesis of ZrO</w:t>
      </w:r>
      <w:r w:rsidRPr="009C3D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C3DFC">
        <w:rPr>
          <w:rFonts w:ascii="Times New Roman" w:hAnsi="Times New Roman" w:cs="Times New Roman"/>
          <w:sz w:val="24"/>
          <w:szCs w:val="24"/>
        </w:rPr>
        <w:t>,</w:t>
      </w:r>
      <w:r w:rsidRPr="00D8154C">
        <w:rPr>
          <w:rFonts w:ascii="Times New Roman" w:hAnsi="Times New Roman" w:cs="Times New Roman"/>
          <w:sz w:val="24"/>
          <w:szCs w:val="24"/>
        </w:rPr>
        <w:t xml:space="preserve"> Chem. Eng. J. </w:t>
      </w:r>
      <w:r w:rsidR="009C3DFC">
        <w:rPr>
          <w:rFonts w:ascii="Times New Roman" w:hAnsi="Times New Roman" w:cs="Times New Roman"/>
          <w:sz w:val="24"/>
          <w:szCs w:val="24"/>
        </w:rPr>
        <w:t>191 (</w:t>
      </w:r>
      <w:r w:rsidRPr="00D8154C">
        <w:rPr>
          <w:rFonts w:ascii="Times New Roman" w:hAnsi="Times New Roman" w:cs="Times New Roman"/>
          <w:sz w:val="24"/>
          <w:szCs w:val="24"/>
        </w:rPr>
        <w:t>2012</w:t>
      </w:r>
      <w:r w:rsidR="009C3DFC">
        <w:rPr>
          <w:rFonts w:ascii="Times New Roman" w:hAnsi="Times New Roman" w:cs="Times New Roman"/>
          <w:sz w:val="24"/>
          <w:szCs w:val="24"/>
        </w:rPr>
        <w:t>)</w:t>
      </w:r>
      <w:r w:rsidRPr="00D8154C">
        <w:rPr>
          <w:rFonts w:ascii="Times New Roman" w:hAnsi="Times New Roman" w:cs="Times New Roman"/>
          <w:sz w:val="24"/>
          <w:szCs w:val="24"/>
        </w:rPr>
        <w:t xml:space="preserve"> 491-502.</w:t>
      </w:r>
    </w:p>
    <w:p w14:paraId="79CD3C6E" w14:textId="5D8EB2BA" w:rsidR="00D8154C" w:rsidRDefault="00D8154C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[45]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9C3DFC">
        <w:rPr>
          <w:rFonts w:ascii="Times New Roman" w:hAnsi="Times New Roman" w:cs="Times New Roman"/>
          <w:sz w:val="24"/>
          <w:szCs w:val="24"/>
        </w:rPr>
        <w:t xml:space="preserve">R.M. </w:t>
      </w:r>
      <w:r w:rsidRPr="00D8154C">
        <w:rPr>
          <w:rFonts w:ascii="Times New Roman" w:hAnsi="Times New Roman" w:cs="Times New Roman"/>
          <w:sz w:val="24"/>
          <w:szCs w:val="24"/>
        </w:rPr>
        <w:t>Laine, Liquid Feed-Flame Spray Pyrolysis (LF-FSP)</w:t>
      </w:r>
      <w:r w:rsidR="009C3DFC">
        <w:rPr>
          <w:rFonts w:ascii="Times New Roman" w:hAnsi="Times New Roman" w:cs="Times New Roman"/>
          <w:sz w:val="24"/>
          <w:szCs w:val="24"/>
        </w:rPr>
        <w:t>, i</w:t>
      </w:r>
      <w:r w:rsidRPr="00D8154C">
        <w:rPr>
          <w:rFonts w:ascii="Times New Roman" w:hAnsi="Times New Roman" w:cs="Times New Roman"/>
          <w:sz w:val="24"/>
          <w:szCs w:val="24"/>
        </w:rPr>
        <w:t>n</w:t>
      </w:r>
      <w:r w:rsidR="009C3DFC">
        <w:rPr>
          <w:rFonts w:ascii="Times New Roman" w:hAnsi="Times New Roman" w:cs="Times New Roman"/>
          <w:sz w:val="24"/>
          <w:szCs w:val="24"/>
        </w:rPr>
        <w:t>:</w:t>
      </w:r>
      <w:r w:rsidRPr="00D8154C">
        <w:rPr>
          <w:rFonts w:ascii="Times New Roman" w:hAnsi="Times New Roman" w:cs="Times New Roman"/>
          <w:sz w:val="24"/>
          <w:szCs w:val="24"/>
        </w:rPr>
        <w:t xml:space="preserve"> Ceramics Science and Technology: The Synthesis of Single- and Mixed-Oxide Nanopowders</w:t>
      </w:r>
      <w:r w:rsidR="009C3DFC">
        <w:rPr>
          <w:rFonts w:ascii="Times New Roman" w:hAnsi="Times New Roman" w:cs="Times New Roman"/>
          <w:sz w:val="24"/>
          <w:szCs w:val="24"/>
        </w:rPr>
        <w:t>,</w:t>
      </w:r>
      <w:r w:rsidRPr="00D8154C">
        <w:rPr>
          <w:rFonts w:ascii="Times New Roman" w:hAnsi="Times New Roman" w:cs="Times New Roman"/>
          <w:sz w:val="24"/>
          <w:szCs w:val="24"/>
        </w:rPr>
        <w:t xml:space="preserve"> </w:t>
      </w:r>
      <w:r w:rsidR="009C3DFC">
        <w:rPr>
          <w:rFonts w:ascii="Times New Roman" w:hAnsi="Times New Roman" w:cs="Times New Roman"/>
          <w:sz w:val="24"/>
          <w:szCs w:val="24"/>
        </w:rPr>
        <w:t xml:space="preserve">R. </w:t>
      </w:r>
      <w:r w:rsidRPr="00D8154C">
        <w:rPr>
          <w:rFonts w:ascii="Times New Roman" w:hAnsi="Times New Roman" w:cs="Times New Roman"/>
          <w:sz w:val="24"/>
          <w:szCs w:val="24"/>
        </w:rPr>
        <w:t xml:space="preserve">Riedel, </w:t>
      </w:r>
      <w:r w:rsidR="009C3DFC">
        <w:rPr>
          <w:rFonts w:ascii="Times New Roman" w:hAnsi="Times New Roman" w:cs="Times New Roman"/>
          <w:sz w:val="24"/>
          <w:szCs w:val="24"/>
        </w:rPr>
        <w:t>I.</w:t>
      </w:r>
      <w:r w:rsidRPr="00D8154C">
        <w:rPr>
          <w:rFonts w:ascii="Times New Roman" w:hAnsi="Times New Roman" w:cs="Times New Roman"/>
          <w:sz w:val="24"/>
          <w:szCs w:val="24"/>
        </w:rPr>
        <w:t xml:space="preserve"> Chen, I.</w:t>
      </w:r>
      <w:r w:rsidR="009C3DFC">
        <w:rPr>
          <w:rFonts w:ascii="Times New Roman" w:hAnsi="Times New Roman" w:cs="Times New Roman"/>
          <w:sz w:val="24"/>
          <w:szCs w:val="24"/>
        </w:rPr>
        <w:t xml:space="preserve"> (eds)</w:t>
      </w:r>
      <w:r w:rsidRPr="00D8154C">
        <w:rPr>
          <w:rFonts w:ascii="Times New Roman" w:hAnsi="Times New Roman" w:cs="Times New Roman"/>
          <w:sz w:val="24"/>
          <w:szCs w:val="24"/>
        </w:rPr>
        <w:t xml:space="preserve"> Wiley-VCH, </w:t>
      </w:r>
      <w:r w:rsidR="009C3DFC">
        <w:rPr>
          <w:rFonts w:ascii="Times New Roman" w:hAnsi="Times New Roman" w:cs="Times New Roman"/>
          <w:sz w:val="24"/>
          <w:szCs w:val="24"/>
        </w:rPr>
        <w:t xml:space="preserve">Weinheim, </w:t>
      </w:r>
      <w:r w:rsidRPr="00D8154C">
        <w:rPr>
          <w:rFonts w:ascii="Times New Roman" w:hAnsi="Times New Roman" w:cs="Times New Roman"/>
          <w:sz w:val="24"/>
          <w:szCs w:val="24"/>
        </w:rPr>
        <w:t>2012; pp 102-103.</w:t>
      </w:r>
    </w:p>
    <w:p w14:paraId="4FA84AD3" w14:textId="4CCC4BCA" w:rsidR="00D8154C" w:rsidRDefault="00D8154C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[46]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9C3DFC">
        <w:rPr>
          <w:rFonts w:ascii="Times New Roman" w:hAnsi="Times New Roman" w:cs="Times New Roman"/>
          <w:sz w:val="24"/>
          <w:szCs w:val="24"/>
        </w:rPr>
        <w:t xml:space="preserve">W.D. </w:t>
      </w:r>
      <w:r w:rsidRPr="00D8154C">
        <w:rPr>
          <w:rFonts w:ascii="Times New Roman" w:hAnsi="Times New Roman" w:cs="Times New Roman"/>
          <w:sz w:val="24"/>
          <w:szCs w:val="24"/>
        </w:rPr>
        <w:t>Kingery, Introduction to Ceramics</w:t>
      </w:r>
      <w:r w:rsidR="009C3DFC">
        <w:rPr>
          <w:rFonts w:ascii="Times New Roman" w:hAnsi="Times New Roman" w:cs="Times New Roman"/>
          <w:sz w:val="24"/>
          <w:szCs w:val="24"/>
        </w:rPr>
        <w:t>,</w:t>
      </w:r>
      <w:r w:rsidRPr="00D8154C">
        <w:rPr>
          <w:rFonts w:ascii="Times New Roman" w:hAnsi="Times New Roman" w:cs="Times New Roman"/>
          <w:sz w:val="24"/>
          <w:szCs w:val="24"/>
        </w:rPr>
        <w:t xml:space="preserve"> John Wiley, </w:t>
      </w:r>
      <w:r w:rsidR="009C3DFC">
        <w:rPr>
          <w:rFonts w:ascii="Times New Roman" w:hAnsi="Times New Roman" w:cs="Times New Roman"/>
          <w:sz w:val="24"/>
          <w:szCs w:val="24"/>
        </w:rPr>
        <w:t xml:space="preserve">New York, </w:t>
      </w:r>
      <w:r w:rsidRPr="00D8154C">
        <w:rPr>
          <w:rFonts w:ascii="Times New Roman" w:hAnsi="Times New Roman" w:cs="Times New Roman"/>
          <w:sz w:val="24"/>
          <w:szCs w:val="24"/>
        </w:rPr>
        <w:t>1960.</w:t>
      </w:r>
    </w:p>
    <w:p w14:paraId="74DB33CD" w14:textId="128AA437" w:rsidR="00D8154C" w:rsidRDefault="00D8154C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[47]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9C3DFC">
        <w:rPr>
          <w:rFonts w:ascii="Times New Roman" w:hAnsi="Times New Roman" w:cs="Times New Roman"/>
          <w:sz w:val="24"/>
          <w:szCs w:val="24"/>
        </w:rPr>
        <w:t xml:space="preserve">R.W. </w:t>
      </w:r>
      <w:r w:rsidRPr="009C3DFC">
        <w:rPr>
          <w:rFonts w:ascii="Times New Roman" w:hAnsi="Times New Roman" w:cs="Times New Roman"/>
          <w:sz w:val="24"/>
          <w:szCs w:val="24"/>
        </w:rPr>
        <w:t>Peiffer</w:t>
      </w:r>
      <w:r w:rsidRPr="00D8154C">
        <w:rPr>
          <w:rFonts w:ascii="Times New Roman" w:hAnsi="Times New Roman" w:cs="Times New Roman"/>
          <w:sz w:val="24"/>
          <w:szCs w:val="24"/>
        </w:rPr>
        <w:t>, Applications of Photopolymer Technology</w:t>
      </w:r>
      <w:r w:rsidR="00594D2F">
        <w:rPr>
          <w:rFonts w:ascii="Times New Roman" w:hAnsi="Times New Roman" w:cs="Times New Roman"/>
          <w:sz w:val="24"/>
          <w:szCs w:val="24"/>
        </w:rPr>
        <w:t>, i</w:t>
      </w:r>
      <w:r w:rsidRPr="00D8154C">
        <w:rPr>
          <w:rFonts w:ascii="Times New Roman" w:hAnsi="Times New Roman" w:cs="Times New Roman"/>
          <w:sz w:val="24"/>
          <w:szCs w:val="24"/>
        </w:rPr>
        <w:t>n</w:t>
      </w:r>
      <w:r w:rsidR="00594D2F">
        <w:rPr>
          <w:rFonts w:ascii="Times New Roman" w:hAnsi="Times New Roman" w:cs="Times New Roman"/>
          <w:sz w:val="24"/>
          <w:szCs w:val="24"/>
        </w:rPr>
        <w:t>:</w:t>
      </w:r>
      <w:r w:rsidRPr="00D8154C">
        <w:rPr>
          <w:rFonts w:ascii="Times New Roman" w:hAnsi="Times New Roman" w:cs="Times New Roman"/>
          <w:sz w:val="24"/>
          <w:szCs w:val="24"/>
        </w:rPr>
        <w:t xml:space="preserve"> A</w:t>
      </w:r>
      <w:r w:rsidR="00594D2F">
        <w:rPr>
          <w:rFonts w:ascii="Times New Roman" w:hAnsi="Times New Roman" w:cs="Times New Roman"/>
          <w:sz w:val="24"/>
          <w:szCs w:val="24"/>
        </w:rPr>
        <w:t>CS Symposium Series 673,</w:t>
      </w:r>
      <w:r w:rsidRPr="00D8154C">
        <w:rPr>
          <w:rFonts w:ascii="Times New Roman" w:hAnsi="Times New Roman" w:cs="Times New Roman"/>
          <w:sz w:val="24"/>
          <w:szCs w:val="24"/>
        </w:rPr>
        <w:t xml:space="preserve"> Photopolymerization</w:t>
      </w:r>
      <w:r w:rsidR="00594D2F">
        <w:rPr>
          <w:rFonts w:ascii="Times New Roman" w:hAnsi="Times New Roman" w:cs="Times New Roman"/>
          <w:sz w:val="24"/>
          <w:szCs w:val="24"/>
        </w:rPr>
        <w:t xml:space="preserve">, A.B. </w:t>
      </w:r>
      <w:r w:rsidRPr="00D8154C">
        <w:rPr>
          <w:rFonts w:ascii="Times New Roman" w:hAnsi="Times New Roman" w:cs="Times New Roman"/>
          <w:sz w:val="24"/>
          <w:szCs w:val="24"/>
        </w:rPr>
        <w:t xml:space="preserve">Scranton, </w:t>
      </w:r>
      <w:r w:rsidR="00594D2F">
        <w:rPr>
          <w:rFonts w:ascii="Times New Roman" w:hAnsi="Times New Roman" w:cs="Times New Roman"/>
          <w:sz w:val="24"/>
          <w:szCs w:val="24"/>
        </w:rPr>
        <w:t>C.N.</w:t>
      </w:r>
      <w:r w:rsidRPr="00D8154C">
        <w:rPr>
          <w:rFonts w:ascii="Times New Roman" w:hAnsi="Times New Roman" w:cs="Times New Roman"/>
          <w:sz w:val="24"/>
          <w:szCs w:val="24"/>
        </w:rPr>
        <w:t xml:space="preserve"> Bowman, </w:t>
      </w:r>
      <w:r w:rsidR="00594D2F">
        <w:rPr>
          <w:rFonts w:ascii="Times New Roman" w:hAnsi="Times New Roman" w:cs="Times New Roman"/>
          <w:sz w:val="24"/>
          <w:szCs w:val="24"/>
        </w:rPr>
        <w:t>R.W.</w:t>
      </w:r>
      <w:r w:rsidRPr="00D8154C">
        <w:rPr>
          <w:rFonts w:ascii="Times New Roman" w:hAnsi="Times New Roman" w:cs="Times New Roman"/>
          <w:sz w:val="24"/>
          <w:szCs w:val="24"/>
        </w:rPr>
        <w:t xml:space="preserve"> </w:t>
      </w:r>
      <w:r w:rsidRPr="00594D2F">
        <w:rPr>
          <w:rFonts w:ascii="Times New Roman" w:hAnsi="Times New Roman" w:cs="Times New Roman"/>
          <w:sz w:val="24"/>
          <w:szCs w:val="24"/>
        </w:rPr>
        <w:t>Peiffer</w:t>
      </w:r>
      <w:r w:rsidR="00594D2F">
        <w:rPr>
          <w:rFonts w:ascii="Times New Roman" w:hAnsi="Times New Roman" w:cs="Times New Roman"/>
          <w:sz w:val="24"/>
          <w:szCs w:val="24"/>
        </w:rPr>
        <w:t xml:space="preserve"> (eds)</w:t>
      </w:r>
      <w:r w:rsidRPr="00D8154C">
        <w:rPr>
          <w:rFonts w:ascii="Times New Roman" w:hAnsi="Times New Roman" w:cs="Times New Roman"/>
          <w:sz w:val="24"/>
          <w:szCs w:val="24"/>
        </w:rPr>
        <w:t xml:space="preserve"> American Chemical Society, 1997</w:t>
      </w:r>
      <w:r w:rsidR="00594D2F">
        <w:rPr>
          <w:rFonts w:ascii="Times New Roman" w:hAnsi="Times New Roman" w:cs="Times New Roman"/>
          <w:sz w:val="24"/>
          <w:szCs w:val="24"/>
        </w:rPr>
        <w:t>,</w:t>
      </w:r>
      <w:r w:rsidRPr="00D8154C">
        <w:rPr>
          <w:rFonts w:ascii="Times New Roman" w:hAnsi="Times New Roman" w:cs="Times New Roman"/>
          <w:sz w:val="24"/>
          <w:szCs w:val="24"/>
        </w:rPr>
        <w:t xml:space="preserve"> pp 1-14.</w:t>
      </w:r>
    </w:p>
    <w:p w14:paraId="3D24929F" w14:textId="077F55DC" w:rsidR="00D8154C" w:rsidRDefault="00D8154C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[48]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Pr="00D8154C">
        <w:rPr>
          <w:rFonts w:ascii="Times New Roman" w:hAnsi="Times New Roman" w:cs="Times New Roman"/>
          <w:sz w:val="24"/>
          <w:szCs w:val="24"/>
        </w:rPr>
        <w:t xml:space="preserve">Crivello, J. V. The </w:t>
      </w:r>
      <w:r w:rsidR="00594D2F">
        <w:rPr>
          <w:rFonts w:ascii="Times New Roman" w:hAnsi="Times New Roman" w:cs="Times New Roman"/>
          <w:sz w:val="24"/>
          <w:szCs w:val="24"/>
        </w:rPr>
        <w:t>d</w:t>
      </w:r>
      <w:r w:rsidRPr="00D8154C">
        <w:rPr>
          <w:rFonts w:ascii="Times New Roman" w:hAnsi="Times New Roman" w:cs="Times New Roman"/>
          <w:sz w:val="24"/>
          <w:szCs w:val="24"/>
        </w:rPr>
        <w:t xml:space="preserve">iscovery and </w:t>
      </w:r>
      <w:r w:rsidR="00594D2F">
        <w:rPr>
          <w:rFonts w:ascii="Times New Roman" w:hAnsi="Times New Roman" w:cs="Times New Roman"/>
          <w:sz w:val="24"/>
          <w:szCs w:val="24"/>
        </w:rPr>
        <w:t>d</w:t>
      </w:r>
      <w:r w:rsidRPr="00D8154C">
        <w:rPr>
          <w:rFonts w:ascii="Times New Roman" w:hAnsi="Times New Roman" w:cs="Times New Roman"/>
          <w:sz w:val="24"/>
          <w:szCs w:val="24"/>
        </w:rPr>
        <w:t>evelop</w:t>
      </w:r>
      <w:r>
        <w:rPr>
          <w:rFonts w:ascii="Times New Roman" w:hAnsi="Times New Roman" w:cs="Times New Roman"/>
          <w:sz w:val="24"/>
          <w:szCs w:val="24"/>
        </w:rPr>
        <w:t xml:space="preserve">ment of </w:t>
      </w:r>
      <w:r w:rsidR="00594D2F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nium </w:t>
      </w:r>
      <w:r w:rsidR="00594D2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alt </w:t>
      </w:r>
      <w:r w:rsidR="00594D2F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ationic </w:t>
      </w:r>
      <w:r w:rsidR="00594D2F">
        <w:rPr>
          <w:rFonts w:ascii="Times New Roman" w:hAnsi="Times New Roman" w:cs="Times New Roman"/>
          <w:sz w:val="24"/>
          <w:szCs w:val="24"/>
        </w:rPr>
        <w:t>p</w:t>
      </w:r>
      <w:r w:rsidRPr="00D8154C">
        <w:rPr>
          <w:rFonts w:ascii="Times New Roman" w:hAnsi="Times New Roman" w:cs="Times New Roman"/>
          <w:sz w:val="24"/>
          <w:szCs w:val="24"/>
        </w:rPr>
        <w:t>hotoinitiators. J. Polym</w:t>
      </w:r>
      <w:r w:rsidR="00594D2F">
        <w:rPr>
          <w:rFonts w:ascii="Times New Roman" w:hAnsi="Times New Roman" w:cs="Times New Roman"/>
          <w:sz w:val="24"/>
          <w:szCs w:val="24"/>
        </w:rPr>
        <w:t>er</w:t>
      </w:r>
      <w:r w:rsidRPr="00D8154C">
        <w:rPr>
          <w:rFonts w:ascii="Times New Roman" w:hAnsi="Times New Roman" w:cs="Times New Roman"/>
          <w:sz w:val="24"/>
          <w:szCs w:val="24"/>
        </w:rPr>
        <w:t xml:space="preserve"> Sci.</w:t>
      </w:r>
      <w:r w:rsidR="00594D2F">
        <w:rPr>
          <w:rFonts w:ascii="Times New Roman" w:hAnsi="Times New Roman" w:cs="Times New Roman"/>
          <w:sz w:val="24"/>
          <w:szCs w:val="24"/>
        </w:rPr>
        <w:t xml:space="preserve"> </w:t>
      </w:r>
      <w:r w:rsidRPr="00D8154C">
        <w:rPr>
          <w:rFonts w:ascii="Times New Roman" w:hAnsi="Times New Roman" w:cs="Times New Roman"/>
          <w:sz w:val="24"/>
          <w:szCs w:val="24"/>
        </w:rPr>
        <w:t>A: Polym</w:t>
      </w:r>
      <w:r w:rsidR="00636267">
        <w:rPr>
          <w:rFonts w:ascii="Times New Roman" w:hAnsi="Times New Roman" w:cs="Times New Roman"/>
          <w:sz w:val="24"/>
          <w:szCs w:val="24"/>
        </w:rPr>
        <w:t>er</w:t>
      </w:r>
      <w:r w:rsidRPr="00D8154C">
        <w:rPr>
          <w:rFonts w:ascii="Times New Roman" w:hAnsi="Times New Roman" w:cs="Times New Roman"/>
          <w:sz w:val="24"/>
          <w:szCs w:val="24"/>
        </w:rPr>
        <w:t xml:space="preserve"> Chem. </w:t>
      </w:r>
      <w:r w:rsidR="00636267">
        <w:rPr>
          <w:rFonts w:ascii="Times New Roman" w:hAnsi="Times New Roman" w:cs="Times New Roman"/>
          <w:sz w:val="24"/>
          <w:szCs w:val="24"/>
        </w:rPr>
        <w:t>37 (</w:t>
      </w:r>
      <w:r w:rsidRPr="00D8154C">
        <w:rPr>
          <w:rFonts w:ascii="Times New Roman" w:hAnsi="Times New Roman" w:cs="Times New Roman"/>
          <w:sz w:val="24"/>
          <w:szCs w:val="24"/>
        </w:rPr>
        <w:t>1999</w:t>
      </w:r>
      <w:r w:rsidR="00636267">
        <w:rPr>
          <w:rFonts w:ascii="Times New Roman" w:hAnsi="Times New Roman" w:cs="Times New Roman"/>
          <w:sz w:val="24"/>
          <w:szCs w:val="24"/>
        </w:rPr>
        <w:t>)</w:t>
      </w:r>
      <w:r w:rsidRPr="00D8154C">
        <w:rPr>
          <w:rFonts w:ascii="Times New Roman" w:hAnsi="Times New Roman" w:cs="Times New Roman"/>
          <w:sz w:val="24"/>
          <w:szCs w:val="24"/>
        </w:rPr>
        <w:t>, 4241-4254.</w:t>
      </w:r>
    </w:p>
    <w:p w14:paraId="1C027BEE" w14:textId="108226CB" w:rsidR="00D8154C" w:rsidRDefault="00D8154C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[49]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636267">
        <w:rPr>
          <w:rFonts w:ascii="Times New Roman" w:hAnsi="Times New Roman" w:cs="Times New Roman"/>
          <w:sz w:val="24"/>
          <w:szCs w:val="24"/>
        </w:rPr>
        <w:t xml:space="preserve">Y. </w:t>
      </w:r>
      <w:r w:rsidR="000A4713" w:rsidRPr="000A4713">
        <w:rPr>
          <w:rFonts w:ascii="Times New Roman" w:hAnsi="Times New Roman" w:cs="Times New Roman"/>
          <w:sz w:val="24"/>
          <w:szCs w:val="24"/>
        </w:rPr>
        <w:t xml:space="preserve">Yagci, </w:t>
      </w:r>
      <w:r w:rsidR="00636267">
        <w:rPr>
          <w:rFonts w:ascii="Times New Roman" w:hAnsi="Times New Roman" w:cs="Times New Roman"/>
          <w:sz w:val="24"/>
          <w:szCs w:val="24"/>
        </w:rPr>
        <w:t xml:space="preserve">S. </w:t>
      </w:r>
      <w:r w:rsidR="000A4713" w:rsidRPr="000A4713">
        <w:rPr>
          <w:rFonts w:ascii="Times New Roman" w:hAnsi="Times New Roman" w:cs="Times New Roman"/>
          <w:sz w:val="24"/>
          <w:szCs w:val="24"/>
        </w:rPr>
        <w:t xml:space="preserve">Jockusch, </w:t>
      </w:r>
      <w:r w:rsidR="00636267">
        <w:rPr>
          <w:rFonts w:ascii="Times New Roman" w:hAnsi="Times New Roman" w:cs="Times New Roman"/>
          <w:sz w:val="24"/>
          <w:szCs w:val="24"/>
        </w:rPr>
        <w:t>N.J.</w:t>
      </w:r>
      <w:r w:rsidR="000A4713" w:rsidRPr="000A4713">
        <w:rPr>
          <w:rFonts w:ascii="Times New Roman" w:hAnsi="Times New Roman" w:cs="Times New Roman"/>
          <w:sz w:val="24"/>
          <w:szCs w:val="24"/>
        </w:rPr>
        <w:t xml:space="preserve"> Turro, Photoinitiated </w:t>
      </w:r>
      <w:r w:rsidR="00636267">
        <w:rPr>
          <w:rFonts w:ascii="Times New Roman" w:hAnsi="Times New Roman" w:cs="Times New Roman"/>
          <w:sz w:val="24"/>
          <w:szCs w:val="24"/>
        </w:rPr>
        <w:t>p</w:t>
      </w:r>
      <w:r w:rsidR="000A4713" w:rsidRPr="000A4713">
        <w:rPr>
          <w:rFonts w:ascii="Times New Roman" w:hAnsi="Times New Roman" w:cs="Times New Roman"/>
          <w:sz w:val="24"/>
          <w:szCs w:val="24"/>
        </w:rPr>
        <w:t xml:space="preserve">olymerization: Advances, </w:t>
      </w:r>
      <w:r w:rsidR="00636267">
        <w:rPr>
          <w:rFonts w:ascii="Times New Roman" w:hAnsi="Times New Roman" w:cs="Times New Roman"/>
          <w:sz w:val="24"/>
          <w:szCs w:val="24"/>
        </w:rPr>
        <w:t>c</w:t>
      </w:r>
      <w:r w:rsidR="000A4713" w:rsidRPr="000A4713">
        <w:rPr>
          <w:rFonts w:ascii="Times New Roman" w:hAnsi="Times New Roman" w:cs="Times New Roman"/>
          <w:sz w:val="24"/>
          <w:szCs w:val="24"/>
        </w:rPr>
        <w:t xml:space="preserve">hallenges, and </w:t>
      </w:r>
      <w:r w:rsidR="00636267">
        <w:rPr>
          <w:rFonts w:ascii="Times New Roman" w:hAnsi="Times New Roman" w:cs="Times New Roman"/>
          <w:sz w:val="24"/>
          <w:szCs w:val="24"/>
        </w:rPr>
        <w:t>o</w:t>
      </w:r>
      <w:r w:rsidR="000A4713" w:rsidRPr="000A4713">
        <w:rPr>
          <w:rFonts w:ascii="Times New Roman" w:hAnsi="Times New Roman" w:cs="Times New Roman"/>
          <w:sz w:val="24"/>
          <w:szCs w:val="24"/>
        </w:rPr>
        <w:t xml:space="preserve">pportunities. Macromol. </w:t>
      </w:r>
      <w:r w:rsidR="00636267">
        <w:rPr>
          <w:rFonts w:ascii="Times New Roman" w:hAnsi="Times New Roman" w:cs="Times New Roman"/>
          <w:sz w:val="24"/>
          <w:szCs w:val="24"/>
        </w:rPr>
        <w:t>43 (</w:t>
      </w:r>
      <w:r w:rsidR="000A4713" w:rsidRPr="000A4713">
        <w:rPr>
          <w:rFonts w:ascii="Times New Roman" w:hAnsi="Times New Roman" w:cs="Times New Roman"/>
          <w:sz w:val="24"/>
          <w:szCs w:val="24"/>
        </w:rPr>
        <w:t>2010</w:t>
      </w:r>
      <w:r w:rsidR="00636267">
        <w:rPr>
          <w:rFonts w:ascii="Times New Roman" w:hAnsi="Times New Roman" w:cs="Times New Roman"/>
          <w:sz w:val="24"/>
          <w:szCs w:val="24"/>
        </w:rPr>
        <w:t>)</w:t>
      </w:r>
      <w:r w:rsidR="000A4713" w:rsidRPr="000A4713">
        <w:rPr>
          <w:rFonts w:ascii="Times New Roman" w:hAnsi="Times New Roman" w:cs="Times New Roman"/>
          <w:sz w:val="24"/>
          <w:szCs w:val="24"/>
        </w:rPr>
        <w:t xml:space="preserve"> 6245-6260.</w:t>
      </w:r>
    </w:p>
    <w:p w14:paraId="4BE37CA1" w14:textId="77777777" w:rsidR="007F37CD" w:rsidRDefault="000A4713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[50]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636267">
        <w:rPr>
          <w:rFonts w:ascii="Times New Roman" w:hAnsi="Times New Roman" w:cs="Times New Roman"/>
          <w:sz w:val="24"/>
          <w:szCs w:val="24"/>
        </w:rPr>
        <w:t xml:space="preserve">K.B. </w:t>
      </w:r>
      <w:r w:rsidRPr="000A4713">
        <w:rPr>
          <w:rFonts w:ascii="Times New Roman" w:hAnsi="Times New Roman" w:cs="Times New Roman"/>
          <w:sz w:val="24"/>
          <w:szCs w:val="24"/>
        </w:rPr>
        <w:t xml:space="preserve">Riad, Photocuring </w:t>
      </w:r>
      <w:r w:rsidR="00636267">
        <w:rPr>
          <w:rFonts w:ascii="Times New Roman" w:hAnsi="Times New Roman" w:cs="Times New Roman"/>
          <w:sz w:val="24"/>
          <w:szCs w:val="24"/>
        </w:rPr>
        <w:t>e</w:t>
      </w:r>
      <w:r w:rsidRPr="000A4713">
        <w:rPr>
          <w:rFonts w:ascii="Times New Roman" w:hAnsi="Times New Roman" w:cs="Times New Roman"/>
          <w:sz w:val="24"/>
          <w:szCs w:val="24"/>
        </w:rPr>
        <w:t xml:space="preserve">poxy with </w:t>
      </w:r>
      <w:r w:rsidR="00636267">
        <w:rPr>
          <w:rFonts w:ascii="Times New Roman" w:hAnsi="Times New Roman" w:cs="Times New Roman"/>
          <w:sz w:val="24"/>
          <w:szCs w:val="24"/>
        </w:rPr>
        <w:t>q</w:t>
      </w:r>
      <w:r w:rsidRPr="000A4713">
        <w:rPr>
          <w:rFonts w:ascii="Times New Roman" w:hAnsi="Times New Roman" w:cs="Times New Roman"/>
          <w:sz w:val="24"/>
          <w:szCs w:val="24"/>
        </w:rPr>
        <w:t xml:space="preserve">uantum </w:t>
      </w:r>
      <w:r w:rsidR="00636267">
        <w:rPr>
          <w:rFonts w:ascii="Times New Roman" w:hAnsi="Times New Roman" w:cs="Times New Roman"/>
          <w:sz w:val="24"/>
          <w:szCs w:val="24"/>
        </w:rPr>
        <w:t>d</w:t>
      </w:r>
      <w:r w:rsidRPr="000A4713">
        <w:rPr>
          <w:rFonts w:ascii="Times New Roman" w:hAnsi="Times New Roman" w:cs="Times New Roman"/>
          <w:sz w:val="24"/>
          <w:szCs w:val="24"/>
        </w:rPr>
        <w:t xml:space="preserve">ots for 3D </w:t>
      </w:r>
      <w:r w:rsidR="00636267">
        <w:rPr>
          <w:rFonts w:ascii="Times New Roman" w:hAnsi="Times New Roman" w:cs="Times New Roman"/>
          <w:sz w:val="24"/>
          <w:szCs w:val="24"/>
        </w:rPr>
        <w:t>p</w:t>
      </w:r>
      <w:r w:rsidRPr="000A4713">
        <w:rPr>
          <w:rFonts w:ascii="Times New Roman" w:hAnsi="Times New Roman" w:cs="Times New Roman"/>
          <w:sz w:val="24"/>
          <w:szCs w:val="24"/>
        </w:rPr>
        <w:t xml:space="preserve">rinting. Master’s Dissertation, Concordia University, </w:t>
      </w:r>
      <w:r w:rsidR="00636267">
        <w:rPr>
          <w:rFonts w:ascii="Times New Roman" w:hAnsi="Times New Roman" w:cs="Times New Roman"/>
          <w:sz w:val="24"/>
          <w:szCs w:val="24"/>
        </w:rPr>
        <w:t xml:space="preserve">Montreal, </w:t>
      </w:r>
      <w:r w:rsidRPr="000A4713">
        <w:rPr>
          <w:rFonts w:ascii="Times New Roman" w:hAnsi="Times New Roman" w:cs="Times New Roman"/>
          <w:sz w:val="24"/>
          <w:szCs w:val="24"/>
        </w:rPr>
        <w:t>2016.</w:t>
      </w:r>
    </w:p>
    <w:p w14:paraId="2D14DFF2" w14:textId="08DEAC86" w:rsidR="000A4713" w:rsidRDefault="00636267" w:rsidP="007F37CD">
      <w:pPr>
        <w:tabs>
          <w:tab w:val="left" w:pos="567"/>
        </w:tabs>
        <w:spacing w:after="0"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36267">
        <w:rPr>
          <w:rFonts w:ascii="Times New Roman" w:hAnsi="Times New Roman" w:cs="Times New Roman"/>
          <w:sz w:val="24"/>
          <w:szCs w:val="24"/>
        </w:rPr>
        <w:t>https://spectrum.library.concordia.ca/980875/1/Riad-%20MSc%20INDI-S2016.pdf</w:t>
      </w:r>
    </w:p>
    <w:p w14:paraId="5E59AACC" w14:textId="5BEBE24D" w:rsidR="000A4713" w:rsidRDefault="000A4713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[51]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636267">
        <w:rPr>
          <w:rFonts w:ascii="Times New Roman" w:hAnsi="Times New Roman" w:cs="Times New Roman"/>
          <w:sz w:val="24"/>
          <w:szCs w:val="24"/>
        </w:rPr>
        <w:t xml:space="preserve">J. </w:t>
      </w:r>
      <w:r w:rsidRPr="000A4713">
        <w:rPr>
          <w:rFonts w:ascii="Times New Roman" w:hAnsi="Times New Roman" w:cs="Times New Roman"/>
          <w:sz w:val="24"/>
          <w:szCs w:val="24"/>
        </w:rPr>
        <w:t xml:space="preserve">Mu, </w:t>
      </w:r>
      <w:r w:rsidR="00636267">
        <w:rPr>
          <w:rFonts w:ascii="Times New Roman" w:hAnsi="Times New Roman" w:cs="Times New Roman"/>
          <w:sz w:val="24"/>
          <w:szCs w:val="24"/>
        </w:rPr>
        <w:t>Y.</w:t>
      </w:r>
      <w:r w:rsidRPr="000A4713">
        <w:rPr>
          <w:rFonts w:ascii="Times New Roman" w:hAnsi="Times New Roman" w:cs="Times New Roman"/>
          <w:sz w:val="24"/>
          <w:szCs w:val="24"/>
        </w:rPr>
        <w:t xml:space="preserve"> Liu, </w:t>
      </w:r>
      <w:r w:rsidR="00636267">
        <w:rPr>
          <w:rFonts w:ascii="Times New Roman" w:hAnsi="Times New Roman" w:cs="Times New Roman"/>
          <w:sz w:val="24"/>
          <w:szCs w:val="24"/>
        </w:rPr>
        <w:t>S.</w:t>
      </w:r>
      <w:r w:rsidRPr="000A4713">
        <w:rPr>
          <w:rFonts w:ascii="Times New Roman" w:hAnsi="Times New Roman" w:cs="Times New Roman"/>
          <w:sz w:val="24"/>
          <w:szCs w:val="24"/>
        </w:rPr>
        <w:t xml:space="preserve"> Zheng, Inorganic-</w:t>
      </w:r>
      <w:r w:rsidR="00636267">
        <w:rPr>
          <w:rFonts w:ascii="Times New Roman" w:hAnsi="Times New Roman" w:cs="Times New Roman"/>
          <w:sz w:val="24"/>
          <w:szCs w:val="24"/>
        </w:rPr>
        <w:t>o</w:t>
      </w:r>
      <w:r w:rsidRPr="000A4713">
        <w:rPr>
          <w:rFonts w:ascii="Times New Roman" w:hAnsi="Times New Roman" w:cs="Times New Roman"/>
          <w:sz w:val="24"/>
          <w:szCs w:val="24"/>
        </w:rPr>
        <w:t xml:space="preserve">rganic </w:t>
      </w:r>
      <w:r w:rsidR="00636267">
        <w:rPr>
          <w:rFonts w:ascii="Times New Roman" w:hAnsi="Times New Roman" w:cs="Times New Roman"/>
          <w:sz w:val="24"/>
          <w:szCs w:val="24"/>
        </w:rPr>
        <w:t>i</w:t>
      </w:r>
      <w:r w:rsidRPr="000A4713">
        <w:rPr>
          <w:rFonts w:ascii="Times New Roman" w:hAnsi="Times New Roman" w:cs="Times New Roman"/>
          <w:sz w:val="24"/>
          <w:szCs w:val="24"/>
        </w:rPr>
        <w:t xml:space="preserve">nterpenetrating </w:t>
      </w:r>
      <w:r w:rsidR="00636267">
        <w:rPr>
          <w:rFonts w:ascii="Times New Roman" w:hAnsi="Times New Roman" w:cs="Times New Roman"/>
          <w:sz w:val="24"/>
          <w:szCs w:val="24"/>
        </w:rPr>
        <w:t>p</w:t>
      </w:r>
      <w:r w:rsidRPr="000A4713">
        <w:rPr>
          <w:rFonts w:ascii="Times New Roman" w:hAnsi="Times New Roman" w:cs="Times New Roman"/>
          <w:sz w:val="24"/>
          <w:szCs w:val="24"/>
        </w:rPr>
        <w:t xml:space="preserve">olymer </w:t>
      </w:r>
      <w:r w:rsidR="00636267">
        <w:rPr>
          <w:rFonts w:ascii="Times New Roman" w:hAnsi="Times New Roman" w:cs="Times New Roman"/>
          <w:sz w:val="24"/>
          <w:szCs w:val="24"/>
        </w:rPr>
        <w:t>n</w:t>
      </w:r>
      <w:r w:rsidRPr="000A4713">
        <w:rPr>
          <w:rFonts w:ascii="Times New Roman" w:hAnsi="Times New Roman" w:cs="Times New Roman"/>
          <w:sz w:val="24"/>
          <w:szCs w:val="24"/>
        </w:rPr>
        <w:t xml:space="preserve">etworks </w:t>
      </w:r>
      <w:r w:rsidR="00636267">
        <w:rPr>
          <w:rFonts w:ascii="Times New Roman" w:hAnsi="Times New Roman" w:cs="Times New Roman"/>
          <w:sz w:val="24"/>
          <w:szCs w:val="24"/>
        </w:rPr>
        <w:t>i</w:t>
      </w:r>
      <w:r w:rsidRPr="000A4713">
        <w:rPr>
          <w:rFonts w:ascii="Times New Roman" w:hAnsi="Times New Roman" w:cs="Times New Roman"/>
          <w:sz w:val="24"/>
          <w:szCs w:val="24"/>
        </w:rPr>
        <w:t xml:space="preserve">nvolving </w:t>
      </w:r>
      <w:r w:rsidR="00636267">
        <w:rPr>
          <w:rFonts w:ascii="Times New Roman" w:hAnsi="Times New Roman" w:cs="Times New Roman"/>
          <w:sz w:val="24"/>
          <w:szCs w:val="24"/>
        </w:rPr>
        <w:t>p</w:t>
      </w:r>
      <w:r w:rsidRPr="000A4713">
        <w:rPr>
          <w:rFonts w:ascii="Times New Roman" w:hAnsi="Times New Roman" w:cs="Times New Roman"/>
          <w:sz w:val="24"/>
          <w:szCs w:val="24"/>
        </w:rPr>
        <w:t xml:space="preserve">olyhedral </w:t>
      </w:r>
      <w:r w:rsidR="00636267">
        <w:rPr>
          <w:rFonts w:ascii="Times New Roman" w:hAnsi="Times New Roman" w:cs="Times New Roman"/>
          <w:sz w:val="24"/>
          <w:szCs w:val="24"/>
        </w:rPr>
        <w:t>o</w:t>
      </w:r>
      <w:r w:rsidRPr="000A4713">
        <w:rPr>
          <w:rFonts w:ascii="Times New Roman" w:hAnsi="Times New Roman" w:cs="Times New Roman"/>
          <w:sz w:val="24"/>
          <w:szCs w:val="24"/>
        </w:rPr>
        <w:t xml:space="preserve">ligomeric </w:t>
      </w:r>
      <w:r w:rsidR="00636267">
        <w:rPr>
          <w:rFonts w:ascii="Times New Roman" w:hAnsi="Times New Roman" w:cs="Times New Roman"/>
          <w:sz w:val="24"/>
          <w:szCs w:val="24"/>
        </w:rPr>
        <w:t>s</w:t>
      </w:r>
      <w:r w:rsidRPr="000A4713">
        <w:rPr>
          <w:rFonts w:ascii="Times New Roman" w:hAnsi="Times New Roman" w:cs="Times New Roman"/>
          <w:sz w:val="24"/>
          <w:szCs w:val="24"/>
        </w:rPr>
        <w:t xml:space="preserve">ilsesquioxane and </w:t>
      </w:r>
      <w:r w:rsidR="00636267">
        <w:rPr>
          <w:rFonts w:ascii="Times New Roman" w:hAnsi="Times New Roman" w:cs="Times New Roman"/>
          <w:sz w:val="24"/>
          <w:szCs w:val="24"/>
        </w:rPr>
        <w:t>p</w:t>
      </w:r>
      <w:r w:rsidRPr="000A4713">
        <w:rPr>
          <w:rFonts w:ascii="Times New Roman" w:hAnsi="Times New Roman" w:cs="Times New Roman"/>
          <w:sz w:val="24"/>
          <w:szCs w:val="24"/>
        </w:rPr>
        <w:t>oly(ethylene oxide). Polym</w:t>
      </w:r>
      <w:r w:rsidR="00A5093A">
        <w:rPr>
          <w:rFonts w:ascii="Times New Roman" w:hAnsi="Times New Roman" w:cs="Times New Roman"/>
          <w:sz w:val="24"/>
          <w:szCs w:val="24"/>
        </w:rPr>
        <w:t>er 48 (</w:t>
      </w:r>
      <w:r w:rsidRPr="000A4713">
        <w:rPr>
          <w:rFonts w:ascii="Times New Roman" w:hAnsi="Times New Roman" w:cs="Times New Roman"/>
          <w:sz w:val="24"/>
          <w:szCs w:val="24"/>
        </w:rPr>
        <w:t>2007</w:t>
      </w:r>
      <w:r w:rsidR="00A5093A">
        <w:rPr>
          <w:rFonts w:ascii="Times New Roman" w:hAnsi="Times New Roman" w:cs="Times New Roman"/>
          <w:sz w:val="24"/>
          <w:szCs w:val="24"/>
        </w:rPr>
        <w:t>)</w:t>
      </w:r>
      <w:r w:rsidRPr="000A4713">
        <w:rPr>
          <w:rFonts w:ascii="Times New Roman" w:hAnsi="Times New Roman" w:cs="Times New Roman"/>
          <w:sz w:val="24"/>
          <w:szCs w:val="24"/>
        </w:rPr>
        <w:t xml:space="preserve"> 1176-1184.</w:t>
      </w:r>
    </w:p>
    <w:p w14:paraId="5899AB7E" w14:textId="787CCE5D" w:rsidR="000A4713" w:rsidRDefault="000A4713" w:rsidP="007F37CD">
      <w:pPr>
        <w:tabs>
          <w:tab w:val="left" w:pos="567"/>
        </w:tabs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[52] </w:t>
      </w:r>
      <w:r w:rsidR="007F37CD">
        <w:rPr>
          <w:rFonts w:ascii="Times New Roman" w:hAnsi="Times New Roman" w:cs="Times New Roman"/>
          <w:sz w:val="24"/>
          <w:szCs w:val="24"/>
        </w:rPr>
        <w:tab/>
      </w:r>
      <w:r w:rsidR="00CF0DA1">
        <w:rPr>
          <w:rFonts w:ascii="Times New Roman" w:hAnsi="Times New Roman" w:cs="Times New Roman"/>
          <w:sz w:val="24"/>
          <w:szCs w:val="24"/>
        </w:rPr>
        <w:t xml:space="preserve">B. </w:t>
      </w:r>
      <w:r w:rsidRPr="000A4713">
        <w:rPr>
          <w:rFonts w:ascii="Times New Roman" w:hAnsi="Times New Roman" w:cs="Times New Roman"/>
          <w:sz w:val="24"/>
          <w:szCs w:val="24"/>
        </w:rPr>
        <w:t xml:space="preserve">Ohtani, </w:t>
      </w:r>
      <w:r w:rsidR="00CF0DA1">
        <w:rPr>
          <w:rFonts w:ascii="Times New Roman" w:hAnsi="Times New Roman" w:cs="Times New Roman"/>
          <w:sz w:val="24"/>
          <w:szCs w:val="24"/>
        </w:rPr>
        <w:t>Y.</w:t>
      </w:r>
      <w:r w:rsidRPr="000A4713">
        <w:rPr>
          <w:rFonts w:ascii="Times New Roman" w:hAnsi="Times New Roman" w:cs="Times New Roman"/>
          <w:sz w:val="24"/>
          <w:szCs w:val="24"/>
        </w:rPr>
        <w:t xml:space="preserve"> Ogawa, </w:t>
      </w:r>
      <w:r w:rsidR="00CF0DA1">
        <w:rPr>
          <w:rFonts w:ascii="Times New Roman" w:hAnsi="Times New Roman" w:cs="Times New Roman"/>
          <w:sz w:val="24"/>
          <w:szCs w:val="24"/>
        </w:rPr>
        <w:t xml:space="preserve">S. </w:t>
      </w:r>
      <w:r w:rsidRPr="000A4713">
        <w:rPr>
          <w:rFonts w:ascii="Times New Roman" w:hAnsi="Times New Roman" w:cs="Times New Roman"/>
          <w:sz w:val="24"/>
          <w:szCs w:val="24"/>
        </w:rPr>
        <w:t xml:space="preserve">Nishimoto, Photocatalytic </w:t>
      </w:r>
      <w:r w:rsidR="00CF0DA1">
        <w:rPr>
          <w:rFonts w:ascii="Times New Roman" w:hAnsi="Times New Roman" w:cs="Times New Roman"/>
          <w:sz w:val="24"/>
          <w:szCs w:val="24"/>
        </w:rPr>
        <w:t>a</w:t>
      </w:r>
      <w:r w:rsidRPr="000A4713">
        <w:rPr>
          <w:rFonts w:ascii="Times New Roman" w:hAnsi="Times New Roman" w:cs="Times New Roman"/>
          <w:sz w:val="24"/>
          <w:szCs w:val="24"/>
        </w:rPr>
        <w:t xml:space="preserve">ctivity of </w:t>
      </w:r>
      <w:r w:rsidR="00CF0DA1">
        <w:rPr>
          <w:rFonts w:ascii="Times New Roman" w:hAnsi="Times New Roman" w:cs="Times New Roman"/>
          <w:sz w:val="24"/>
          <w:szCs w:val="24"/>
        </w:rPr>
        <w:t>a</w:t>
      </w:r>
      <w:r w:rsidRPr="000A4713">
        <w:rPr>
          <w:rFonts w:ascii="Times New Roman" w:hAnsi="Times New Roman" w:cs="Times New Roman"/>
          <w:sz w:val="24"/>
          <w:szCs w:val="24"/>
        </w:rPr>
        <w:t>morphous-</w:t>
      </w:r>
      <w:r w:rsidR="00CF0DA1">
        <w:rPr>
          <w:rFonts w:ascii="Times New Roman" w:hAnsi="Times New Roman" w:cs="Times New Roman"/>
          <w:sz w:val="24"/>
          <w:szCs w:val="24"/>
        </w:rPr>
        <w:t>a</w:t>
      </w:r>
      <w:r w:rsidRPr="000A4713">
        <w:rPr>
          <w:rFonts w:ascii="Times New Roman" w:hAnsi="Times New Roman" w:cs="Times New Roman"/>
          <w:sz w:val="24"/>
          <w:szCs w:val="24"/>
        </w:rPr>
        <w:t xml:space="preserve">natase </w:t>
      </w:r>
      <w:r w:rsidR="00CF0DA1">
        <w:rPr>
          <w:rFonts w:ascii="Times New Roman" w:hAnsi="Times New Roman" w:cs="Times New Roman"/>
          <w:sz w:val="24"/>
          <w:szCs w:val="24"/>
        </w:rPr>
        <w:t>m</w:t>
      </w:r>
      <w:r w:rsidRPr="000A4713">
        <w:rPr>
          <w:rFonts w:ascii="Times New Roman" w:hAnsi="Times New Roman" w:cs="Times New Roman"/>
          <w:sz w:val="24"/>
          <w:szCs w:val="24"/>
        </w:rPr>
        <w:t xml:space="preserve">ixture of </w:t>
      </w:r>
      <w:r w:rsidR="00CF0DA1">
        <w:rPr>
          <w:rFonts w:ascii="Times New Roman" w:hAnsi="Times New Roman" w:cs="Times New Roman"/>
          <w:sz w:val="24"/>
          <w:szCs w:val="24"/>
        </w:rPr>
        <w:t>t</w:t>
      </w:r>
      <w:r w:rsidRPr="000A4713">
        <w:rPr>
          <w:rFonts w:ascii="Times New Roman" w:hAnsi="Times New Roman" w:cs="Times New Roman"/>
          <w:sz w:val="24"/>
          <w:szCs w:val="24"/>
        </w:rPr>
        <w:t xml:space="preserve">itanium(IV) </w:t>
      </w:r>
      <w:r w:rsidR="00CF0DA1">
        <w:rPr>
          <w:rFonts w:ascii="Times New Roman" w:hAnsi="Times New Roman" w:cs="Times New Roman"/>
          <w:sz w:val="24"/>
          <w:szCs w:val="24"/>
        </w:rPr>
        <w:t>o</w:t>
      </w:r>
      <w:r w:rsidRPr="000A4713">
        <w:rPr>
          <w:rFonts w:ascii="Times New Roman" w:hAnsi="Times New Roman" w:cs="Times New Roman"/>
          <w:sz w:val="24"/>
          <w:szCs w:val="24"/>
        </w:rPr>
        <w:t xml:space="preserve">xide </w:t>
      </w:r>
      <w:r w:rsidR="00CF0DA1">
        <w:rPr>
          <w:rFonts w:ascii="Times New Roman" w:hAnsi="Times New Roman" w:cs="Times New Roman"/>
          <w:sz w:val="24"/>
          <w:szCs w:val="24"/>
        </w:rPr>
        <w:t>p</w:t>
      </w:r>
      <w:r w:rsidRPr="000A4713">
        <w:rPr>
          <w:rFonts w:ascii="Times New Roman" w:hAnsi="Times New Roman" w:cs="Times New Roman"/>
          <w:sz w:val="24"/>
          <w:szCs w:val="24"/>
        </w:rPr>
        <w:t xml:space="preserve">articles </w:t>
      </w:r>
      <w:r w:rsidR="00CF0DA1">
        <w:rPr>
          <w:rFonts w:ascii="Times New Roman" w:hAnsi="Times New Roman" w:cs="Times New Roman"/>
          <w:sz w:val="24"/>
          <w:szCs w:val="24"/>
        </w:rPr>
        <w:t>s</w:t>
      </w:r>
      <w:r w:rsidRPr="000A4713">
        <w:rPr>
          <w:rFonts w:ascii="Times New Roman" w:hAnsi="Times New Roman" w:cs="Times New Roman"/>
          <w:sz w:val="24"/>
          <w:szCs w:val="24"/>
        </w:rPr>
        <w:t xml:space="preserve">uspended in </w:t>
      </w:r>
      <w:r w:rsidR="00CF0DA1">
        <w:rPr>
          <w:rFonts w:ascii="Times New Roman" w:hAnsi="Times New Roman" w:cs="Times New Roman"/>
          <w:sz w:val="24"/>
          <w:szCs w:val="24"/>
        </w:rPr>
        <w:t>a</w:t>
      </w:r>
      <w:r w:rsidRPr="000A4713">
        <w:rPr>
          <w:rFonts w:ascii="Times New Roman" w:hAnsi="Times New Roman" w:cs="Times New Roman"/>
          <w:sz w:val="24"/>
          <w:szCs w:val="24"/>
        </w:rPr>
        <w:t xml:space="preserve">queous </w:t>
      </w:r>
      <w:r w:rsidR="008F0E5A">
        <w:rPr>
          <w:rFonts w:ascii="Times New Roman" w:hAnsi="Times New Roman" w:cs="Times New Roman"/>
          <w:sz w:val="24"/>
          <w:szCs w:val="24"/>
        </w:rPr>
        <w:t>s</w:t>
      </w:r>
      <w:r w:rsidR="008F0E5A" w:rsidRPr="000A4713">
        <w:rPr>
          <w:rFonts w:ascii="Times New Roman" w:hAnsi="Times New Roman" w:cs="Times New Roman"/>
          <w:sz w:val="24"/>
          <w:szCs w:val="24"/>
        </w:rPr>
        <w:t>olutions</w:t>
      </w:r>
      <w:r w:rsidR="00CF0DA1">
        <w:rPr>
          <w:rFonts w:ascii="Times New Roman" w:hAnsi="Times New Roman" w:cs="Times New Roman"/>
          <w:sz w:val="24"/>
          <w:szCs w:val="24"/>
        </w:rPr>
        <w:t>,</w:t>
      </w:r>
      <w:r w:rsidRPr="000A4713">
        <w:rPr>
          <w:rFonts w:ascii="Times New Roman" w:hAnsi="Times New Roman" w:cs="Times New Roman"/>
          <w:sz w:val="24"/>
          <w:szCs w:val="24"/>
        </w:rPr>
        <w:t xml:space="preserve"> J. Phys. Chem. B, </w:t>
      </w:r>
      <w:r w:rsidR="00CF0DA1">
        <w:rPr>
          <w:rFonts w:ascii="Times New Roman" w:hAnsi="Times New Roman" w:cs="Times New Roman"/>
          <w:sz w:val="24"/>
          <w:szCs w:val="24"/>
        </w:rPr>
        <w:t>101 (</w:t>
      </w:r>
      <w:r w:rsidRPr="000A4713">
        <w:rPr>
          <w:rFonts w:ascii="Times New Roman" w:hAnsi="Times New Roman" w:cs="Times New Roman"/>
          <w:sz w:val="24"/>
          <w:szCs w:val="24"/>
        </w:rPr>
        <w:t>1997</w:t>
      </w:r>
      <w:r w:rsidR="00CF0DA1">
        <w:rPr>
          <w:rFonts w:ascii="Times New Roman" w:hAnsi="Times New Roman" w:cs="Times New Roman"/>
          <w:sz w:val="24"/>
          <w:szCs w:val="24"/>
        </w:rPr>
        <w:t>)</w:t>
      </w:r>
      <w:r w:rsidRPr="000A4713">
        <w:rPr>
          <w:rFonts w:ascii="Times New Roman" w:hAnsi="Times New Roman" w:cs="Times New Roman"/>
          <w:sz w:val="24"/>
          <w:szCs w:val="24"/>
        </w:rPr>
        <w:t xml:space="preserve"> 3746-3752.</w:t>
      </w:r>
    </w:p>
    <w:p w14:paraId="6879E38F" w14:textId="5C23B85A" w:rsidR="00C717EC" w:rsidRPr="00815FCA" w:rsidRDefault="00C717EC" w:rsidP="005B1541">
      <w:pPr>
        <w:spacing w:after="0" w:line="480" w:lineRule="auto"/>
        <w:jc w:val="both"/>
        <w:rPr>
          <w:rFonts w:ascii="Times" w:hAnsi="Times" w:cs="Times"/>
          <w:b/>
        </w:rPr>
      </w:pPr>
    </w:p>
    <w:sectPr w:rsidR="00C717EC" w:rsidRPr="00815FCA" w:rsidSect="00B05DBE">
      <w:footerReference w:type="default" r:id="rId15"/>
      <w:endnotePr>
        <w:numFmt w:val="decimal"/>
      </w:endnotePr>
      <w:pgSz w:w="12240" w:h="15840"/>
      <w:pgMar w:top="1440" w:right="1440" w:bottom="1440" w:left="1440" w:header="720" w:footer="720" w:gutter="0"/>
      <w:lnNumType w:countBy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374E6" w14:textId="77777777" w:rsidR="00966DD0" w:rsidRDefault="00966DD0" w:rsidP="001003C7">
      <w:pPr>
        <w:spacing w:after="0" w:line="240" w:lineRule="auto"/>
      </w:pPr>
      <w:r>
        <w:separator/>
      </w:r>
    </w:p>
  </w:endnote>
  <w:endnote w:type="continuationSeparator" w:id="0">
    <w:p w14:paraId="3074FA05" w14:textId="77777777" w:rsidR="00966DD0" w:rsidRDefault="00966DD0" w:rsidP="00100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3508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C8A841" w14:textId="754634CF" w:rsidR="005B1541" w:rsidRDefault="005B154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764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9877FE9" w14:textId="77777777" w:rsidR="005B1541" w:rsidRDefault="005B15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0E9E5" w14:textId="77777777" w:rsidR="00966DD0" w:rsidRDefault="00966DD0" w:rsidP="001003C7">
      <w:pPr>
        <w:spacing w:after="0" w:line="240" w:lineRule="auto"/>
      </w:pPr>
      <w:r>
        <w:separator/>
      </w:r>
    </w:p>
  </w:footnote>
  <w:footnote w:type="continuationSeparator" w:id="0">
    <w:p w14:paraId="4C23F4CC" w14:textId="77777777" w:rsidR="00966DD0" w:rsidRDefault="00966DD0" w:rsidP="001003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73BA"/>
    <w:multiLevelType w:val="hybridMultilevel"/>
    <w:tmpl w:val="E3A258B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137814"/>
    <w:multiLevelType w:val="hybridMultilevel"/>
    <w:tmpl w:val="E3A258B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1424B5"/>
    <w:multiLevelType w:val="hybridMultilevel"/>
    <w:tmpl w:val="20780264"/>
    <w:lvl w:ilvl="0" w:tplc="B4ACC2C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F617CA"/>
    <w:multiLevelType w:val="multilevel"/>
    <w:tmpl w:val="A50E8B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A84488D"/>
    <w:multiLevelType w:val="hybridMultilevel"/>
    <w:tmpl w:val="645479C6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07342"/>
    <w:multiLevelType w:val="hybridMultilevel"/>
    <w:tmpl w:val="6E0A13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E48B8"/>
    <w:multiLevelType w:val="hybridMultilevel"/>
    <w:tmpl w:val="E66692B4"/>
    <w:lvl w:ilvl="0" w:tplc="3314FDB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A2BA8"/>
    <w:multiLevelType w:val="hybridMultilevel"/>
    <w:tmpl w:val="9FF04F40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6E7958"/>
    <w:multiLevelType w:val="hybridMultilevel"/>
    <w:tmpl w:val="27B6DEF8"/>
    <w:lvl w:ilvl="0" w:tplc="7C02EF7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  <w:lang w:val="en-C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EB618E"/>
    <w:multiLevelType w:val="hybridMultilevel"/>
    <w:tmpl w:val="2DE88AF8"/>
    <w:lvl w:ilvl="0" w:tplc="9ED4A52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23056C"/>
    <w:multiLevelType w:val="multilevel"/>
    <w:tmpl w:val="D8D4FB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4223031F"/>
    <w:multiLevelType w:val="multilevel"/>
    <w:tmpl w:val="A50E8B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4AF3CC1"/>
    <w:multiLevelType w:val="hybridMultilevel"/>
    <w:tmpl w:val="E3A258B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FDE30C0"/>
    <w:multiLevelType w:val="hybridMultilevel"/>
    <w:tmpl w:val="E484171E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5F152B"/>
    <w:multiLevelType w:val="hybridMultilevel"/>
    <w:tmpl w:val="484ACA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A0AC1"/>
    <w:multiLevelType w:val="multilevel"/>
    <w:tmpl w:val="A50E8B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5F1F70A0"/>
    <w:multiLevelType w:val="hybridMultilevel"/>
    <w:tmpl w:val="E3A258B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F686AE2"/>
    <w:multiLevelType w:val="hybridMultilevel"/>
    <w:tmpl w:val="C32C0A18"/>
    <w:lvl w:ilvl="0" w:tplc="10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D917A6"/>
    <w:multiLevelType w:val="multilevel"/>
    <w:tmpl w:val="A50E8B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699E25C5"/>
    <w:multiLevelType w:val="multilevel"/>
    <w:tmpl w:val="20780264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B3B1180"/>
    <w:multiLevelType w:val="hybridMultilevel"/>
    <w:tmpl w:val="E3A258B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4AC3162"/>
    <w:multiLevelType w:val="hybridMultilevel"/>
    <w:tmpl w:val="5FF47860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E96A66"/>
    <w:multiLevelType w:val="hybridMultilevel"/>
    <w:tmpl w:val="E3A258B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F176D72"/>
    <w:multiLevelType w:val="hybridMultilevel"/>
    <w:tmpl w:val="9676BD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16"/>
  </w:num>
  <w:num w:numId="4">
    <w:abstractNumId w:val="1"/>
  </w:num>
  <w:num w:numId="5">
    <w:abstractNumId w:val="22"/>
  </w:num>
  <w:num w:numId="6">
    <w:abstractNumId w:val="0"/>
  </w:num>
  <w:num w:numId="7">
    <w:abstractNumId w:val="20"/>
  </w:num>
  <w:num w:numId="8">
    <w:abstractNumId w:val="12"/>
  </w:num>
  <w:num w:numId="9">
    <w:abstractNumId w:val="5"/>
  </w:num>
  <w:num w:numId="10">
    <w:abstractNumId w:val="6"/>
  </w:num>
  <w:num w:numId="11">
    <w:abstractNumId w:val="8"/>
  </w:num>
  <w:num w:numId="12">
    <w:abstractNumId w:val="9"/>
  </w:num>
  <w:num w:numId="13">
    <w:abstractNumId w:val="17"/>
  </w:num>
  <w:num w:numId="14">
    <w:abstractNumId w:val="23"/>
  </w:num>
  <w:num w:numId="15">
    <w:abstractNumId w:val="7"/>
  </w:num>
  <w:num w:numId="16">
    <w:abstractNumId w:val="4"/>
  </w:num>
  <w:num w:numId="17">
    <w:abstractNumId w:val="13"/>
  </w:num>
  <w:num w:numId="18">
    <w:abstractNumId w:val="21"/>
  </w:num>
  <w:num w:numId="19">
    <w:abstractNumId w:val="3"/>
  </w:num>
  <w:num w:numId="20">
    <w:abstractNumId w:val="15"/>
  </w:num>
  <w:num w:numId="21">
    <w:abstractNumId w:val="18"/>
  </w:num>
  <w:num w:numId="22">
    <w:abstractNumId w:val="2"/>
  </w:num>
  <w:num w:numId="23">
    <w:abstractNumId w:val="19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oNotTrackFormatting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0C1"/>
    <w:rsid w:val="00000317"/>
    <w:rsid w:val="0000276C"/>
    <w:rsid w:val="00004670"/>
    <w:rsid w:val="00005BAC"/>
    <w:rsid w:val="00006C96"/>
    <w:rsid w:val="00011019"/>
    <w:rsid w:val="0001262B"/>
    <w:rsid w:val="00012704"/>
    <w:rsid w:val="00012DF3"/>
    <w:rsid w:val="00014EDF"/>
    <w:rsid w:val="00015215"/>
    <w:rsid w:val="000219F0"/>
    <w:rsid w:val="000220E6"/>
    <w:rsid w:val="0002267F"/>
    <w:rsid w:val="00023BAC"/>
    <w:rsid w:val="00023FBF"/>
    <w:rsid w:val="000244BD"/>
    <w:rsid w:val="000244D3"/>
    <w:rsid w:val="000249BD"/>
    <w:rsid w:val="000264CC"/>
    <w:rsid w:val="00027194"/>
    <w:rsid w:val="0002799E"/>
    <w:rsid w:val="00032A65"/>
    <w:rsid w:val="00034A41"/>
    <w:rsid w:val="000357EF"/>
    <w:rsid w:val="00035BF6"/>
    <w:rsid w:val="000435CB"/>
    <w:rsid w:val="000439F0"/>
    <w:rsid w:val="0004571A"/>
    <w:rsid w:val="0004640E"/>
    <w:rsid w:val="00046714"/>
    <w:rsid w:val="00047944"/>
    <w:rsid w:val="00050A16"/>
    <w:rsid w:val="00052C64"/>
    <w:rsid w:val="00053250"/>
    <w:rsid w:val="00053D35"/>
    <w:rsid w:val="00054764"/>
    <w:rsid w:val="00055787"/>
    <w:rsid w:val="000557A9"/>
    <w:rsid w:val="00056E74"/>
    <w:rsid w:val="000613E3"/>
    <w:rsid w:val="000622D7"/>
    <w:rsid w:val="0006636D"/>
    <w:rsid w:val="0006765E"/>
    <w:rsid w:val="00070B47"/>
    <w:rsid w:val="00070D66"/>
    <w:rsid w:val="00071CA8"/>
    <w:rsid w:val="000731AA"/>
    <w:rsid w:val="0007336B"/>
    <w:rsid w:val="00073523"/>
    <w:rsid w:val="000753E2"/>
    <w:rsid w:val="00075B72"/>
    <w:rsid w:val="00076274"/>
    <w:rsid w:val="000774D6"/>
    <w:rsid w:val="00077B0E"/>
    <w:rsid w:val="0008307C"/>
    <w:rsid w:val="00083154"/>
    <w:rsid w:val="00087596"/>
    <w:rsid w:val="000909E4"/>
    <w:rsid w:val="00092790"/>
    <w:rsid w:val="00093404"/>
    <w:rsid w:val="000944DB"/>
    <w:rsid w:val="0009471F"/>
    <w:rsid w:val="00094754"/>
    <w:rsid w:val="00096D99"/>
    <w:rsid w:val="00096E61"/>
    <w:rsid w:val="00097D19"/>
    <w:rsid w:val="000A000B"/>
    <w:rsid w:val="000A036B"/>
    <w:rsid w:val="000A1BDA"/>
    <w:rsid w:val="000A2CC9"/>
    <w:rsid w:val="000A4713"/>
    <w:rsid w:val="000A659F"/>
    <w:rsid w:val="000A6BB3"/>
    <w:rsid w:val="000B3856"/>
    <w:rsid w:val="000B433F"/>
    <w:rsid w:val="000B4852"/>
    <w:rsid w:val="000C0E04"/>
    <w:rsid w:val="000C4539"/>
    <w:rsid w:val="000C4B55"/>
    <w:rsid w:val="000C5D9C"/>
    <w:rsid w:val="000C74C7"/>
    <w:rsid w:val="000D178E"/>
    <w:rsid w:val="000D2315"/>
    <w:rsid w:val="000D2798"/>
    <w:rsid w:val="000D4822"/>
    <w:rsid w:val="000D628E"/>
    <w:rsid w:val="000D745D"/>
    <w:rsid w:val="000D7499"/>
    <w:rsid w:val="000E1049"/>
    <w:rsid w:val="000E2B0B"/>
    <w:rsid w:val="000E75A4"/>
    <w:rsid w:val="000F2177"/>
    <w:rsid w:val="000F2FFB"/>
    <w:rsid w:val="000F3632"/>
    <w:rsid w:val="000F4409"/>
    <w:rsid w:val="000F51E2"/>
    <w:rsid w:val="000F57C5"/>
    <w:rsid w:val="000F5EC0"/>
    <w:rsid w:val="000F7F1A"/>
    <w:rsid w:val="001003C7"/>
    <w:rsid w:val="0010543F"/>
    <w:rsid w:val="00107EB8"/>
    <w:rsid w:val="00110478"/>
    <w:rsid w:val="00114951"/>
    <w:rsid w:val="001152B7"/>
    <w:rsid w:val="00115350"/>
    <w:rsid w:val="00116661"/>
    <w:rsid w:val="0012009A"/>
    <w:rsid w:val="00121E13"/>
    <w:rsid w:val="00122E29"/>
    <w:rsid w:val="00122F3E"/>
    <w:rsid w:val="0012331A"/>
    <w:rsid w:val="00124A2A"/>
    <w:rsid w:val="00125018"/>
    <w:rsid w:val="001279D3"/>
    <w:rsid w:val="00130CA5"/>
    <w:rsid w:val="00132FBE"/>
    <w:rsid w:val="001347F5"/>
    <w:rsid w:val="00134E46"/>
    <w:rsid w:val="00143D59"/>
    <w:rsid w:val="001475F9"/>
    <w:rsid w:val="001510FD"/>
    <w:rsid w:val="00151B1A"/>
    <w:rsid w:val="00152186"/>
    <w:rsid w:val="00153281"/>
    <w:rsid w:val="00153AD3"/>
    <w:rsid w:val="0015480D"/>
    <w:rsid w:val="00155EC5"/>
    <w:rsid w:val="001565AA"/>
    <w:rsid w:val="00156755"/>
    <w:rsid w:val="00157B9C"/>
    <w:rsid w:val="001615C9"/>
    <w:rsid w:val="0016285B"/>
    <w:rsid w:val="0016416D"/>
    <w:rsid w:val="00164174"/>
    <w:rsid w:val="0016599A"/>
    <w:rsid w:val="001671B6"/>
    <w:rsid w:val="0017029D"/>
    <w:rsid w:val="001726A0"/>
    <w:rsid w:val="0017302A"/>
    <w:rsid w:val="00173D2A"/>
    <w:rsid w:val="00174A74"/>
    <w:rsid w:val="00174B55"/>
    <w:rsid w:val="00175B5B"/>
    <w:rsid w:val="001808AF"/>
    <w:rsid w:val="00180CEA"/>
    <w:rsid w:val="00182C39"/>
    <w:rsid w:val="001847F1"/>
    <w:rsid w:val="00184EF0"/>
    <w:rsid w:val="00186012"/>
    <w:rsid w:val="0018755D"/>
    <w:rsid w:val="0019356F"/>
    <w:rsid w:val="00195383"/>
    <w:rsid w:val="0019608E"/>
    <w:rsid w:val="001A0C71"/>
    <w:rsid w:val="001A0DED"/>
    <w:rsid w:val="001A16C3"/>
    <w:rsid w:val="001A27AD"/>
    <w:rsid w:val="001A28E5"/>
    <w:rsid w:val="001A6278"/>
    <w:rsid w:val="001A6FB4"/>
    <w:rsid w:val="001B0227"/>
    <w:rsid w:val="001B0863"/>
    <w:rsid w:val="001B155C"/>
    <w:rsid w:val="001B18FF"/>
    <w:rsid w:val="001B1FA1"/>
    <w:rsid w:val="001B29F6"/>
    <w:rsid w:val="001B2BC8"/>
    <w:rsid w:val="001B3684"/>
    <w:rsid w:val="001B76DE"/>
    <w:rsid w:val="001B7B81"/>
    <w:rsid w:val="001C0D5C"/>
    <w:rsid w:val="001C4FD6"/>
    <w:rsid w:val="001C5D3B"/>
    <w:rsid w:val="001C6010"/>
    <w:rsid w:val="001D1A24"/>
    <w:rsid w:val="001D249E"/>
    <w:rsid w:val="001D2FA5"/>
    <w:rsid w:val="001D42AE"/>
    <w:rsid w:val="001D5B52"/>
    <w:rsid w:val="001E057D"/>
    <w:rsid w:val="001E108E"/>
    <w:rsid w:val="001E1E60"/>
    <w:rsid w:val="001E316F"/>
    <w:rsid w:val="001E4621"/>
    <w:rsid w:val="001E657C"/>
    <w:rsid w:val="001E7A6A"/>
    <w:rsid w:val="001F2F56"/>
    <w:rsid w:val="001F36EE"/>
    <w:rsid w:val="001F416C"/>
    <w:rsid w:val="001F447A"/>
    <w:rsid w:val="001F4705"/>
    <w:rsid w:val="001F5D7B"/>
    <w:rsid w:val="001F611E"/>
    <w:rsid w:val="001F66E5"/>
    <w:rsid w:val="00203BA1"/>
    <w:rsid w:val="002051DC"/>
    <w:rsid w:val="0020568C"/>
    <w:rsid w:val="00205BA4"/>
    <w:rsid w:val="00206B1E"/>
    <w:rsid w:val="002107A1"/>
    <w:rsid w:val="002115A8"/>
    <w:rsid w:val="00211D4E"/>
    <w:rsid w:val="00213D0E"/>
    <w:rsid w:val="00214E53"/>
    <w:rsid w:val="00216467"/>
    <w:rsid w:val="00216768"/>
    <w:rsid w:val="00220F32"/>
    <w:rsid w:val="00221EA8"/>
    <w:rsid w:val="00224C63"/>
    <w:rsid w:val="002306F6"/>
    <w:rsid w:val="00230734"/>
    <w:rsid w:val="00235310"/>
    <w:rsid w:val="002360A2"/>
    <w:rsid w:val="002372BA"/>
    <w:rsid w:val="0024028F"/>
    <w:rsid w:val="00244456"/>
    <w:rsid w:val="00246245"/>
    <w:rsid w:val="0025073E"/>
    <w:rsid w:val="00250F04"/>
    <w:rsid w:val="00251766"/>
    <w:rsid w:val="0025216C"/>
    <w:rsid w:val="00252AC4"/>
    <w:rsid w:val="00252E66"/>
    <w:rsid w:val="0025417B"/>
    <w:rsid w:val="002546CF"/>
    <w:rsid w:val="00254F21"/>
    <w:rsid w:val="0025664D"/>
    <w:rsid w:val="00263516"/>
    <w:rsid w:val="00267246"/>
    <w:rsid w:val="00267697"/>
    <w:rsid w:val="002700E8"/>
    <w:rsid w:val="0027051B"/>
    <w:rsid w:val="002731C9"/>
    <w:rsid w:val="00273EB8"/>
    <w:rsid w:val="002745ED"/>
    <w:rsid w:val="00274682"/>
    <w:rsid w:val="00274ADE"/>
    <w:rsid w:val="0027563D"/>
    <w:rsid w:val="00275EA6"/>
    <w:rsid w:val="0027640A"/>
    <w:rsid w:val="00277D9E"/>
    <w:rsid w:val="00280868"/>
    <w:rsid w:val="0028210A"/>
    <w:rsid w:val="002838B6"/>
    <w:rsid w:val="0028406A"/>
    <w:rsid w:val="00284B76"/>
    <w:rsid w:val="002850C6"/>
    <w:rsid w:val="002853DB"/>
    <w:rsid w:val="00291516"/>
    <w:rsid w:val="002935F6"/>
    <w:rsid w:val="00294D60"/>
    <w:rsid w:val="002973EA"/>
    <w:rsid w:val="00297567"/>
    <w:rsid w:val="002A3B92"/>
    <w:rsid w:val="002A3F3F"/>
    <w:rsid w:val="002A41A0"/>
    <w:rsid w:val="002A495C"/>
    <w:rsid w:val="002A507B"/>
    <w:rsid w:val="002A6F56"/>
    <w:rsid w:val="002B0A92"/>
    <w:rsid w:val="002B1127"/>
    <w:rsid w:val="002B137C"/>
    <w:rsid w:val="002B1F68"/>
    <w:rsid w:val="002B2214"/>
    <w:rsid w:val="002B2BEF"/>
    <w:rsid w:val="002B4105"/>
    <w:rsid w:val="002B5615"/>
    <w:rsid w:val="002B63E0"/>
    <w:rsid w:val="002B65BD"/>
    <w:rsid w:val="002B7545"/>
    <w:rsid w:val="002B7DC1"/>
    <w:rsid w:val="002B7EE1"/>
    <w:rsid w:val="002C0D60"/>
    <w:rsid w:val="002C16CF"/>
    <w:rsid w:val="002C2A97"/>
    <w:rsid w:val="002C48CC"/>
    <w:rsid w:val="002C4F76"/>
    <w:rsid w:val="002C6108"/>
    <w:rsid w:val="002C6513"/>
    <w:rsid w:val="002D00C0"/>
    <w:rsid w:val="002D3059"/>
    <w:rsid w:val="002D3A0D"/>
    <w:rsid w:val="002D49DB"/>
    <w:rsid w:val="002D4B10"/>
    <w:rsid w:val="002D4D59"/>
    <w:rsid w:val="002D4EF1"/>
    <w:rsid w:val="002D5DC9"/>
    <w:rsid w:val="002D7BD7"/>
    <w:rsid w:val="002E1B08"/>
    <w:rsid w:val="002E47F1"/>
    <w:rsid w:val="002E764D"/>
    <w:rsid w:val="002F1AF0"/>
    <w:rsid w:val="002F3B44"/>
    <w:rsid w:val="002F4997"/>
    <w:rsid w:val="002F49A1"/>
    <w:rsid w:val="002F50E5"/>
    <w:rsid w:val="002F71F2"/>
    <w:rsid w:val="002F7D6F"/>
    <w:rsid w:val="003000DE"/>
    <w:rsid w:val="00301032"/>
    <w:rsid w:val="003018A3"/>
    <w:rsid w:val="0030271A"/>
    <w:rsid w:val="00304261"/>
    <w:rsid w:val="0030472D"/>
    <w:rsid w:val="0030550D"/>
    <w:rsid w:val="00306D8B"/>
    <w:rsid w:val="00307C7C"/>
    <w:rsid w:val="003121C6"/>
    <w:rsid w:val="00312D35"/>
    <w:rsid w:val="00313009"/>
    <w:rsid w:val="0031319C"/>
    <w:rsid w:val="00314832"/>
    <w:rsid w:val="003156AD"/>
    <w:rsid w:val="0032095D"/>
    <w:rsid w:val="00321A2D"/>
    <w:rsid w:val="00322AB6"/>
    <w:rsid w:val="00323220"/>
    <w:rsid w:val="003233C8"/>
    <w:rsid w:val="00324005"/>
    <w:rsid w:val="00325341"/>
    <w:rsid w:val="003255B4"/>
    <w:rsid w:val="00331689"/>
    <w:rsid w:val="00331A0A"/>
    <w:rsid w:val="003328D1"/>
    <w:rsid w:val="003339C1"/>
    <w:rsid w:val="0033412F"/>
    <w:rsid w:val="003355C1"/>
    <w:rsid w:val="003372B4"/>
    <w:rsid w:val="00340683"/>
    <w:rsid w:val="00345FE7"/>
    <w:rsid w:val="00346949"/>
    <w:rsid w:val="00347BC0"/>
    <w:rsid w:val="00350E3A"/>
    <w:rsid w:val="00352375"/>
    <w:rsid w:val="00356FC2"/>
    <w:rsid w:val="0035718E"/>
    <w:rsid w:val="00357AAF"/>
    <w:rsid w:val="00357B98"/>
    <w:rsid w:val="0036012B"/>
    <w:rsid w:val="00362CE2"/>
    <w:rsid w:val="00365511"/>
    <w:rsid w:val="0036701D"/>
    <w:rsid w:val="00367659"/>
    <w:rsid w:val="0037017E"/>
    <w:rsid w:val="00372779"/>
    <w:rsid w:val="00374933"/>
    <w:rsid w:val="00377635"/>
    <w:rsid w:val="00377703"/>
    <w:rsid w:val="00377E87"/>
    <w:rsid w:val="00380654"/>
    <w:rsid w:val="00380A58"/>
    <w:rsid w:val="003909B5"/>
    <w:rsid w:val="00391A78"/>
    <w:rsid w:val="003927C5"/>
    <w:rsid w:val="00392A3B"/>
    <w:rsid w:val="00392D05"/>
    <w:rsid w:val="00393095"/>
    <w:rsid w:val="003934BC"/>
    <w:rsid w:val="00393A25"/>
    <w:rsid w:val="003951FB"/>
    <w:rsid w:val="00397A13"/>
    <w:rsid w:val="003A0108"/>
    <w:rsid w:val="003A2038"/>
    <w:rsid w:val="003A22B0"/>
    <w:rsid w:val="003A38EB"/>
    <w:rsid w:val="003B092C"/>
    <w:rsid w:val="003B1460"/>
    <w:rsid w:val="003B2AEB"/>
    <w:rsid w:val="003B4826"/>
    <w:rsid w:val="003B6C2E"/>
    <w:rsid w:val="003B738C"/>
    <w:rsid w:val="003C252B"/>
    <w:rsid w:val="003C2A1F"/>
    <w:rsid w:val="003C2BAB"/>
    <w:rsid w:val="003C34EA"/>
    <w:rsid w:val="003C5483"/>
    <w:rsid w:val="003C6B5A"/>
    <w:rsid w:val="003C6CCF"/>
    <w:rsid w:val="003C6CE3"/>
    <w:rsid w:val="003C70C6"/>
    <w:rsid w:val="003D0DC5"/>
    <w:rsid w:val="003D2A4A"/>
    <w:rsid w:val="003D33E3"/>
    <w:rsid w:val="003D4150"/>
    <w:rsid w:val="003D5BFE"/>
    <w:rsid w:val="003D6D0E"/>
    <w:rsid w:val="003E299E"/>
    <w:rsid w:val="003E4894"/>
    <w:rsid w:val="003E72D2"/>
    <w:rsid w:val="003F0CDB"/>
    <w:rsid w:val="003F297F"/>
    <w:rsid w:val="003F4C46"/>
    <w:rsid w:val="003F6921"/>
    <w:rsid w:val="004006BD"/>
    <w:rsid w:val="0040119D"/>
    <w:rsid w:val="00404048"/>
    <w:rsid w:val="00404499"/>
    <w:rsid w:val="00404616"/>
    <w:rsid w:val="00404C84"/>
    <w:rsid w:val="00404E06"/>
    <w:rsid w:val="0040509B"/>
    <w:rsid w:val="004077EC"/>
    <w:rsid w:val="00410274"/>
    <w:rsid w:val="00410A87"/>
    <w:rsid w:val="00412F7A"/>
    <w:rsid w:val="0041404A"/>
    <w:rsid w:val="00415E8E"/>
    <w:rsid w:val="00420C67"/>
    <w:rsid w:val="004211BB"/>
    <w:rsid w:val="00421EEB"/>
    <w:rsid w:val="00425FD5"/>
    <w:rsid w:val="00426F91"/>
    <w:rsid w:val="00427A1F"/>
    <w:rsid w:val="0043047A"/>
    <w:rsid w:val="004337F6"/>
    <w:rsid w:val="0044045E"/>
    <w:rsid w:val="00440BA1"/>
    <w:rsid w:val="004411BC"/>
    <w:rsid w:val="00441342"/>
    <w:rsid w:val="004442D0"/>
    <w:rsid w:val="00444879"/>
    <w:rsid w:val="0044697B"/>
    <w:rsid w:val="00446BFB"/>
    <w:rsid w:val="00451CE5"/>
    <w:rsid w:val="0045301B"/>
    <w:rsid w:val="00454DE9"/>
    <w:rsid w:val="00456C0B"/>
    <w:rsid w:val="00456F09"/>
    <w:rsid w:val="00461900"/>
    <w:rsid w:val="00465000"/>
    <w:rsid w:val="00465DD8"/>
    <w:rsid w:val="0046775F"/>
    <w:rsid w:val="00470E38"/>
    <w:rsid w:val="00471423"/>
    <w:rsid w:val="00476E20"/>
    <w:rsid w:val="00477373"/>
    <w:rsid w:val="00480740"/>
    <w:rsid w:val="00480FCB"/>
    <w:rsid w:val="00482188"/>
    <w:rsid w:val="004827C1"/>
    <w:rsid w:val="00484C86"/>
    <w:rsid w:val="00486A8A"/>
    <w:rsid w:val="00486E78"/>
    <w:rsid w:val="00487DC0"/>
    <w:rsid w:val="00487DD8"/>
    <w:rsid w:val="00490585"/>
    <w:rsid w:val="00496AC3"/>
    <w:rsid w:val="00497B8B"/>
    <w:rsid w:val="004A0920"/>
    <w:rsid w:val="004A0D37"/>
    <w:rsid w:val="004A1377"/>
    <w:rsid w:val="004A1CFD"/>
    <w:rsid w:val="004A21E2"/>
    <w:rsid w:val="004A280F"/>
    <w:rsid w:val="004A615D"/>
    <w:rsid w:val="004A65EB"/>
    <w:rsid w:val="004A71D4"/>
    <w:rsid w:val="004B0019"/>
    <w:rsid w:val="004B106D"/>
    <w:rsid w:val="004B10AB"/>
    <w:rsid w:val="004B2839"/>
    <w:rsid w:val="004B4ECD"/>
    <w:rsid w:val="004B5457"/>
    <w:rsid w:val="004B6868"/>
    <w:rsid w:val="004C00C1"/>
    <w:rsid w:val="004C0784"/>
    <w:rsid w:val="004C12DA"/>
    <w:rsid w:val="004C3BE7"/>
    <w:rsid w:val="004C4E49"/>
    <w:rsid w:val="004D0400"/>
    <w:rsid w:val="004D2823"/>
    <w:rsid w:val="004D4836"/>
    <w:rsid w:val="004D5B53"/>
    <w:rsid w:val="004E0E4A"/>
    <w:rsid w:val="004E121E"/>
    <w:rsid w:val="004E1683"/>
    <w:rsid w:val="004E3029"/>
    <w:rsid w:val="004E60FB"/>
    <w:rsid w:val="004E67E4"/>
    <w:rsid w:val="004F25FF"/>
    <w:rsid w:val="004F42A0"/>
    <w:rsid w:val="004F4412"/>
    <w:rsid w:val="004F4735"/>
    <w:rsid w:val="004F50FE"/>
    <w:rsid w:val="004F6394"/>
    <w:rsid w:val="00500486"/>
    <w:rsid w:val="005013A5"/>
    <w:rsid w:val="0050212A"/>
    <w:rsid w:val="005028FE"/>
    <w:rsid w:val="00504FD3"/>
    <w:rsid w:val="00506416"/>
    <w:rsid w:val="005117F4"/>
    <w:rsid w:val="00511D5F"/>
    <w:rsid w:val="00514211"/>
    <w:rsid w:val="00515B22"/>
    <w:rsid w:val="00515E8D"/>
    <w:rsid w:val="00517AB8"/>
    <w:rsid w:val="005206C1"/>
    <w:rsid w:val="0052218B"/>
    <w:rsid w:val="0052313C"/>
    <w:rsid w:val="00524DAC"/>
    <w:rsid w:val="00526ACE"/>
    <w:rsid w:val="00530AFC"/>
    <w:rsid w:val="00536E25"/>
    <w:rsid w:val="0054152D"/>
    <w:rsid w:val="00541C3C"/>
    <w:rsid w:val="00542361"/>
    <w:rsid w:val="00542E12"/>
    <w:rsid w:val="0054514D"/>
    <w:rsid w:val="005462B9"/>
    <w:rsid w:val="00547328"/>
    <w:rsid w:val="00547479"/>
    <w:rsid w:val="00550191"/>
    <w:rsid w:val="005510D2"/>
    <w:rsid w:val="00551D09"/>
    <w:rsid w:val="0055208F"/>
    <w:rsid w:val="005533F7"/>
    <w:rsid w:val="005542AF"/>
    <w:rsid w:val="005552DC"/>
    <w:rsid w:val="0055682A"/>
    <w:rsid w:val="00556DA1"/>
    <w:rsid w:val="005639C7"/>
    <w:rsid w:val="00563BB3"/>
    <w:rsid w:val="005653E5"/>
    <w:rsid w:val="005654E1"/>
    <w:rsid w:val="00565AD1"/>
    <w:rsid w:val="00566642"/>
    <w:rsid w:val="0057036E"/>
    <w:rsid w:val="00570DAB"/>
    <w:rsid w:val="0057130F"/>
    <w:rsid w:val="00571ED2"/>
    <w:rsid w:val="00572EF1"/>
    <w:rsid w:val="00572FC9"/>
    <w:rsid w:val="005730D8"/>
    <w:rsid w:val="00573D72"/>
    <w:rsid w:val="00577E5D"/>
    <w:rsid w:val="0058307A"/>
    <w:rsid w:val="0058369E"/>
    <w:rsid w:val="00584F4D"/>
    <w:rsid w:val="00585EB2"/>
    <w:rsid w:val="00585F4C"/>
    <w:rsid w:val="005865DB"/>
    <w:rsid w:val="00593A74"/>
    <w:rsid w:val="00594D2F"/>
    <w:rsid w:val="005959C6"/>
    <w:rsid w:val="00596124"/>
    <w:rsid w:val="005A1204"/>
    <w:rsid w:val="005A1452"/>
    <w:rsid w:val="005A17A5"/>
    <w:rsid w:val="005A2BFC"/>
    <w:rsid w:val="005A6A83"/>
    <w:rsid w:val="005A7ABE"/>
    <w:rsid w:val="005B1541"/>
    <w:rsid w:val="005C175F"/>
    <w:rsid w:val="005C3634"/>
    <w:rsid w:val="005C5BA6"/>
    <w:rsid w:val="005D0B9E"/>
    <w:rsid w:val="005D2E4F"/>
    <w:rsid w:val="005D323D"/>
    <w:rsid w:val="005D327A"/>
    <w:rsid w:val="005E18C1"/>
    <w:rsid w:val="005E31EB"/>
    <w:rsid w:val="005E31ED"/>
    <w:rsid w:val="005E345F"/>
    <w:rsid w:val="005E352C"/>
    <w:rsid w:val="005E38B6"/>
    <w:rsid w:val="005E68DE"/>
    <w:rsid w:val="005F005B"/>
    <w:rsid w:val="005F0A02"/>
    <w:rsid w:val="006027EE"/>
    <w:rsid w:val="00603623"/>
    <w:rsid w:val="006044A7"/>
    <w:rsid w:val="0060510B"/>
    <w:rsid w:val="00605E97"/>
    <w:rsid w:val="006070D9"/>
    <w:rsid w:val="00611F7B"/>
    <w:rsid w:val="006139E5"/>
    <w:rsid w:val="00614275"/>
    <w:rsid w:val="0061571B"/>
    <w:rsid w:val="006171EC"/>
    <w:rsid w:val="00617D2D"/>
    <w:rsid w:val="00617E89"/>
    <w:rsid w:val="0062037A"/>
    <w:rsid w:val="00623A7B"/>
    <w:rsid w:val="00627024"/>
    <w:rsid w:val="006314A6"/>
    <w:rsid w:val="006319E4"/>
    <w:rsid w:val="00636267"/>
    <w:rsid w:val="00637208"/>
    <w:rsid w:val="006406D8"/>
    <w:rsid w:val="0064162B"/>
    <w:rsid w:val="00644BB2"/>
    <w:rsid w:val="00647818"/>
    <w:rsid w:val="00647AD3"/>
    <w:rsid w:val="006536E0"/>
    <w:rsid w:val="00653AE2"/>
    <w:rsid w:val="00656FE5"/>
    <w:rsid w:val="0066019E"/>
    <w:rsid w:val="006622B9"/>
    <w:rsid w:val="00662770"/>
    <w:rsid w:val="00663C19"/>
    <w:rsid w:val="00663FF2"/>
    <w:rsid w:val="006643E8"/>
    <w:rsid w:val="00664AA8"/>
    <w:rsid w:val="00665E98"/>
    <w:rsid w:val="00667F55"/>
    <w:rsid w:val="006700AB"/>
    <w:rsid w:val="00670675"/>
    <w:rsid w:val="00670CA4"/>
    <w:rsid w:val="006711B4"/>
    <w:rsid w:val="006722CE"/>
    <w:rsid w:val="0067285B"/>
    <w:rsid w:val="006749B9"/>
    <w:rsid w:val="006759A9"/>
    <w:rsid w:val="00677596"/>
    <w:rsid w:val="006776FC"/>
    <w:rsid w:val="00677D8E"/>
    <w:rsid w:val="006802B2"/>
    <w:rsid w:val="00681410"/>
    <w:rsid w:val="00681714"/>
    <w:rsid w:val="00682518"/>
    <w:rsid w:val="00683B7E"/>
    <w:rsid w:val="00683D4C"/>
    <w:rsid w:val="00685E55"/>
    <w:rsid w:val="00687B08"/>
    <w:rsid w:val="00690738"/>
    <w:rsid w:val="00690E3F"/>
    <w:rsid w:val="006918F5"/>
    <w:rsid w:val="00696DD0"/>
    <w:rsid w:val="00696F2C"/>
    <w:rsid w:val="00697DE9"/>
    <w:rsid w:val="006A0954"/>
    <w:rsid w:val="006A1383"/>
    <w:rsid w:val="006A4BBD"/>
    <w:rsid w:val="006A64C2"/>
    <w:rsid w:val="006B1319"/>
    <w:rsid w:val="006B2E17"/>
    <w:rsid w:val="006B3EB4"/>
    <w:rsid w:val="006B4528"/>
    <w:rsid w:val="006B4E6B"/>
    <w:rsid w:val="006C0F19"/>
    <w:rsid w:val="006C17C5"/>
    <w:rsid w:val="006C2999"/>
    <w:rsid w:val="006D222C"/>
    <w:rsid w:val="006D3407"/>
    <w:rsid w:val="006D4D0B"/>
    <w:rsid w:val="006D7590"/>
    <w:rsid w:val="006E4A99"/>
    <w:rsid w:val="006E4E23"/>
    <w:rsid w:val="006E5286"/>
    <w:rsid w:val="006E63C5"/>
    <w:rsid w:val="006E7729"/>
    <w:rsid w:val="006F0D89"/>
    <w:rsid w:val="006F2821"/>
    <w:rsid w:val="006F5B7A"/>
    <w:rsid w:val="006F687F"/>
    <w:rsid w:val="006F70A1"/>
    <w:rsid w:val="00700906"/>
    <w:rsid w:val="0070201E"/>
    <w:rsid w:val="00702201"/>
    <w:rsid w:val="00702479"/>
    <w:rsid w:val="00702CE7"/>
    <w:rsid w:val="00705369"/>
    <w:rsid w:val="0070610B"/>
    <w:rsid w:val="00706272"/>
    <w:rsid w:val="00707C92"/>
    <w:rsid w:val="00707E0F"/>
    <w:rsid w:val="007111C2"/>
    <w:rsid w:val="00712D51"/>
    <w:rsid w:val="00714AEB"/>
    <w:rsid w:val="00715048"/>
    <w:rsid w:val="00715130"/>
    <w:rsid w:val="00717C86"/>
    <w:rsid w:val="00720CB6"/>
    <w:rsid w:val="00721024"/>
    <w:rsid w:val="00722899"/>
    <w:rsid w:val="00724393"/>
    <w:rsid w:val="00732280"/>
    <w:rsid w:val="00732B55"/>
    <w:rsid w:val="00733DDC"/>
    <w:rsid w:val="0073443F"/>
    <w:rsid w:val="0073457E"/>
    <w:rsid w:val="007359E4"/>
    <w:rsid w:val="00735EE7"/>
    <w:rsid w:val="00740310"/>
    <w:rsid w:val="00740B4C"/>
    <w:rsid w:val="00741F9F"/>
    <w:rsid w:val="00745321"/>
    <w:rsid w:val="00745DEE"/>
    <w:rsid w:val="00746DC8"/>
    <w:rsid w:val="00746F9A"/>
    <w:rsid w:val="00747809"/>
    <w:rsid w:val="00754670"/>
    <w:rsid w:val="00754E81"/>
    <w:rsid w:val="00756197"/>
    <w:rsid w:val="007562C1"/>
    <w:rsid w:val="007622F7"/>
    <w:rsid w:val="00763764"/>
    <w:rsid w:val="007639FF"/>
    <w:rsid w:val="00763E52"/>
    <w:rsid w:val="00767754"/>
    <w:rsid w:val="007703D7"/>
    <w:rsid w:val="007723DB"/>
    <w:rsid w:val="0077473B"/>
    <w:rsid w:val="007762F5"/>
    <w:rsid w:val="00777AA6"/>
    <w:rsid w:val="00777C92"/>
    <w:rsid w:val="007806B7"/>
    <w:rsid w:val="007822A5"/>
    <w:rsid w:val="00782C24"/>
    <w:rsid w:val="00783B55"/>
    <w:rsid w:val="007851D1"/>
    <w:rsid w:val="0078620A"/>
    <w:rsid w:val="007866C8"/>
    <w:rsid w:val="00792DD0"/>
    <w:rsid w:val="00793DE6"/>
    <w:rsid w:val="00793E9A"/>
    <w:rsid w:val="00795DD0"/>
    <w:rsid w:val="007973BB"/>
    <w:rsid w:val="0079765A"/>
    <w:rsid w:val="007A0220"/>
    <w:rsid w:val="007A24BD"/>
    <w:rsid w:val="007A2E61"/>
    <w:rsid w:val="007A469C"/>
    <w:rsid w:val="007B0E03"/>
    <w:rsid w:val="007B1776"/>
    <w:rsid w:val="007B1CC9"/>
    <w:rsid w:val="007B30EE"/>
    <w:rsid w:val="007B346B"/>
    <w:rsid w:val="007B41C5"/>
    <w:rsid w:val="007C0F38"/>
    <w:rsid w:val="007C1031"/>
    <w:rsid w:val="007C3543"/>
    <w:rsid w:val="007C4B62"/>
    <w:rsid w:val="007C5046"/>
    <w:rsid w:val="007D0356"/>
    <w:rsid w:val="007D0C2C"/>
    <w:rsid w:val="007D3F35"/>
    <w:rsid w:val="007D5355"/>
    <w:rsid w:val="007E111A"/>
    <w:rsid w:val="007E18E6"/>
    <w:rsid w:val="007E2240"/>
    <w:rsid w:val="007E2481"/>
    <w:rsid w:val="007E2BD0"/>
    <w:rsid w:val="007E3786"/>
    <w:rsid w:val="007F06B4"/>
    <w:rsid w:val="007F2497"/>
    <w:rsid w:val="007F279F"/>
    <w:rsid w:val="007F3059"/>
    <w:rsid w:val="007F3256"/>
    <w:rsid w:val="007F3557"/>
    <w:rsid w:val="007F37CD"/>
    <w:rsid w:val="007F4AAC"/>
    <w:rsid w:val="007F5C83"/>
    <w:rsid w:val="007F7FA3"/>
    <w:rsid w:val="00801CCC"/>
    <w:rsid w:val="00802F20"/>
    <w:rsid w:val="0080431A"/>
    <w:rsid w:val="00806400"/>
    <w:rsid w:val="00807FEC"/>
    <w:rsid w:val="008123EB"/>
    <w:rsid w:val="0081299B"/>
    <w:rsid w:val="008135A8"/>
    <w:rsid w:val="0081428F"/>
    <w:rsid w:val="00815D49"/>
    <w:rsid w:val="00815FCA"/>
    <w:rsid w:val="00816C71"/>
    <w:rsid w:val="008170BF"/>
    <w:rsid w:val="00821334"/>
    <w:rsid w:val="008247F9"/>
    <w:rsid w:val="00825450"/>
    <w:rsid w:val="008254FE"/>
    <w:rsid w:val="00825AF6"/>
    <w:rsid w:val="0082699F"/>
    <w:rsid w:val="008270BE"/>
    <w:rsid w:val="0082718D"/>
    <w:rsid w:val="008279BE"/>
    <w:rsid w:val="00827BA9"/>
    <w:rsid w:val="0083128E"/>
    <w:rsid w:val="00831677"/>
    <w:rsid w:val="00831CFA"/>
    <w:rsid w:val="00832834"/>
    <w:rsid w:val="0083403D"/>
    <w:rsid w:val="0083487A"/>
    <w:rsid w:val="00835CFA"/>
    <w:rsid w:val="008362AE"/>
    <w:rsid w:val="008364F1"/>
    <w:rsid w:val="00837055"/>
    <w:rsid w:val="008375A5"/>
    <w:rsid w:val="0084055E"/>
    <w:rsid w:val="0084136E"/>
    <w:rsid w:val="00843145"/>
    <w:rsid w:val="00843C76"/>
    <w:rsid w:val="00844722"/>
    <w:rsid w:val="00854465"/>
    <w:rsid w:val="00856620"/>
    <w:rsid w:val="00856F14"/>
    <w:rsid w:val="00857E43"/>
    <w:rsid w:val="008617F8"/>
    <w:rsid w:val="00864CAA"/>
    <w:rsid w:val="00865AEE"/>
    <w:rsid w:val="00866D66"/>
    <w:rsid w:val="00867D13"/>
    <w:rsid w:val="00870A97"/>
    <w:rsid w:val="00871BA3"/>
    <w:rsid w:val="00872BF7"/>
    <w:rsid w:val="0087348E"/>
    <w:rsid w:val="00874EBA"/>
    <w:rsid w:val="00875B90"/>
    <w:rsid w:val="00876F5A"/>
    <w:rsid w:val="008815C0"/>
    <w:rsid w:val="00881701"/>
    <w:rsid w:val="00882092"/>
    <w:rsid w:val="0088399E"/>
    <w:rsid w:val="008839B5"/>
    <w:rsid w:val="0088461D"/>
    <w:rsid w:val="00890DB2"/>
    <w:rsid w:val="00891376"/>
    <w:rsid w:val="00892276"/>
    <w:rsid w:val="00893F6D"/>
    <w:rsid w:val="008948ED"/>
    <w:rsid w:val="00894F38"/>
    <w:rsid w:val="00895AC9"/>
    <w:rsid w:val="00895AF4"/>
    <w:rsid w:val="008972FD"/>
    <w:rsid w:val="00897800"/>
    <w:rsid w:val="00897E8F"/>
    <w:rsid w:val="008A03ED"/>
    <w:rsid w:val="008A0C16"/>
    <w:rsid w:val="008A0D99"/>
    <w:rsid w:val="008A21CD"/>
    <w:rsid w:val="008A3239"/>
    <w:rsid w:val="008A46AB"/>
    <w:rsid w:val="008A65F7"/>
    <w:rsid w:val="008A6E07"/>
    <w:rsid w:val="008B00A0"/>
    <w:rsid w:val="008B03C5"/>
    <w:rsid w:val="008B11BD"/>
    <w:rsid w:val="008B1EAC"/>
    <w:rsid w:val="008B20E8"/>
    <w:rsid w:val="008B3EBD"/>
    <w:rsid w:val="008B3F76"/>
    <w:rsid w:val="008B4174"/>
    <w:rsid w:val="008B6D05"/>
    <w:rsid w:val="008C2222"/>
    <w:rsid w:val="008C2B78"/>
    <w:rsid w:val="008C4D67"/>
    <w:rsid w:val="008C6328"/>
    <w:rsid w:val="008C6B21"/>
    <w:rsid w:val="008D02DD"/>
    <w:rsid w:val="008D1DA4"/>
    <w:rsid w:val="008D1E29"/>
    <w:rsid w:val="008D1E91"/>
    <w:rsid w:val="008D4CA7"/>
    <w:rsid w:val="008D5C56"/>
    <w:rsid w:val="008D673A"/>
    <w:rsid w:val="008D6994"/>
    <w:rsid w:val="008D7EF0"/>
    <w:rsid w:val="008E00F2"/>
    <w:rsid w:val="008E2872"/>
    <w:rsid w:val="008E6623"/>
    <w:rsid w:val="008E6BE1"/>
    <w:rsid w:val="008E6D6B"/>
    <w:rsid w:val="008F03EF"/>
    <w:rsid w:val="008F0E5A"/>
    <w:rsid w:val="008F1E1C"/>
    <w:rsid w:val="008F22DB"/>
    <w:rsid w:val="008F772F"/>
    <w:rsid w:val="0090041A"/>
    <w:rsid w:val="00901C07"/>
    <w:rsid w:val="00901DCA"/>
    <w:rsid w:val="009039CD"/>
    <w:rsid w:val="00904BA0"/>
    <w:rsid w:val="0090595C"/>
    <w:rsid w:val="0090726A"/>
    <w:rsid w:val="009075FC"/>
    <w:rsid w:val="009079F9"/>
    <w:rsid w:val="00913373"/>
    <w:rsid w:val="00915A3B"/>
    <w:rsid w:val="00917270"/>
    <w:rsid w:val="0091788C"/>
    <w:rsid w:val="00917B17"/>
    <w:rsid w:val="00921965"/>
    <w:rsid w:val="00921F29"/>
    <w:rsid w:val="00922611"/>
    <w:rsid w:val="009240C3"/>
    <w:rsid w:val="009302BE"/>
    <w:rsid w:val="0093392D"/>
    <w:rsid w:val="0093452F"/>
    <w:rsid w:val="0093463B"/>
    <w:rsid w:val="009356EF"/>
    <w:rsid w:val="0093570F"/>
    <w:rsid w:val="00935795"/>
    <w:rsid w:val="00935EE6"/>
    <w:rsid w:val="009376F7"/>
    <w:rsid w:val="00943BE2"/>
    <w:rsid w:val="00944544"/>
    <w:rsid w:val="00947320"/>
    <w:rsid w:val="009503E2"/>
    <w:rsid w:val="00951753"/>
    <w:rsid w:val="00952AA4"/>
    <w:rsid w:val="00953901"/>
    <w:rsid w:val="009549D4"/>
    <w:rsid w:val="00954F4B"/>
    <w:rsid w:val="00956D68"/>
    <w:rsid w:val="0095783C"/>
    <w:rsid w:val="00957863"/>
    <w:rsid w:val="009579D8"/>
    <w:rsid w:val="00957CEF"/>
    <w:rsid w:val="009610DB"/>
    <w:rsid w:val="00962E96"/>
    <w:rsid w:val="00962EFB"/>
    <w:rsid w:val="009640EF"/>
    <w:rsid w:val="00964560"/>
    <w:rsid w:val="00966DD0"/>
    <w:rsid w:val="00970ED1"/>
    <w:rsid w:val="00971579"/>
    <w:rsid w:val="0097428D"/>
    <w:rsid w:val="00975616"/>
    <w:rsid w:val="009774B5"/>
    <w:rsid w:val="0098009C"/>
    <w:rsid w:val="00983AE4"/>
    <w:rsid w:val="009845EA"/>
    <w:rsid w:val="00985DDD"/>
    <w:rsid w:val="00987EE8"/>
    <w:rsid w:val="00990F9E"/>
    <w:rsid w:val="009947EF"/>
    <w:rsid w:val="009948FF"/>
    <w:rsid w:val="00996EB6"/>
    <w:rsid w:val="009A473E"/>
    <w:rsid w:val="009A5129"/>
    <w:rsid w:val="009A5D13"/>
    <w:rsid w:val="009A6D8D"/>
    <w:rsid w:val="009A7A91"/>
    <w:rsid w:val="009B568E"/>
    <w:rsid w:val="009B5966"/>
    <w:rsid w:val="009B5AB3"/>
    <w:rsid w:val="009B768F"/>
    <w:rsid w:val="009C0859"/>
    <w:rsid w:val="009C0F96"/>
    <w:rsid w:val="009C189B"/>
    <w:rsid w:val="009C35C4"/>
    <w:rsid w:val="009C3DFC"/>
    <w:rsid w:val="009C416D"/>
    <w:rsid w:val="009C4B8F"/>
    <w:rsid w:val="009C510D"/>
    <w:rsid w:val="009C5788"/>
    <w:rsid w:val="009C5C21"/>
    <w:rsid w:val="009C658F"/>
    <w:rsid w:val="009C7038"/>
    <w:rsid w:val="009C7237"/>
    <w:rsid w:val="009D0A87"/>
    <w:rsid w:val="009D0BF2"/>
    <w:rsid w:val="009D115D"/>
    <w:rsid w:val="009D210D"/>
    <w:rsid w:val="009D372E"/>
    <w:rsid w:val="009D47C2"/>
    <w:rsid w:val="009D6290"/>
    <w:rsid w:val="009D6EAC"/>
    <w:rsid w:val="009E242F"/>
    <w:rsid w:val="009E2F21"/>
    <w:rsid w:val="009E3A65"/>
    <w:rsid w:val="009E4637"/>
    <w:rsid w:val="009E6FA8"/>
    <w:rsid w:val="009E710F"/>
    <w:rsid w:val="009E7C01"/>
    <w:rsid w:val="009E7E16"/>
    <w:rsid w:val="009F04EA"/>
    <w:rsid w:val="009F0FD2"/>
    <w:rsid w:val="009F256D"/>
    <w:rsid w:val="009F5B59"/>
    <w:rsid w:val="009F637E"/>
    <w:rsid w:val="009F6E91"/>
    <w:rsid w:val="00A02974"/>
    <w:rsid w:val="00A03FAC"/>
    <w:rsid w:val="00A05B1A"/>
    <w:rsid w:val="00A05B39"/>
    <w:rsid w:val="00A05B92"/>
    <w:rsid w:val="00A07535"/>
    <w:rsid w:val="00A1160D"/>
    <w:rsid w:val="00A11BD2"/>
    <w:rsid w:val="00A13BFA"/>
    <w:rsid w:val="00A14266"/>
    <w:rsid w:val="00A15D8C"/>
    <w:rsid w:val="00A16026"/>
    <w:rsid w:val="00A1688A"/>
    <w:rsid w:val="00A16F54"/>
    <w:rsid w:val="00A23CDB"/>
    <w:rsid w:val="00A24419"/>
    <w:rsid w:val="00A27F3D"/>
    <w:rsid w:val="00A30989"/>
    <w:rsid w:val="00A33271"/>
    <w:rsid w:val="00A33D9A"/>
    <w:rsid w:val="00A354A1"/>
    <w:rsid w:val="00A35F3D"/>
    <w:rsid w:val="00A36C4F"/>
    <w:rsid w:val="00A404C2"/>
    <w:rsid w:val="00A45742"/>
    <w:rsid w:val="00A46116"/>
    <w:rsid w:val="00A462E9"/>
    <w:rsid w:val="00A5093A"/>
    <w:rsid w:val="00A5639C"/>
    <w:rsid w:val="00A61A10"/>
    <w:rsid w:val="00A626C7"/>
    <w:rsid w:val="00A64001"/>
    <w:rsid w:val="00A65352"/>
    <w:rsid w:val="00A65C8F"/>
    <w:rsid w:val="00A66DED"/>
    <w:rsid w:val="00A6753B"/>
    <w:rsid w:val="00A67652"/>
    <w:rsid w:val="00A7074E"/>
    <w:rsid w:val="00A70C42"/>
    <w:rsid w:val="00A71A14"/>
    <w:rsid w:val="00A751D7"/>
    <w:rsid w:val="00A8109C"/>
    <w:rsid w:val="00A818E2"/>
    <w:rsid w:val="00A855EA"/>
    <w:rsid w:val="00A85964"/>
    <w:rsid w:val="00A91B65"/>
    <w:rsid w:val="00A96B3B"/>
    <w:rsid w:val="00A97780"/>
    <w:rsid w:val="00A97F51"/>
    <w:rsid w:val="00AA13CB"/>
    <w:rsid w:val="00AA25A6"/>
    <w:rsid w:val="00AA294D"/>
    <w:rsid w:val="00AA3254"/>
    <w:rsid w:val="00AA346A"/>
    <w:rsid w:val="00AA426A"/>
    <w:rsid w:val="00AA59A0"/>
    <w:rsid w:val="00AA5A7F"/>
    <w:rsid w:val="00AA6568"/>
    <w:rsid w:val="00AB0881"/>
    <w:rsid w:val="00AB195D"/>
    <w:rsid w:val="00AB3407"/>
    <w:rsid w:val="00AB5925"/>
    <w:rsid w:val="00AB5F64"/>
    <w:rsid w:val="00AB7D23"/>
    <w:rsid w:val="00AC248F"/>
    <w:rsid w:val="00AC2667"/>
    <w:rsid w:val="00AC275E"/>
    <w:rsid w:val="00AC2F7E"/>
    <w:rsid w:val="00AC3EE2"/>
    <w:rsid w:val="00AC4960"/>
    <w:rsid w:val="00AC6039"/>
    <w:rsid w:val="00AC6637"/>
    <w:rsid w:val="00AC6776"/>
    <w:rsid w:val="00AC7F63"/>
    <w:rsid w:val="00AD1696"/>
    <w:rsid w:val="00AD174D"/>
    <w:rsid w:val="00AD2E5C"/>
    <w:rsid w:val="00AD5041"/>
    <w:rsid w:val="00AD5480"/>
    <w:rsid w:val="00AE259B"/>
    <w:rsid w:val="00AE2B38"/>
    <w:rsid w:val="00AE3CFA"/>
    <w:rsid w:val="00AE5AFF"/>
    <w:rsid w:val="00AF0845"/>
    <w:rsid w:val="00AF2AF6"/>
    <w:rsid w:val="00AF2C03"/>
    <w:rsid w:val="00AF2CDC"/>
    <w:rsid w:val="00AF42D6"/>
    <w:rsid w:val="00AF52D2"/>
    <w:rsid w:val="00B00607"/>
    <w:rsid w:val="00B01547"/>
    <w:rsid w:val="00B01601"/>
    <w:rsid w:val="00B05DBE"/>
    <w:rsid w:val="00B071F8"/>
    <w:rsid w:val="00B10102"/>
    <w:rsid w:val="00B1071A"/>
    <w:rsid w:val="00B10D30"/>
    <w:rsid w:val="00B11D3D"/>
    <w:rsid w:val="00B1536E"/>
    <w:rsid w:val="00B20F96"/>
    <w:rsid w:val="00B216D0"/>
    <w:rsid w:val="00B218E4"/>
    <w:rsid w:val="00B2202A"/>
    <w:rsid w:val="00B22582"/>
    <w:rsid w:val="00B227BA"/>
    <w:rsid w:val="00B260FF"/>
    <w:rsid w:val="00B26176"/>
    <w:rsid w:val="00B26BA9"/>
    <w:rsid w:val="00B27BDF"/>
    <w:rsid w:val="00B30EF1"/>
    <w:rsid w:val="00B32549"/>
    <w:rsid w:val="00B341D7"/>
    <w:rsid w:val="00B349D5"/>
    <w:rsid w:val="00B34CFB"/>
    <w:rsid w:val="00B368F4"/>
    <w:rsid w:val="00B37FB5"/>
    <w:rsid w:val="00B479B1"/>
    <w:rsid w:val="00B47C82"/>
    <w:rsid w:val="00B51391"/>
    <w:rsid w:val="00B519EB"/>
    <w:rsid w:val="00B52DB4"/>
    <w:rsid w:val="00B5367F"/>
    <w:rsid w:val="00B53A9A"/>
    <w:rsid w:val="00B55836"/>
    <w:rsid w:val="00B5588F"/>
    <w:rsid w:val="00B55F56"/>
    <w:rsid w:val="00B6023C"/>
    <w:rsid w:val="00B603BD"/>
    <w:rsid w:val="00B61649"/>
    <w:rsid w:val="00B62DD3"/>
    <w:rsid w:val="00B648E6"/>
    <w:rsid w:val="00B6674F"/>
    <w:rsid w:val="00B66E2D"/>
    <w:rsid w:val="00B7026D"/>
    <w:rsid w:val="00B71AAA"/>
    <w:rsid w:val="00B735F2"/>
    <w:rsid w:val="00B77B85"/>
    <w:rsid w:val="00B8033D"/>
    <w:rsid w:val="00B85DD8"/>
    <w:rsid w:val="00B86466"/>
    <w:rsid w:val="00B86731"/>
    <w:rsid w:val="00B87800"/>
    <w:rsid w:val="00B90842"/>
    <w:rsid w:val="00B92123"/>
    <w:rsid w:val="00B92BAD"/>
    <w:rsid w:val="00B942BD"/>
    <w:rsid w:val="00B95C00"/>
    <w:rsid w:val="00B962B3"/>
    <w:rsid w:val="00B9676B"/>
    <w:rsid w:val="00B96E92"/>
    <w:rsid w:val="00B9768A"/>
    <w:rsid w:val="00B9787A"/>
    <w:rsid w:val="00BA0720"/>
    <w:rsid w:val="00BA236D"/>
    <w:rsid w:val="00BA3A3A"/>
    <w:rsid w:val="00BA407F"/>
    <w:rsid w:val="00BA4693"/>
    <w:rsid w:val="00BA5DB5"/>
    <w:rsid w:val="00BA6DE3"/>
    <w:rsid w:val="00BB1440"/>
    <w:rsid w:val="00BB14D0"/>
    <w:rsid w:val="00BB2F4D"/>
    <w:rsid w:val="00BB3330"/>
    <w:rsid w:val="00BB38CA"/>
    <w:rsid w:val="00BB4B34"/>
    <w:rsid w:val="00BB6AA6"/>
    <w:rsid w:val="00BB7CA8"/>
    <w:rsid w:val="00BC220E"/>
    <w:rsid w:val="00BC32D0"/>
    <w:rsid w:val="00BC68DF"/>
    <w:rsid w:val="00BC6FE1"/>
    <w:rsid w:val="00BD0D87"/>
    <w:rsid w:val="00BD1EA2"/>
    <w:rsid w:val="00BD35C4"/>
    <w:rsid w:val="00BD4277"/>
    <w:rsid w:val="00BD4810"/>
    <w:rsid w:val="00BD519B"/>
    <w:rsid w:val="00BD5BC2"/>
    <w:rsid w:val="00BD5EBF"/>
    <w:rsid w:val="00BE0C92"/>
    <w:rsid w:val="00BE1CF4"/>
    <w:rsid w:val="00BE2B4F"/>
    <w:rsid w:val="00BE2D29"/>
    <w:rsid w:val="00BE33EE"/>
    <w:rsid w:val="00BE459D"/>
    <w:rsid w:val="00BE4FA1"/>
    <w:rsid w:val="00BE55A0"/>
    <w:rsid w:val="00BE6317"/>
    <w:rsid w:val="00BE703A"/>
    <w:rsid w:val="00BE7A55"/>
    <w:rsid w:val="00BF0706"/>
    <w:rsid w:val="00BF171C"/>
    <w:rsid w:val="00BF2322"/>
    <w:rsid w:val="00BF4983"/>
    <w:rsid w:val="00C011B9"/>
    <w:rsid w:val="00C03AE7"/>
    <w:rsid w:val="00C0451C"/>
    <w:rsid w:val="00C057BD"/>
    <w:rsid w:val="00C07107"/>
    <w:rsid w:val="00C12AB5"/>
    <w:rsid w:val="00C14D82"/>
    <w:rsid w:val="00C155F9"/>
    <w:rsid w:val="00C23968"/>
    <w:rsid w:val="00C23B6A"/>
    <w:rsid w:val="00C25FEB"/>
    <w:rsid w:val="00C27DB2"/>
    <w:rsid w:val="00C312A2"/>
    <w:rsid w:val="00C32589"/>
    <w:rsid w:val="00C34CBA"/>
    <w:rsid w:val="00C34EA2"/>
    <w:rsid w:val="00C36650"/>
    <w:rsid w:val="00C368C2"/>
    <w:rsid w:val="00C42D63"/>
    <w:rsid w:val="00C4455A"/>
    <w:rsid w:val="00C45A3C"/>
    <w:rsid w:val="00C52215"/>
    <w:rsid w:val="00C533B8"/>
    <w:rsid w:val="00C535CD"/>
    <w:rsid w:val="00C549AD"/>
    <w:rsid w:val="00C5583B"/>
    <w:rsid w:val="00C57B1C"/>
    <w:rsid w:val="00C613A1"/>
    <w:rsid w:val="00C6203C"/>
    <w:rsid w:val="00C620CA"/>
    <w:rsid w:val="00C63EE8"/>
    <w:rsid w:val="00C64F56"/>
    <w:rsid w:val="00C672B7"/>
    <w:rsid w:val="00C7171D"/>
    <w:rsid w:val="00C717EC"/>
    <w:rsid w:val="00C743EB"/>
    <w:rsid w:val="00C74C22"/>
    <w:rsid w:val="00C802AE"/>
    <w:rsid w:val="00C8129E"/>
    <w:rsid w:val="00C821B0"/>
    <w:rsid w:val="00C82920"/>
    <w:rsid w:val="00C84A87"/>
    <w:rsid w:val="00C85B79"/>
    <w:rsid w:val="00C85E36"/>
    <w:rsid w:val="00C87129"/>
    <w:rsid w:val="00C91F0D"/>
    <w:rsid w:val="00C91F8D"/>
    <w:rsid w:val="00C96367"/>
    <w:rsid w:val="00C968BD"/>
    <w:rsid w:val="00C9782C"/>
    <w:rsid w:val="00CA0305"/>
    <w:rsid w:val="00CA0B45"/>
    <w:rsid w:val="00CA0D9F"/>
    <w:rsid w:val="00CA2B92"/>
    <w:rsid w:val="00CA4820"/>
    <w:rsid w:val="00CA48FC"/>
    <w:rsid w:val="00CA6047"/>
    <w:rsid w:val="00CA6FF7"/>
    <w:rsid w:val="00CA71A9"/>
    <w:rsid w:val="00CA7397"/>
    <w:rsid w:val="00CB0F06"/>
    <w:rsid w:val="00CB1448"/>
    <w:rsid w:val="00CB2CD6"/>
    <w:rsid w:val="00CB5CC9"/>
    <w:rsid w:val="00CC3D42"/>
    <w:rsid w:val="00CC4298"/>
    <w:rsid w:val="00CC4441"/>
    <w:rsid w:val="00CD0D50"/>
    <w:rsid w:val="00CD1CA7"/>
    <w:rsid w:val="00CD5AC0"/>
    <w:rsid w:val="00CD6582"/>
    <w:rsid w:val="00CD7031"/>
    <w:rsid w:val="00CE198D"/>
    <w:rsid w:val="00CE4754"/>
    <w:rsid w:val="00CE4854"/>
    <w:rsid w:val="00CE4B2C"/>
    <w:rsid w:val="00CE5B32"/>
    <w:rsid w:val="00CE5BA0"/>
    <w:rsid w:val="00CE64F5"/>
    <w:rsid w:val="00CE7C81"/>
    <w:rsid w:val="00CE7DD6"/>
    <w:rsid w:val="00CF0CE8"/>
    <w:rsid w:val="00CF0DA1"/>
    <w:rsid w:val="00CF3832"/>
    <w:rsid w:val="00CF3D00"/>
    <w:rsid w:val="00CF4BFD"/>
    <w:rsid w:val="00D001DF"/>
    <w:rsid w:val="00D00C83"/>
    <w:rsid w:val="00D00F8C"/>
    <w:rsid w:val="00D02D4F"/>
    <w:rsid w:val="00D0326B"/>
    <w:rsid w:val="00D03D07"/>
    <w:rsid w:val="00D0609D"/>
    <w:rsid w:val="00D061D7"/>
    <w:rsid w:val="00D06235"/>
    <w:rsid w:val="00D065DC"/>
    <w:rsid w:val="00D12320"/>
    <w:rsid w:val="00D1251F"/>
    <w:rsid w:val="00D158CF"/>
    <w:rsid w:val="00D17C24"/>
    <w:rsid w:val="00D20698"/>
    <w:rsid w:val="00D21AC2"/>
    <w:rsid w:val="00D22F7E"/>
    <w:rsid w:val="00D24946"/>
    <w:rsid w:val="00D25791"/>
    <w:rsid w:val="00D278AD"/>
    <w:rsid w:val="00D3026D"/>
    <w:rsid w:val="00D3340D"/>
    <w:rsid w:val="00D335F5"/>
    <w:rsid w:val="00D34237"/>
    <w:rsid w:val="00D34DCA"/>
    <w:rsid w:val="00D406E6"/>
    <w:rsid w:val="00D4271D"/>
    <w:rsid w:val="00D4291F"/>
    <w:rsid w:val="00D42CF3"/>
    <w:rsid w:val="00D43147"/>
    <w:rsid w:val="00D43635"/>
    <w:rsid w:val="00D478EC"/>
    <w:rsid w:val="00D47D8B"/>
    <w:rsid w:val="00D5068C"/>
    <w:rsid w:val="00D51F74"/>
    <w:rsid w:val="00D55C71"/>
    <w:rsid w:val="00D57E3A"/>
    <w:rsid w:val="00D60778"/>
    <w:rsid w:val="00D626E0"/>
    <w:rsid w:val="00D62C46"/>
    <w:rsid w:val="00D62D2E"/>
    <w:rsid w:val="00D6311F"/>
    <w:rsid w:val="00D643BE"/>
    <w:rsid w:val="00D65A05"/>
    <w:rsid w:val="00D6682F"/>
    <w:rsid w:val="00D678CA"/>
    <w:rsid w:val="00D70965"/>
    <w:rsid w:val="00D7298E"/>
    <w:rsid w:val="00D75227"/>
    <w:rsid w:val="00D75CE4"/>
    <w:rsid w:val="00D7669E"/>
    <w:rsid w:val="00D768D8"/>
    <w:rsid w:val="00D76FEB"/>
    <w:rsid w:val="00D770BA"/>
    <w:rsid w:val="00D81052"/>
    <w:rsid w:val="00D8154C"/>
    <w:rsid w:val="00D81563"/>
    <w:rsid w:val="00D82B8A"/>
    <w:rsid w:val="00D842C3"/>
    <w:rsid w:val="00D87FDA"/>
    <w:rsid w:val="00D917C9"/>
    <w:rsid w:val="00D925B4"/>
    <w:rsid w:val="00D95F49"/>
    <w:rsid w:val="00D96B0F"/>
    <w:rsid w:val="00D9775B"/>
    <w:rsid w:val="00D97E4B"/>
    <w:rsid w:val="00DA2223"/>
    <w:rsid w:val="00DA23F6"/>
    <w:rsid w:val="00DA2661"/>
    <w:rsid w:val="00DA3538"/>
    <w:rsid w:val="00DA54D0"/>
    <w:rsid w:val="00DA64B6"/>
    <w:rsid w:val="00DA7032"/>
    <w:rsid w:val="00DB27E7"/>
    <w:rsid w:val="00DB2E03"/>
    <w:rsid w:val="00DB39D2"/>
    <w:rsid w:val="00DB3AAF"/>
    <w:rsid w:val="00DB4D27"/>
    <w:rsid w:val="00DB5A16"/>
    <w:rsid w:val="00DC29AE"/>
    <w:rsid w:val="00DC2DF1"/>
    <w:rsid w:val="00DC2FDF"/>
    <w:rsid w:val="00DC5824"/>
    <w:rsid w:val="00DC5A8E"/>
    <w:rsid w:val="00DC768F"/>
    <w:rsid w:val="00DC78FB"/>
    <w:rsid w:val="00DD095A"/>
    <w:rsid w:val="00DD1BA9"/>
    <w:rsid w:val="00DD3AF4"/>
    <w:rsid w:val="00DD6311"/>
    <w:rsid w:val="00DE09D1"/>
    <w:rsid w:val="00DE1DDC"/>
    <w:rsid w:val="00DE3F0D"/>
    <w:rsid w:val="00DE7652"/>
    <w:rsid w:val="00DF047F"/>
    <w:rsid w:val="00DF23FE"/>
    <w:rsid w:val="00DF466A"/>
    <w:rsid w:val="00DF4D96"/>
    <w:rsid w:val="00E028F6"/>
    <w:rsid w:val="00E07B2E"/>
    <w:rsid w:val="00E13ACF"/>
    <w:rsid w:val="00E14FDC"/>
    <w:rsid w:val="00E15C12"/>
    <w:rsid w:val="00E2104D"/>
    <w:rsid w:val="00E217A6"/>
    <w:rsid w:val="00E21F44"/>
    <w:rsid w:val="00E27879"/>
    <w:rsid w:val="00E3003D"/>
    <w:rsid w:val="00E30E4C"/>
    <w:rsid w:val="00E32541"/>
    <w:rsid w:val="00E33EF0"/>
    <w:rsid w:val="00E35256"/>
    <w:rsid w:val="00E375DD"/>
    <w:rsid w:val="00E40A3A"/>
    <w:rsid w:val="00E4106E"/>
    <w:rsid w:val="00E44CF5"/>
    <w:rsid w:val="00E46A72"/>
    <w:rsid w:val="00E47D0C"/>
    <w:rsid w:val="00E51F8B"/>
    <w:rsid w:val="00E52E53"/>
    <w:rsid w:val="00E54FFC"/>
    <w:rsid w:val="00E55624"/>
    <w:rsid w:val="00E5566E"/>
    <w:rsid w:val="00E57CA2"/>
    <w:rsid w:val="00E57E34"/>
    <w:rsid w:val="00E60A9A"/>
    <w:rsid w:val="00E62449"/>
    <w:rsid w:val="00E62FDC"/>
    <w:rsid w:val="00E6519A"/>
    <w:rsid w:val="00E657AE"/>
    <w:rsid w:val="00E65D54"/>
    <w:rsid w:val="00E6696F"/>
    <w:rsid w:val="00E701C8"/>
    <w:rsid w:val="00E70520"/>
    <w:rsid w:val="00E71F44"/>
    <w:rsid w:val="00E724D8"/>
    <w:rsid w:val="00E72777"/>
    <w:rsid w:val="00E72B11"/>
    <w:rsid w:val="00E72FFF"/>
    <w:rsid w:val="00E7361A"/>
    <w:rsid w:val="00E737B9"/>
    <w:rsid w:val="00E7526C"/>
    <w:rsid w:val="00E76374"/>
    <w:rsid w:val="00E80B64"/>
    <w:rsid w:val="00E812B4"/>
    <w:rsid w:val="00E855F8"/>
    <w:rsid w:val="00E96001"/>
    <w:rsid w:val="00E96677"/>
    <w:rsid w:val="00EA0911"/>
    <w:rsid w:val="00EA165C"/>
    <w:rsid w:val="00EA16B5"/>
    <w:rsid w:val="00EA2250"/>
    <w:rsid w:val="00EA5371"/>
    <w:rsid w:val="00EA5607"/>
    <w:rsid w:val="00EA702F"/>
    <w:rsid w:val="00EA78F2"/>
    <w:rsid w:val="00EB3012"/>
    <w:rsid w:val="00EB4831"/>
    <w:rsid w:val="00EB576E"/>
    <w:rsid w:val="00EB5B2A"/>
    <w:rsid w:val="00EB66E2"/>
    <w:rsid w:val="00EC2799"/>
    <w:rsid w:val="00EC3D63"/>
    <w:rsid w:val="00EC5042"/>
    <w:rsid w:val="00EC5E4C"/>
    <w:rsid w:val="00EC6149"/>
    <w:rsid w:val="00EC6A0B"/>
    <w:rsid w:val="00EC6D79"/>
    <w:rsid w:val="00EC739F"/>
    <w:rsid w:val="00EC73B2"/>
    <w:rsid w:val="00ED077C"/>
    <w:rsid w:val="00ED0AE4"/>
    <w:rsid w:val="00ED0F40"/>
    <w:rsid w:val="00ED1802"/>
    <w:rsid w:val="00ED4661"/>
    <w:rsid w:val="00ED4B9E"/>
    <w:rsid w:val="00ED4E0A"/>
    <w:rsid w:val="00ED53FB"/>
    <w:rsid w:val="00ED5DE8"/>
    <w:rsid w:val="00ED617B"/>
    <w:rsid w:val="00ED7441"/>
    <w:rsid w:val="00EE121F"/>
    <w:rsid w:val="00EE27E3"/>
    <w:rsid w:val="00EE6AE4"/>
    <w:rsid w:val="00EE6DAA"/>
    <w:rsid w:val="00EF01F5"/>
    <w:rsid w:val="00EF10A3"/>
    <w:rsid w:val="00EF2C02"/>
    <w:rsid w:val="00EF4F06"/>
    <w:rsid w:val="00EF62CB"/>
    <w:rsid w:val="00EF6D67"/>
    <w:rsid w:val="00F01FAF"/>
    <w:rsid w:val="00F0239B"/>
    <w:rsid w:val="00F0308A"/>
    <w:rsid w:val="00F039CC"/>
    <w:rsid w:val="00F04AE4"/>
    <w:rsid w:val="00F0610A"/>
    <w:rsid w:val="00F06966"/>
    <w:rsid w:val="00F103D3"/>
    <w:rsid w:val="00F10430"/>
    <w:rsid w:val="00F11301"/>
    <w:rsid w:val="00F11C71"/>
    <w:rsid w:val="00F120CC"/>
    <w:rsid w:val="00F12AF0"/>
    <w:rsid w:val="00F13121"/>
    <w:rsid w:val="00F14AC1"/>
    <w:rsid w:val="00F14F8E"/>
    <w:rsid w:val="00F16E1C"/>
    <w:rsid w:val="00F176BF"/>
    <w:rsid w:val="00F26BA2"/>
    <w:rsid w:val="00F30D87"/>
    <w:rsid w:val="00F3231B"/>
    <w:rsid w:val="00F335F2"/>
    <w:rsid w:val="00F33957"/>
    <w:rsid w:val="00F344EE"/>
    <w:rsid w:val="00F350DE"/>
    <w:rsid w:val="00F3610C"/>
    <w:rsid w:val="00F3755B"/>
    <w:rsid w:val="00F409CA"/>
    <w:rsid w:val="00F4107F"/>
    <w:rsid w:val="00F41A95"/>
    <w:rsid w:val="00F43E85"/>
    <w:rsid w:val="00F447EA"/>
    <w:rsid w:val="00F452C2"/>
    <w:rsid w:val="00F53863"/>
    <w:rsid w:val="00F54FDC"/>
    <w:rsid w:val="00F55FD2"/>
    <w:rsid w:val="00F5652E"/>
    <w:rsid w:val="00F60814"/>
    <w:rsid w:val="00F62069"/>
    <w:rsid w:val="00F64052"/>
    <w:rsid w:val="00F67E61"/>
    <w:rsid w:val="00F713BD"/>
    <w:rsid w:val="00F71428"/>
    <w:rsid w:val="00F724F4"/>
    <w:rsid w:val="00F73DA2"/>
    <w:rsid w:val="00F770DC"/>
    <w:rsid w:val="00F80F87"/>
    <w:rsid w:val="00F82151"/>
    <w:rsid w:val="00F827B9"/>
    <w:rsid w:val="00F837D3"/>
    <w:rsid w:val="00F83904"/>
    <w:rsid w:val="00F8605E"/>
    <w:rsid w:val="00F87F9A"/>
    <w:rsid w:val="00F91360"/>
    <w:rsid w:val="00F923A5"/>
    <w:rsid w:val="00F938A2"/>
    <w:rsid w:val="00F94736"/>
    <w:rsid w:val="00F97845"/>
    <w:rsid w:val="00F97908"/>
    <w:rsid w:val="00F97D10"/>
    <w:rsid w:val="00FA1765"/>
    <w:rsid w:val="00FA25AF"/>
    <w:rsid w:val="00FA2623"/>
    <w:rsid w:val="00FA3AAF"/>
    <w:rsid w:val="00FA3AB7"/>
    <w:rsid w:val="00FA5F60"/>
    <w:rsid w:val="00FB28E6"/>
    <w:rsid w:val="00FB2A3C"/>
    <w:rsid w:val="00FB2DE4"/>
    <w:rsid w:val="00FB6457"/>
    <w:rsid w:val="00FC0163"/>
    <w:rsid w:val="00FC1A64"/>
    <w:rsid w:val="00FC4D23"/>
    <w:rsid w:val="00FC5F9B"/>
    <w:rsid w:val="00FC69B9"/>
    <w:rsid w:val="00FC6C73"/>
    <w:rsid w:val="00FC72F7"/>
    <w:rsid w:val="00FD04DE"/>
    <w:rsid w:val="00FD0A82"/>
    <w:rsid w:val="00FD0E3F"/>
    <w:rsid w:val="00FD222B"/>
    <w:rsid w:val="00FD3CCF"/>
    <w:rsid w:val="00FD4EC7"/>
    <w:rsid w:val="00FD57F5"/>
    <w:rsid w:val="00FD7CB4"/>
    <w:rsid w:val="00FE1724"/>
    <w:rsid w:val="00FE481D"/>
    <w:rsid w:val="00FE48D1"/>
    <w:rsid w:val="00FE74DF"/>
    <w:rsid w:val="00FE771D"/>
    <w:rsid w:val="00FF2B1E"/>
    <w:rsid w:val="00FF6278"/>
    <w:rsid w:val="00FF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D4777"/>
  <w15:docId w15:val="{BBBBF3BD-DD89-4CF2-AAEF-7E9E565D1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50E5"/>
  </w:style>
  <w:style w:type="paragraph" w:styleId="Heading1">
    <w:name w:val="heading 1"/>
    <w:basedOn w:val="Normal"/>
    <w:link w:val="Heading1Char"/>
    <w:uiPriority w:val="9"/>
    <w:qFormat/>
    <w:rsid w:val="002F50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50E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B558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03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3C7"/>
  </w:style>
  <w:style w:type="paragraph" w:styleId="Footer">
    <w:name w:val="footer"/>
    <w:basedOn w:val="Normal"/>
    <w:link w:val="FooterChar"/>
    <w:uiPriority w:val="99"/>
    <w:unhideWhenUsed/>
    <w:rsid w:val="001003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3C7"/>
  </w:style>
  <w:style w:type="paragraph" w:styleId="Caption">
    <w:name w:val="caption"/>
    <w:basedOn w:val="Normal"/>
    <w:next w:val="Normal"/>
    <w:uiPriority w:val="35"/>
    <w:unhideWhenUsed/>
    <w:qFormat/>
    <w:rsid w:val="00AA294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apple-converted-space">
    <w:name w:val="apple-converted-space"/>
    <w:basedOn w:val="DefaultParagraphFont"/>
    <w:rsid w:val="00746DC8"/>
  </w:style>
  <w:style w:type="character" w:styleId="PlaceholderText">
    <w:name w:val="Placeholder Text"/>
    <w:basedOn w:val="DefaultParagraphFont"/>
    <w:uiPriority w:val="99"/>
    <w:semiHidden/>
    <w:rsid w:val="0015218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3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37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523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23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23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23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237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02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Revision">
    <w:name w:val="Revision"/>
    <w:hidden/>
    <w:uiPriority w:val="99"/>
    <w:semiHidden/>
    <w:rsid w:val="00DD095A"/>
    <w:pPr>
      <w:spacing w:after="0" w:line="240" w:lineRule="auto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9D0A8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D0A87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9D0A8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675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675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56755"/>
    <w:rPr>
      <w:vertAlign w:val="superscript"/>
    </w:rPr>
  </w:style>
  <w:style w:type="paragraph" w:customStyle="1" w:styleId="BATitle">
    <w:name w:val="BA_Title"/>
    <w:basedOn w:val="Normal"/>
    <w:next w:val="Normal"/>
    <w:rsid w:val="00AC7F63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</w:rPr>
  </w:style>
  <w:style w:type="paragraph" w:customStyle="1" w:styleId="BBAuthorName">
    <w:name w:val="BB_Author_Name"/>
    <w:basedOn w:val="Normal"/>
    <w:next w:val="Normal"/>
    <w:rsid w:val="00AC7F63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</w:rPr>
  </w:style>
  <w:style w:type="paragraph" w:customStyle="1" w:styleId="BCAuthorAddress">
    <w:name w:val="BC_Author_Address"/>
    <w:basedOn w:val="Normal"/>
    <w:next w:val="Normal"/>
    <w:rsid w:val="00AC7F63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</w:rPr>
  </w:style>
  <w:style w:type="paragraph" w:customStyle="1" w:styleId="FACorrespondingAuthorFootnote">
    <w:name w:val="FA_Corresponding_Author_Footnote"/>
    <w:basedOn w:val="Normal"/>
    <w:next w:val="Normal"/>
    <w:rsid w:val="00AC7F63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BDAbstract">
    <w:name w:val="BD_Abstract"/>
    <w:basedOn w:val="Normal"/>
    <w:next w:val="Normal"/>
    <w:rsid w:val="00AC7F63"/>
    <w:pPr>
      <w:spacing w:before="360" w:after="360"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TAMainText">
    <w:name w:val="TA_Main_Text"/>
    <w:basedOn w:val="Normal"/>
    <w:rsid w:val="00E724D8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E724D8"/>
    <w:pPr>
      <w:spacing w:before="120" w:after="60" w:line="480" w:lineRule="auto"/>
    </w:pPr>
    <w:rPr>
      <w:rFonts w:ascii="Times" w:eastAsia="Times New Roman" w:hAnsi="Times" w:cs="Times New Roman"/>
      <w:b/>
      <w:sz w:val="24"/>
      <w:szCs w:val="20"/>
    </w:rPr>
  </w:style>
  <w:style w:type="character" w:customStyle="1" w:styleId="FAAuthorInfoSubtitleChar">
    <w:name w:val="FA_Author_Info_Subtitle Char"/>
    <w:link w:val="FAAuthorInfoSubtitle"/>
    <w:rsid w:val="00E724D8"/>
    <w:rPr>
      <w:rFonts w:ascii="Times" w:eastAsia="Times New Roman" w:hAnsi="Times" w:cs="Times New Roman"/>
      <w:b/>
      <w:sz w:val="24"/>
      <w:szCs w:val="20"/>
    </w:rPr>
  </w:style>
  <w:style w:type="paragraph" w:customStyle="1" w:styleId="StyleFACorrespondingAuthorFootnote7pt">
    <w:name w:val="Style FA_Corresponding_Author_Footnote + 7 pt"/>
    <w:basedOn w:val="Normal"/>
    <w:next w:val="Normal"/>
    <w:link w:val="StyleFACorrespondingAuthorFootnote7ptChar"/>
    <w:autoRedefine/>
    <w:rsid w:val="00E724D8"/>
    <w:pPr>
      <w:spacing w:after="0" w:line="240" w:lineRule="auto"/>
    </w:pPr>
    <w:rPr>
      <w:rFonts w:ascii="Arno Pro" w:eastAsia="Times New Roman" w:hAnsi="Arno Pro" w:cs="Times New Roman"/>
      <w:kern w:val="20"/>
      <w:sz w:val="18"/>
      <w:szCs w:val="20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E724D8"/>
    <w:rPr>
      <w:rFonts w:ascii="Arno Pro" w:eastAsia="Times New Roman" w:hAnsi="Arno Pro" w:cs="Times New Roman"/>
      <w:kern w:val="20"/>
      <w:sz w:val="18"/>
      <w:szCs w:val="20"/>
    </w:rPr>
  </w:style>
  <w:style w:type="paragraph" w:customStyle="1" w:styleId="TDAcknowledgments">
    <w:name w:val="TD_Acknowledgments"/>
    <w:basedOn w:val="Normal"/>
    <w:next w:val="Normal"/>
    <w:rsid w:val="00E724D8"/>
    <w:pPr>
      <w:spacing w:before="200" w:after="200" w:line="480" w:lineRule="auto"/>
      <w:ind w:firstLine="202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TFReferencesSection">
    <w:name w:val="TF_References_Section"/>
    <w:basedOn w:val="Normal"/>
    <w:rsid w:val="00E724D8"/>
    <w:pPr>
      <w:spacing w:after="200" w:line="480" w:lineRule="auto"/>
      <w:ind w:firstLine="187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VAFigureCaption">
    <w:name w:val="VA_Figure_Caption"/>
    <w:basedOn w:val="Normal"/>
    <w:next w:val="Normal"/>
    <w:rsid w:val="00C34CBA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B05D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98184-A918-48F0-A541-F7A295958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5534</Words>
  <Characters>31549</Characters>
  <Application>Microsoft Office Word</Application>
  <DocSecurity>0</DocSecurity>
  <Lines>262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ETH Zuerich</Company>
  <LinksUpToDate>false</LinksUpToDate>
  <CharactersWithSpaces>37009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keroles riad</dc:creator>
  <cp:keywords/>
  <dc:description/>
  <cp:lastModifiedBy>keroles riad</cp:lastModifiedBy>
  <cp:revision>4</cp:revision>
  <cp:lastPrinted>2018-05-03T13:53:00Z</cp:lastPrinted>
  <dcterms:created xsi:type="dcterms:W3CDTF">2018-05-03T15:47:00Z</dcterms:created>
  <dcterms:modified xsi:type="dcterms:W3CDTF">2021-04-08T20:16:00Z</dcterms:modified>
</cp:coreProperties>
</file>